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3E25" w:rsidRDefault="0065668B">
      <w:pPr>
        <w:tabs>
          <w:tab w:val="left" w:pos="2520"/>
        </w:tabs>
        <w:spacing w:after="0"/>
        <w:ind w:firstLine="709"/>
        <w:jc w:val="center"/>
        <w:rPr>
          <w:rFonts w:ascii="Times New Roman" w:hAnsi="Times New Roman"/>
          <w:b/>
          <w:bCs/>
          <w:sz w:val="26"/>
          <w:szCs w:val="26"/>
        </w:rPr>
      </w:pPr>
      <w:r>
        <w:rPr>
          <w:rFonts w:ascii="Times New Roman" w:eastAsia="Times New Roman" w:hAnsi="Times New Roman"/>
          <w:b/>
          <w:bCs/>
          <w:sz w:val="26"/>
          <w:szCs w:val="26"/>
        </w:rPr>
        <w:t>ДОГОВОР № Д/ТЭС/7.3.2/21841</w:t>
      </w:r>
    </w:p>
    <w:p w:rsidR="00543E25" w:rsidRDefault="00543E25">
      <w:pPr>
        <w:tabs>
          <w:tab w:val="left" w:pos="2520"/>
        </w:tabs>
        <w:spacing w:after="0"/>
        <w:ind w:firstLine="709"/>
        <w:jc w:val="center"/>
        <w:rPr>
          <w:rFonts w:ascii="Times New Roman" w:hAnsi="Times New Roman"/>
          <w:sz w:val="26"/>
          <w:szCs w:val="26"/>
        </w:rPr>
      </w:pPr>
    </w:p>
    <w:p w:rsidR="00543E25" w:rsidRDefault="0065668B">
      <w:pPr>
        <w:tabs>
          <w:tab w:val="left" w:pos="2520"/>
        </w:tabs>
        <w:spacing w:after="0"/>
        <w:ind w:firstLine="709"/>
        <w:rPr>
          <w:rFonts w:ascii="Times New Roman" w:hAnsi="Times New Roman"/>
          <w:sz w:val="26"/>
          <w:szCs w:val="26"/>
        </w:rPr>
      </w:pPr>
      <w:r>
        <w:rPr>
          <w:rFonts w:ascii="Times New Roman" w:eastAsia="Times New Roman" w:hAnsi="Times New Roman"/>
          <w:sz w:val="26"/>
          <w:szCs w:val="26"/>
        </w:rPr>
        <w:t>г. Томск</w:t>
      </w:r>
      <w:r>
        <w:rPr>
          <w:rFonts w:ascii="Times New Roman" w:eastAsia="Times New Roman" w:hAnsi="Times New Roman"/>
          <w:sz w:val="26"/>
          <w:szCs w:val="26"/>
        </w:rPr>
        <w:tab/>
      </w:r>
      <w:r>
        <w:rPr>
          <w:rFonts w:ascii="Times New Roman" w:eastAsia="Times New Roman" w:hAnsi="Times New Roman"/>
          <w:sz w:val="26"/>
          <w:szCs w:val="26"/>
        </w:rPr>
        <w:tab/>
      </w:r>
      <w:r>
        <w:rPr>
          <w:rFonts w:ascii="Times New Roman" w:eastAsia="Times New Roman" w:hAnsi="Times New Roman"/>
          <w:sz w:val="26"/>
          <w:szCs w:val="26"/>
        </w:rPr>
        <w:tab/>
      </w:r>
      <w:r>
        <w:rPr>
          <w:rFonts w:ascii="Times New Roman" w:eastAsia="Times New Roman" w:hAnsi="Times New Roman"/>
          <w:sz w:val="26"/>
          <w:szCs w:val="26"/>
        </w:rPr>
        <w:tab/>
        <w:t xml:space="preserve">    </w:t>
      </w:r>
      <w:r>
        <w:rPr>
          <w:rFonts w:ascii="Times New Roman" w:eastAsia="Times New Roman" w:hAnsi="Times New Roman"/>
          <w:sz w:val="26"/>
          <w:szCs w:val="26"/>
        </w:rPr>
        <w:tab/>
      </w:r>
      <w:r>
        <w:rPr>
          <w:rFonts w:ascii="Times New Roman" w:eastAsia="Times New Roman" w:hAnsi="Times New Roman"/>
          <w:sz w:val="26"/>
          <w:szCs w:val="26"/>
        </w:rPr>
        <w:tab/>
      </w:r>
      <w:r>
        <w:rPr>
          <w:rFonts w:ascii="Times New Roman" w:eastAsia="Times New Roman" w:hAnsi="Times New Roman"/>
          <w:sz w:val="26"/>
          <w:szCs w:val="26"/>
        </w:rPr>
        <w:tab/>
        <w:t xml:space="preserve">          </w:t>
      </w:r>
      <w:r>
        <w:rPr>
          <w:rFonts w:ascii="Times New Roman" w:eastAsia="Times New Roman" w:hAnsi="Times New Roman"/>
          <w:sz w:val="26"/>
          <w:szCs w:val="26"/>
        </w:rPr>
        <w:tab/>
        <w:t xml:space="preserve">      «__»________202_г.</w:t>
      </w:r>
    </w:p>
    <w:p w:rsidR="00543E25" w:rsidRDefault="00543E25">
      <w:pPr>
        <w:tabs>
          <w:tab w:val="left" w:pos="2520"/>
        </w:tabs>
        <w:spacing w:after="0"/>
        <w:ind w:firstLine="709"/>
        <w:jc w:val="center"/>
        <w:rPr>
          <w:rFonts w:ascii="Times New Roman" w:hAnsi="Times New Roman"/>
          <w:sz w:val="26"/>
          <w:szCs w:val="26"/>
        </w:rPr>
      </w:pPr>
    </w:p>
    <w:p w:rsidR="00543E25" w:rsidRDefault="0065668B">
      <w:pPr>
        <w:pStyle w:val="15"/>
        <w:ind w:firstLine="709"/>
        <w:jc w:val="both"/>
        <w:rPr>
          <w:sz w:val="26"/>
          <w:szCs w:val="26"/>
          <w:lang w:val="ru-RU"/>
        </w:rPr>
      </w:pPr>
      <w:r>
        <w:rPr>
          <w:b/>
          <w:sz w:val="26"/>
          <w:szCs w:val="26"/>
          <w:lang w:val="ru-RU"/>
        </w:rPr>
        <w:t xml:space="preserve">Акционерное общество «Томская энергосбытовая компания» (АО «Томскэнергосбыт»), </w:t>
      </w:r>
      <w:r>
        <w:rPr>
          <w:sz w:val="26"/>
          <w:szCs w:val="26"/>
          <w:lang w:val="ru-RU"/>
        </w:rPr>
        <w:t>именуемое в дальнейшем</w:t>
      </w:r>
      <w:r>
        <w:rPr>
          <w:b/>
          <w:sz w:val="26"/>
          <w:szCs w:val="26"/>
          <w:lang w:val="ru-RU"/>
        </w:rPr>
        <w:t xml:space="preserve"> «Заказчик»,</w:t>
      </w:r>
      <w:r>
        <w:rPr>
          <w:sz w:val="26"/>
          <w:szCs w:val="26"/>
          <w:lang w:val="ru-RU"/>
        </w:rPr>
        <w:t xml:space="preserve"> в лице __________________, действующего на основании _____, с одной стороны, и </w:t>
      </w:r>
    </w:p>
    <w:p w:rsidR="00543E25" w:rsidRDefault="0065668B">
      <w:pPr>
        <w:pStyle w:val="15"/>
        <w:ind w:firstLine="709"/>
        <w:jc w:val="both"/>
        <w:rPr>
          <w:sz w:val="26"/>
          <w:szCs w:val="26"/>
          <w:lang w:val="ru-RU"/>
        </w:rPr>
      </w:pPr>
      <w:r>
        <w:rPr>
          <w:b/>
          <w:sz w:val="26"/>
          <w:szCs w:val="26"/>
          <w:lang w:val="ru-RU"/>
        </w:rPr>
        <w:t>________________</w:t>
      </w:r>
      <w:r>
        <w:rPr>
          <w:sz w:val="26"/>
          <w:szCs w:val="26"/>
          <w:lang w:val="ru-RU"/>
        </w:rPr>
        <w:t>, именуемое в дальнейшем «</w:t>
      </w:r>
      <w:r>
        <w:rPr>
          <w:b/>
          <w:sz w:val="26"/>
          <w:szCs w:val="26"/>
          <w:lang w:val="ru-RU"/>
        </w:rPr>
        <w:t>Исполнитель»</w:t>
      </w:r>
      <w:r>
        <w:rPr>
          <w:sz w:val="26"/>
          <w:szCs w:val="26"/>
          <w:lang w:val="ru-RU"/>
        </w:rPr>
        <w:t xml:space="preserve">, в лице ____________, действующего на основании _______________, с другой стороны, а вместе именуемые в дальнейшем </w:t>
      </w:r>
      <w:r>
        <w:rPr>
          <w:b/>
          <w:sz w:val="26"/>
          <w:szCs w:val="26"/>
          <w:lang w:val="ru-RU"/>
        </w:rPr>
        <w:t>«Стороны»</w:t>
      </w:r>
      <w:r>
        <w:rPr>
          <w:sz w:val="26"/>
          <w:szCs w:val="26"/>
          <w:lang w:val="ru-RU"/>
        </w:rPr>
        <w:t>, заключили настоящий Договор о нижеследующем:</w:t>
      </w:r>
    </w:p>
    <w:p w:rsidR="00543E25" w:rsidRDefault="00543E25">
      <w:pPr>
        <w:ind w:firstLine="709"/>
        <w:jc w:val="both"/>
        <w:rPr>
          <w:rFonts w:ascii="Times New Roman" w:hAnsi="Times New Roman"/>
          <w:sz w:val="26"/>
          <w:szCs w:val="26"/>
        </w:rPr>
      </w:pPr>
    </w:p>
    <w:p w:rsidR="00543E25" w:rsidRDefault="0065668B">
      <w:pPr>
        <w:pStyle w:val="af2"/>
        <w:numPr>
          <w:ilvl w:val="0"/>
          <w:numId w:val="4"/>
        </w:numPr>
        <w:spacing w:after="0"/>
        <w:ind w:left="0" w:firstLine="709"/>
        <w:jc w:val="center"/>
        <w:rPr>
          <w:rFonts w:ascii="Times New Roman" w:hAnsi="Times New Roman"/>
          <w:b/>
          <w:sz w:val="26"/>
          <w:szCs w:val="26"/>
        </w:rPr>
      </w:pPr>
      <w:r>
        <w:rPr>
          <w:rFonts w:ascii="Times New Roman" w:eastAsia="Times New Roman" w:hAnsi="Times New Roman"/>
          <w:b/>
          <w:sz w:val="26"/>
          <w:szCs w:val="26"/>
          <w:lang w:eastAsia="ru-RU"/>
        </w:rPr>
        <w:t>Определения:</w:t>
      </w:r>
    </w:p>
    <w:tbl>
      <w:tblPr>
        <w:tblStyle w:val="ad"/>
        <w:tblpPr w:leftFromText="180" w:rightFromText="180" w:vertAnchor="text" w:tblpY="1"/>
        <w:tblW w:w="99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409"/>
        <w:gridCol w:w="7514"/>
      </w:tblGrid>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Договор</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b/>
                <w:sz w:val="26"/>
                <w:szCs w:val="26"/>
              </w:rPr>
            </w:pPr>
            <w:r>
              <w:rPr>
                <w:rFonts w:ascii="Times New Roman" w:eastAsia="Times New Roman" w:hAnsi="Times New Roman"/>
                <w:sz w:val="26"/>
                <w:szCs w:val="26"/>
              </w:rPr>
              <w:t xml:space="preserve">настоящий договор, </w:t>
            </w:r>
            <w:r>
              <w:rPr>
                <w:rFonts w:ascii="Times New Roman" w:eastAsia="Times New Roman" w:hAnsi="Times New Roman"/>
                <w:sz w:val="26"/>
                <w:szCs w:val="26"/>
                <w:shd w:val="clear" w:color="auto" w:fill="FFFFFF"/>
              </w:rPr>
              <w:t>содержащий элементы договоров оказания услуг.</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Отпечаток/копия</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rPr>
              <w:t>одностороннее изображение, нанесенное на носитель методом сухого электростатического переноса или другими методами.</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Оборудование</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rPr>
              <w:t>печатное оборудование, принятое на сервисное обслуживание, согласно Приложению №3 к настоящему Договору.</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Отчетный период</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bCs/>
                <w:sz w:val="26"/>
                <w:szCs w:val="26"/>
              </w:rPr>
            </w:pPr>
            <w:r>
              <w:rPr>
                <w:rFonts w:ascii="Times New Roman" w:eastAsia="Times New Roman" w:hAnsi="Times New Roman"/>
                <w:bCs/>
                <w:sz w:val="26"/>
                <w:szCs w:val="26"/>
              </w:rPr>
              <w:t xml:space="preserve">Отрезок времени, в котором фиксируются: </w:t>
            </w:r>
          </w:p>
          <w:p w:rsidR="00543E25" w:rsidRDefault="0065668B">
            <w:pPr>
              <w:spacing w:after="0"/>
              <w:ind w:firstLine="709"/>
              <w:jc w:val="both"/>
              <w:rPr>
                <w:rFonts w:ascii="Times New Roman" w:hAnsi="Times New Roman"/>
                <w:bCs/>
                <w:sz w:val="26"/>
                <w:szCs w:val="26"/>
              </w:rPr>
            </w:pPr>
            <w:r>
              <w:rPr>
                <w:rFonts w:ascii="Times New Roman" w:eastAsia="Times New Roman" w:hAnsi="Times New Roman"/>
                <w:bCs/>
                <w:sz w:val="26"/>
                <w:szCs w:val="26"/>
              </w:rPr>
              <w:t xml:space="preserve">- показатели объемов печати; </w:t>
            </w:r>
          </w:p>
          <w:p w:rsidR="00543E25" w:rsidRDefault="0065668B">
            <w:pPr>
              <w:spacing w:after="0"/>
              <w:ind w:firstLine="709"/>
              <w:jc w:val="both"/>
              <w:rPr>
                <w:rFonts w:ascii="Times New Roman" w:hAnsi="Times New Roman"/>
                <w:bCs/>
                <w:sz w:val="26"/>
                <w:szCs w:val="26"/>
              </w:rPr>
            </w:pPr>
            <w:r>
              <w:rPr>
                <w:rFonts w:ascii="Times New Roman" w:eastAsia="Times New Roman" w:hAnsi="Times New Roman"/>
                <w:bCs/>
                <w:sz w:val="26"/>
                <w:szCs w:val="26"/>
              </w:rPr>
              <w:t>- стоимость оказанных услуг.</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Платеж (Платежи) за Отчетный период</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bCs/>
                <w:sz w:val="26"/>
                <w:szCs w:val="26"/>
              </w:rPr>
              <w:t>сумма, подлежащая оплате Исполнителю за оказанные услуги в Отчетном периоде.</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Услуги</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color w:val="000000" w:themeColor="text1"/>
                <w:sz w:val="26"/>
                <w:szCs w:val="26"/>
              </w:rPr>
            </w:pPr>
            <w:r>
              <w:rPr>
                <w:rFonts w:ascii="Times New Roman" w:eastAsia="Times New Roman" w:hAnsi="Times New Roman"/>
                <w:sz w:val="26"/>
                <w:szCs w:val="26"/>
              </w:rPr>
              <w:t xml:space="preserve">комплекс действий Исполнителя, включающий в себя сервисное обслуживание Оборудования (включая ремонт, плановое техническое обслуживание и консультации по работе оборудования, предоставление Оборудования Заказчику в качестве подменного фонда), обеспечение Оборудования расходными материалами и запасными частями (Приложение №2). </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iCs/>
                <w:sz w:val="26"/>
                <w:szCs w:val="26"/>
              </w:rPr>
              <w:t>Сервисное обслуживание</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b/>
                <w:iCs/>
                <w:sz w:val="26"/>
                <w:szCs w:val="26"/>
              </w:rPr>
              <w:t xml:space="preserve"> </w:t>
            </w:r>
            <w:r>
              <w:rPr>
                <w:rFonts w:ascii="Times New Roman" w:eastAsia="Times New Roman" w:hAnsi="Times New Roman"/>
                <w:sz w:val="26"/>
                <w:szCs w:val="26"/>
              </w:rPr>
              <w:t>работы по плановому техническому обслуживанию и/или ремонту оборудования.</w:t>
            </w:r>
          </w:p>
        </w:tc>
      </w:tr>
      <w:tr w:rsidR="00543E25">
        <w:trPr>
          <w:trHeight w:val="344"/>
        </w:trPr>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rPr>
              <w:t>Расходно-эксплуатационные материалы (РЭМ)</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означают материалы и узлы оборудования, имеющие ограниченный период эксплуатации, меньший, чем срок эксплуатации Оборудования. Принятие решения о замене РЭМ и непосредственно сама замена находятся исключительно в ведении Исполнителя.</w:t>
            </w:r>
          </w:p>
        </w:tc>
      </w:tr>
      <w:tr w:rsidR="00543E25">
        <w:trPr>
          <w:trHeight w:val="344"/>
        </w:trPr>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rPr>
              <w:t>Запасные части (ЗИП)</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iCs/>
                <w:sz w:val="26"/>
                <w:szCs w:val="26"/>
              </w:rPr>
              <w:t xml:space="preserve">Означают запасные части (узлы) </w:t>
            </w:r>
            <w:proofErr w:type="gramStart"/>
            <w:r>
              <w:rPr>
                <w:rFonts w:ascii="Times New Roman" w:eastAsia="Times New Roman" w:hAnsi="Times New Roman"/>
                <w:iCs/>
                <w:sz w:val="26"/>
                <w:szCs w:val="26"/>
              </w:rPr>
              <w:t>Оборудования</w:t>
            </w:r>
            <w:proofErr w:type="gramEnd"/>
            <w:r>
              <w:rPr>
                <w:rFonts w:ascii="Times New Roman" w:eastAsia="Times New Roman" w:hAnsi="Times New Roman"/>
                <w:iCs/>
                <w:sz w:val="26"/>
                <w:szCs w:val="26"/>
              </w:rPr>
              <w:t xml:space="preserve"> </w:t>
            </w:r>
            <w:r>
              <w:rPr>
                <w:rFonts w:ascii="Times New Roman" w:eastAsia="Times New Roman" w:hAnsi="Times New Roman"/>
                <w:iCs/>
                <w:sz w:val="26"/>
                <w:szCs w:val="26"/>
                <w:lang w:bidi="en-US"/>
              </w:rPr>
              <w:t xml:space="preserve">не имеющие ограниченного периода эксплуатации и необходимые для восстановления работоспособности оборудования. </w:t>
            </w:r>
            <w:r>
              <w:rPr>
                <w:rFonts w:ascii="Times New Roman" w:eastAsia="Times New Roman" w:hAnsi="Times New Roman"/>
                <w:sz w:val="26"/>
                <w:szCs w:val="26"/>
                <w:lang w:bidi="en-US"/>
              </w:rPr>
              <w:t xml:space="preserve">Принятие </w:t>
            </w:r>
            <w:r>
              <w:rPr>
                <w:rFonts w:ascii="Times New Roman" w:eastAsia="Times New Roman" w:hAnsi="Times New Roman"/>
                <w:sz w:val="26"/>
                <w:szCs w:val="26"/>
                <w:lang w:bidi="en-US"/>
              </w:rPr>
              <w:lastRenderedPageBreak/>
              <w:t>решения о замене ЗИП и, непосредственно сама замена, находятся исключительно в ведении Исполнителя.</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lastRenderedPageBreak/>
              <w:t>Плановое техническое обслуживание</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bCs/>
                <w:sz w:val="26"/>
                <w:szCs w:val="26"/>
              </w:rPr>
              <w:t>работы в соответствии с регламентом Исполнителя, техническое обслуживание Оборудования, включающее в себя замену, при необходимости, РЭМ и ЗИП.</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Инструкция по эксплуатации Оборудования</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tabs>
                <w:tab w:val="left" w:pos="118"/>
              </w:tabs>
              <w:spacing w:after="0"/>
              <w:jc w:val="both"/>
              <w:rPr>
                <w:rFonts w:ascii="Times New Roman" w:hAnsi="Times New Roman"/>
                <w:sz w:val="26"/>
                <w:szCs w:val="26"/>
              </w:rPr>
            </w:pPr>
            <w:r>
              <w:rPr>
                <w:rFonts w:ascii="Times New Roman" w:eastAsia="Times New Roman" w:hAnsi="Times New Roman"/>
                <w:sz w:val="26"/>
                <w:szCs w:val="26"/>
                <w:lang w:bidi="en-US"/>
              </w:rPr>
              <w:t>Пользовательская документация, описывающая правила обращения и работы с Оборудованием.</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Расходные материалы (РМ)</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 xml:space="preserve">означают материалы и узлы Оборудования, имеющие ограниченный срок эксплуатации, меньший, чем срок эксплуатации Оборудования, заказ и замена которых производится Заказчиком. Перечень РМ зависит от модели Оборудования. Процедура их замены описана в </w:t>
            </w:r>
            <w:r>
              <w:rPr>
                <w:rFonts w:ascii="Times New Roman" w:eastAsia="Times New Roman" w:hAnsi="Times New Roman"/>
                <w:sz w:val="26"/>
                <w:szCs w:val="26"/>
              </w:rPr>
              <w:t>Инструкции по эксплуатации Оборудования.</w:t>
            </w:r>
            <w:r>
              <w:rPr>
                <w:rFonts w:ascii="Times New Roman" w:eastAsia="Times New Roman" w:hAnsi="Times New Roman"/>
                <w:b/>
                <w:sz w:val="26"/>
                <w:szCs w:val="26"/>
              </w:rPr>
              <w:t xml:space="preserve"> </w:t>
            </w:r>
            <w:r>
              <w:rPr>
                <w:rFonts w:ascii="Times New Roman" w:eastAsia="Times New Roman" w:hAnsi="Times New Roman"/>
                <w:sz w:val="26"/>
                <w:szCs w:val="26"/>
              </w:rPr>
              <w:t xml:space="preserve">К категории РМ относятся тонеры (тонер-картриджи) и, в зависимости от модели Оборудования, бункеры для отработанного тонера, кроме </w:t>
            </w:r>
            <w:proofErr w:type="spellStart"/>
            <w:r>
              <w:rPr>
                <w:rFonts w:ascii="Times New Roman" w:eastAsia="Times New Roman" w:hAnsi="Times New Roman"/>
                <w:sz w:val="26"/>
                <w:szCs w:val="26"/>
              </w:rPr>
              <w:t>фотобарабанов</w:t>
            </w:r>
            <w:proofErr w:type="spellEnd"/>
            <w:r>
              <w:rPr>
                <w:rFonts w:ascii="Times New Roman" w:eastAsia="Times New Roman" w:hAnsi="Times New Roman"/>
                <w:sz w:val="26"/>
                <w:szCs w:val="26"/>
              </w:rPr>
              <w:t>, фоторецепторов, драм-картриджей.</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bCs/>
                <w:sz w:val="26"/>
                <w:szCs w:val="26"/>
              </w:rPr>
              <w:t>Ремонт Оборудования</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rPr>
              <w:t>работы по восстановлению работоспособности Оборудования, осуществляемые по Обращению Заказчика в случаях возникновения неисправности Оборудования.</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rPr>
              <w:t>Подменное оборудование</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rPr>
              <w:t>Оборудование, предоставляемое Заказчику вместо неисправного при невозможности восстановления работоспособности печатного устройства по заявке Заказчика. Предоставляемое подменное оборудование имеет функционал подобный функционалу неисправного Оборудования.</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bCs/>
                <w:sz w:val="26"/>
                <w:szCs w:val="26"/>
                <w:lang w:bidi="en-US"/>
              </w:rPr>
              <w:t>Помещения</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помещения, в которых расположено Оборудование, а также осуществляется хранение материалов и запасных частей.</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543E25">
            <w:pPr>
              <w:spacing w:after="0"/>
              <w:ind w:firstLine="709"/>
              <w:jc w:val="center"/>
              <w:rPr>
                <w:rFonts w:ascii="Times New Roman" w:hAnsi="Times New Roman"/>
                <w:b/>
                <w:bCs/>
                <w:sz w:val="26"/>
                <w:szCs w:val="26"/>
              </w:rPr>
            </w:pPr>
          </w:p>
        </w:tc>
        <w:tc>
          <w:tcPr>
            <w:tcW w:w="7514" w:type="dxa"/>
            <w:tcBorders>
              <w:top w:val="single" w:sz="4" w:space="0" w:color="000000"/>
              <w:left w:val="single" w:sz="4" w:space="0" w:color="000000"/>
              <w:bottom w:val="single" w:sz="4" w:space="0" w:color="000000"/>
              <w:right w:val="single" w:sz="4" w:space="0" w:color="000000"/>
            </w:tcBorders>
          </w:tcPr>
          <w:p w:rsidR="00543E25" w:rsidRDefault="00543E25">
            <w:pPr>
              <w:spacing w:after="0"/>
              <w:ind w:firstLine="709"/>
              <w:jc w:val="both"/>
              <w:rPr>
                <w:rFonts w:ascii="Times New Roman" w:hAnsi="Times New Roman"/>
                <w:sz w:val="26"/>
                <w:szCs w:val="26"/>
              </w:rPr>
            </w:pP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lang w:bidi="en-US"/>
              </w:rPr>
              <w:t>Внеплановый выезд</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pStyle w:val="aff1"/>
              <w:spacing w:after="0"/>
              <w:ind w:firstLine="709"/>
              <w:contextualSpacing/>
              <w:jc w:val="both"/>
              <w:rPr>
                <w:rFonts w:ascii="Times New Roman" w:hAnsi="Times New Roman"/>
                <w:sz w:val="26"/>
                <w:szCs w:val="26"/>
              </w:rPr>
            </w:pPr>
            <w:r>
              <w:rPr>
                <w:rFonts w:ascii="Times New Roman" w:eastAsia="Times New Roman" w:hAnsi="Times New Roman"/>
                <w:sz w:val="26"/>
                <w:szCs w:val="26"/>
                <w:lang w:bidi="en-US"/>
              </w:rPr>
              <w:t>-вынужденный выезд специалиста Исполнителя, который производится:</w:t>
            </w:r>
          </w:p>
          <w:p w:rsidR="00543E25" w:rsidRDefault="0065668B">
            <w:pPr>
              <w:spacing w:after="0"/>
              <w:ind w:firstLine="709"/>
              <w:contextualSpacing/>
              <w:jc w:val="both"/>
              <w:rPr>
                <w:rFonts w:ascii="Times New Roman" w:hAnsi="Times New Roman"/>
                <w:sz w:val="26"/>
                <w:szCs w:val="26"/>
              </w:rPr>
            </w:pPr>
            <w:r>
              <w:rPr>
                <w:rFonts w:ascii="Times New Roman" w:eastAsia="Times New Roman" w:hAnsi="Times New Roman"/>
                <w:sz w:val="26"/>
                <w:szCs w:val="26"/>
                <w:lang w:bidi="en-US"/>
              </w:rPr>
              <w:t>- по заявке Заказчика без достаточных оснований, а именно - в случае отсутствия проблем в работе Оборудования;</w:t>
            </w:r>
          </w:p>
          <w:p w:rsidR="00543E25" w:rsidRDefault="0065668B">
            <w:pPr>
              <w:spacing w:after="0"/>
              <w:ind w:firstLine="709"/>
              <w:jc w:val="both"/>
              <w:rPr>
                <w:rFonts w:ascii="Times New Roman" w:hAnsi="Times New Roman"/>
                <w:sz w:val="26"/>
                <w:szCs w:val="26"/>
              </w:rPr>
            </w:pPr>
            <w:r>
              <w:rPr>
                <w:rFonts w:ascii="Times New Roman" w:eastAsia="Times New Roman" w:hAnsi="Times New Roman"/>
                <w:sz w:val="26"/>
                <w:szCs w:val="26"/>
                <w:lang w:bidi="en-US"/>
              </w:rPr>
              <w:t>-  в результате нарушения Заказчиком своих обязательств по настоящему Договору и приложениям к нему;</w:t>
            </w:r>
          </w:p>
          <w:p w:rsidR="00543E25" w:rsidRDefault="0065668B">
            <w:pPr>
              <w:spacing w:after="0"/>
              <w:ind w:firstLine="709"/>
              <w:jc w:val="both"/>
              <w:rPr>
                <w:rFonts w:ascii="Times New Roman" w:hAnsi="Times New Roman"/>
                <w:sz w:val="26"/>
                <w:szCs w:val="26"/>
              </w:rPr>
            </w:pPr>
            <w:r>
              <w:rPr>
                <w:rFonts w:ascii="Times New Roman" w:eastAsia="Times New Roman" w:hAnsi="Times New Roman"/>
                <w:sz w:val="26"/>
                <w:szCs w:val="26"/>
                <w:lang w:bidi="en-US"/>
              </w:rPr>
              <w:t>- в случае, если проблемы в работе Оборудования возникли по вине Заказчика (в том числе, при нарушении правил пользования Оборудованием).</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lang w:bidi="en-US"/>
              </w:rPr>
              <w:t>Обращение</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bCs/>
                <w:sz w:val="26"/>
                <w:szCs w:val="26"/>
              </w:rPr>
            </w:pPr>
            <w:r>
              <w:rPr>
                <w:rFonts w:ascii="Times New Roman" w:eastAsia="Times New Roman" w:hAnsi="Times New Roman"/>
                <w:bCs/>
                <w:sz w:val="26"/>
                <w:szCs w:val="26"/>
                <w:lang w:bidi="en-US"/>
              </w:rPr>
              <w:t>запрос Заказчика, адресованный Исполнителю, который подразделяется на три типа:</w:t>
            </w:r>
          </w:p>
          <w:p w:rsidR="00543E25" w:rsidRDefault="0065668B">
            <w:pPr>
              <w:spacing w:after="0"/>
              <w:ind w:firstLine="709"/>
              <w:jc w:val="both"/>
              <w:rPr>
                <w:rFonts w:ascii="Times New Roman" w:hAnsi="Times New Roman"/>
                <w:bCs/>
                <w:sz w:val="26"/>
                <w:szCs w:val="26"/>
              </w:rPr>
            </w:pPr>
            <w:r>
              <w:rPr>
                <w:rFonts w:ascii="Times New Roman" w:eastAsia="Times New Roman" w:hAnsi="Times New Roman"/>
                <w:bCs/>
                <w:sz w:val="26"/>
                <w:szCs w:val="26"/>
                <w:lang w:bidi="en-US"/>
              </w:rPr>
              <w:t xml:space="preserve">- Инцидент; </w:t>
            </w:r>
          </w:p>
          <w:p w:rsidR="00543E25" w:rsidRDefault="0065668B">
            <w:pPr>
              <w:spacing w:after="0"/>
              <w:ind w:firstLine="709"/>
              <w:jc w:val="both"/>
              <w:rPr>
                <w:rFonts w:ascii="Times New Roman" w:hAnsi="Times New Roman"/>
                <w:bCs/>
                <w:sz w:val="26"/>
                <w:szCs w:val="26"/>
              </w:rPr>
            </w:pPr>
            <w:r>
              <w:rPr>
                <w:rFonts w:ascii="Times New Roman" w:eastAsia="Times New Roman" w:hAnsi="Times New Roman"/>
                <w:bCs/>
                <w:sz w:val="26"/>
                <w:szCs w:val="26"/>
                <w:lang w:bidi="en-US"/>
              </w:rPr>
              <w:t xml:space="preserve">- Запрос информации; </w:t>
            </w:r>
          </w:p>
          <w:p w:rsidR="00543E25" w:rsidRDefault="0065668B">
            <w:pPr>
              <w:spacing w:after="0"/>
              <w:ind w:firstLine="709"/>
              <w:jc w:val="both"/>
              <w:rPr>
                <w:rFonts w:ascii="Times New Roman" w:hAnsi="Times New Roman"/>
                <w:bCs/>
                <w:sz w:val="26"/>
                <w:szCs w:val="26"/>
              </w:rPr>
            </w:pPr>
            <w:r>
              <w:rPr>
                <w:rFonts w:ascii="Times New Roman" w:eastAsia="Times New Roman" w:hAnsi="Times New Roman"/>
                <w:bCs/>
                <w:sz w:val="26"/>
                <w:szCs w:val="26"/>
                <w:lang w:bidi="en-US"/>
              </w:rPr>
              <w:lastRenderedPageBreak/>
              <w:t>- Запрос на изменение.</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lang w:bidi="en-US"/>
              </w:rPr>
              <w:lastRenderedPageBreak/>
              <w:t>Инцидент</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Незапланированное прерывание возможности использования Заказчиком Оборудования по назначению, вызванное неработоспособностью или ограниченной работоспособностью Оборудования или несвоевременным предоставлением РМ.</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lang w:bidi="en-US"/>
              </w:rPr>
              <w:t>Запрос информации</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Вопрос от Заказчика, не относящийся к категории «инцидент» и не связанный с неработоспособностью Оборудования. Время ответа на вопрос Заказчика может отличаться от времени реакции.</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bCs/>
                <w:sz w:val="26"/>
                <w:szCs w:val="26"/>
              </w:rPr>
            </w:pPr>
            <w:r>
              <w:rPr>
                <w:rFonts w:ascii="Times New Roman" w:eastAsia="Times New Roman" w:hAnsi="Times New Roman"/>
                <w:b/>
                <w:sz w:val="26"/>
                <w:szCs w:val="26"/>
                <w:lang w:bidi="en-US"/>
              </w:rPr>
              <w:t>Запрос на изменение</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Запрос на внесение изменений в конфигурации или настройках Оборудования, изменение местоположения Оборудования, оформления дополнительных соглашений и спецификаций к Договору и не связанный с неработоспособностью Оборудования.</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lang w:bidi="en-US"/>
              </w:rPr>
              <w:t>Время реакции</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 xml:space="preserve">Время, прошедшее с момента регистрации Обращения Исполнителем, до начала действий Исполнителя по его устранению. </w:t>
            </w:r>
          </w:p>
          <w:p w:rsidR="00543E25" w:rsidRDefault="00543E25">
            <w:pPr>
              <w:spacing w:after="0"/>
              <w:ind w:firstLine="709"/>
              <w:jc w:val="both"/>
              <w:rPr>
                <w:rFonts w:ascii="Times New Roman" w:hAnsi="Times New Roman"/>
                <w:sz w:val="26"/>
                <w:szCs w:val="26"/>
              </w:rPr>
            </w:pP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lang w:bidi="en-US"/>
              </w:rPr>
              <w:t>Время восстановления</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Период времени с момента регистрации Обращения Исполнителем до восстановления работоспособности Оборудования.</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lang w:bidi="en-US"/>
              </w:rPr>
              <w:t>Мониторинг Оборудования (Удаленный мониторинг)</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 xml:space="preserve">процесс удаленной диагностики, локализации и устранения Инцидентов, своевременного автоматического сбора показаний счетчиков Оборудования. </w:t>
            </w:r>
          </w:p>
        </w:tc>
      </w:tr>
      <w:tr w:rsidR="00543E25">
        <w:tc>
          <w:tcPr>
            <w:tcW w:w="2409" w:type="dxa"/>
            <w:tcBorders>
              <w:top w:val="single" w:sz="4" w:space="0" w:color="000000"/>
              <w:left w:val="single" w:sz="4" w:space="0" w:color="000000"/>
              <w:bottom w:val="single" w:sz="4" w:space="0" w:color="000000"/>
              <w:right w:val="single" w:sz="4" w:space="0" w:color="000000"/>
            </w:tcBorders>
          </w:tcPr>
          <w:p w:rsidR="00543E25" w:rsidRDefault="0065668B">
            <w:pPr>
              <w:spacing w:after="0"/>
              <w:ind w:firstLine="709"/>
              <w:jc w:val="center"/>
              <w:rPr>
                <w:rFonts w:ascii="Times New Roman" w:hAnsi="Times New Roman"/>
                <w:b/>
                <w:sz w:val="26"/>
                <w:szCs w:val="26"/>
              </w:rPr>
            </w:pPr>
            <w:r>
              <w:rPr>
                <w:rFonts w:ascii="Times New Roman" w:eastAsia="Times New Roman" w:hAnsi="Times New Roman"/>
                <w:b/>
                <w:sz w:val="26"/>
                <w:szCs w:val="26"/>
                <w:lang w:bidi="en-US"/>
              </w:rPr>
              <w:t>Система удаленного мониторинга</w:t>
            </w:r>
          </w:p>
        </w:tc>
        <w:tc>
          <w:tcPr>
            <w:tcW w:w="7514" w:type="dxa"/>
            <w:tcBorders>
              <w:top w:val="single" w:sz="4" w:space="0" w:color="000000"/>
              <w:left w:val="single" w:sz="4" w:space="0" w:color="000000"/>
              <w:bottom w:val="single" w:sz="4" w:space="0" w:color="000000"/>
              <w:right w:val="single" w:sz="4" w:space="0" w:color="000000"/>
            </w:tcBorders>
          </w:tcPr>
          <w:p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bidi="en-US"/>
              </w:rPr>
              <w:t>Программный или программно-аппаратный комплекс, предназначенный для осуществления удаленного мониторинга.</w:t>
            </w:r>
          </w:p>
        </w:tc>
      </w:tr>
    </w:tbl>
    <w:p w:rsidR="00543E25" w:rsidRDefault="00543E25">
      <w:pPr>
        <w:spacing w:after="0"/>
        <w:ind w:firstLine="709"/>
        <w:jc w:val="both"/>
        <w:rPr>
          <w:rFonts w:ascii="Times New Roman" w:hAnsi="Times New Roman"/>
          <w:b/>
          <w:sz w:val="26"/>
          <w:szCs w:val="26"/>
        </w:rPr>
      </w:pPr>
    </w:p>
    <w:p w:rsidR="00543E25" w:rsidRDefault="0065668B">
      <w:pPr>
        <w:pStyle w:val="af2"/>
        <w:numPr>
          <w:ilvl w:val="0"/>
          <w:numId w:val="4"/>
        </w:numPr>
        <w:spacing w:after="0"/>
        <w:ind w:left="0" w:firstLine="709"/>
        <w:jc w:val="center"/>
        <w:rPr>
          <w:rFonts w:ascii="Times New Roman" w:hAnsi="Times New Roman"/>
          <w:b/>
          <w:sz w:val="26"/>
          <w:szCs w:val="26"/>
        </w:rPr>
      </w:pPr>
      <w:r>
        <w:rPr>
          <w:rFonts w:ascii="Times New Roman" w:eastAsia="Times New Roman" w:hAnsi="Times New Roman"/>
          <w:b/>
          <w:sz w:val="26"/>
          <w:szCs w:val="26"/>
          <w:lang w:eastAsia="ru-RU"/>
        </w:rPr>
        <w:t>Предмет Договора</w:t>
      </w:r>
    </w:p>
    <w:p w:rsidR="00543E25" w:rsidRDefault="0065668B">
      <w:pPr>
        <w:pStyle w:val="af2"/>
        <w:numPr>
          <w:ilvl w:val="1"/>
          <w:numId w:val="4"/>
        </w:numPr>
        <w:tabs>
          <w:tab w:val="left" w:pos="426"/>
        </w:tabs>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color w:val="000000" w:themeColor="text1"/>
          <w:sz w:val="26"/>
          <w:szCs w:val="26"/>
        </w:rPr>
        <w:t>Заказчик поручает,  а Исполнитель принимает на себя обязательства по выполнению на условиях настоящего Договора услуги по сервисному обслуживанию оборудования для офисной печати, включающие в себя необходимые диагностические, регулировочные, профилактические, ремонтные работы на Оборудовании Заказчика, перечисленном в Приложении №3 к настоящему Договору (далее Приложение №3 и Оборудование соответственно), а также поставку запасных частей и элементов, в том числе ресурсных, и расходных материалов к Оборудованию по мере их расходования,  в соответствии с условиями, указанными ниже (далее по тексту - Обслуживание). Диагностические, регулировочные и ремонтные работы на основании настоящего Договора могут выполняться Исполнителем только в связи с возникшими неисправностями Оборудования для целей определения причин неисправностей и их устранений.</w:t>
      </w:r>
    </w:p>
    <w:p w:rsidR="00543E25" w:rsidRDefault="0065668B">
      <w:pPr>
        <w:pStyle w:val="af2"/>
        <w:numPr>
          <w:ilvl w:val="1"/>
          <w:numId w:val="4"/>
        </w:numPr>
        <w:tabs>
          <w:tab w:val="left" w:pos="426"/>
        </w:tabs>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 xml:space="preserve">Заказчик обеспечивает персоналу Исполнителя (в том числе субподрядчикам Исполнителя) доступ и использование Помещения с целью оказания Услуг в течение рабочих часов и в иное согласованное с Заказчиком дополнительное время в соответствии </w:t>
      </w:r>
      <w:r>
        <w:rPr>
          <w:rFonts w:ascii="Times New Roman" w:eastAsia="Times New Roman" w:hAnsi="Times New Roman"/>
          <w:sz w:val="26"/>
          <w:szCs w:val="26"/>
          <w:lang w:eastAsia="ru-RU"/>
        </w:rPr>
        <w:lastRenderedPageBreak/>
        <w:t>с требованиями безопасности Заказчика. Персонал Исполнителя обязан соблюдать все правила поведения в Помещении, которые установит и о которых в письменном виде проинформирует Заказчик.</w:t>
      </w:r>
    </w:p>
    <w:p w:rsidR="00543E25" w:rsidRDefault="0065668B">
      <w:pPr>
        <w:pStyle w:val="af2"/>
        <w:numPr>
          <w:ilvl w:val="1"/>
          <w:numId w:val="4"/>
        </w:numPr>
        <w:tabs>
          <w:tab w:val="left" w:pos="426"/>
        </w:tabs>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lang w:eastAsia="ru-RU"/>
        </w:rPr>
        <w:t>Сервисное обслуживание Оборудования включает также поставку и работы по замене частей и элементов, в том числе ресурсных, по мере их естественного износа, а также поставку расходных материалов и работы по их замене в тех случаях, когда в соответствии с руководством для пользователя Оборудования такие работы не могут производиться оператором Заказчика. Доставка расходных материалов осуществляется на основе заявок Заказчика (полученных Исполнителем по телефону, факсу или электронной почте), исходя из норм расхода на данное Оборудование, установленных производителем и/или Исполнителем в счет цены за Обслуживание.</w:t>
      </w:r>
    </w:p>
    <w:p w:rsidR="00543E25" w:rsidRDefault="0065668B">
      <w:pPr>
        <w:pStyle w:val="af2"/>
        <w:numPr>
          <w:ilvl w:val="1"/>
          <w:numId w:val="4"/>
        </w:numPr>
        <w:tabs>
          <w:tab w:val="left" w:pos="426"/>
        </w:tabs>
        <w:spacing w:after="0" w:line="240" w:lineRule="auto"/>
        <w:ind w:left="0" w:firstLine="709"/>
        <w:contextualSpacing w:val="0"/>
        <w:jc w:val="both"/>
        <w:rPr>
          <w:rFonts w:ascii="Times New Roman" w:hAnsi="Times New Roman"/>
          <w:sz w:val="26"/>
          <w:szCs w:val="26"/>
        </w:rPr>
      </w:pPr>
      <w:r>
        <w:rPr>
          <w:rFonts w:ascii="Times New Roman" w:eastAsia="Times New Roman" w:hAnsi="Times New Roman"/>
          <w:sz w:val="26"/>
          <w:szCs w:val="26"/>
        </w:rPr>
        <w:t xml:space="preserve">В случае выхода из строя Оборудования Заказчика и невозможности восстановления его работоспособности Исполнитель предоставляет подменное Оборудование Заказчику </w:t>
      </w:r>
      <w:r>
        <w:rPr>
          <w:rFonts w:ascii="Times New Roman" w:eastAsia="Times New Roman" w:hAnsi="Times New Roman"/>
          <w:sz w:val="26"/>
          <w:szCs w:val="26"/>
          <w:lang w:eastAsia="ru-RU"/>
        </w:rPr>
        <w:t>в соответствии с актом приема-передачи Оборудования по форме Приложения №4 на срок действия данного договора</w:t>
      </w:r>
      <w:r>
        <w:rPr>
          <w:rFonts w:ascii="Times New Roman" w:hAnsi="Times New Roman"/>
          <w:sz w:val="26"/>
          <w:szCs w:val="26"/>
        </w:rPr>
        <w:t>. Количество предоставляемого подменного Оборудования не может превышать 13 единиц.</w:t>
      </w:r>
    </w:p>
    <w:p w:rsidR="00543E25" w:rsidRDefault="0065668B">
      <w:pPr>
        <w:pStyle w:val="af2"/>
        <w:numPr>
          <w:ilvl w:val="1"/>
          <w:numId w:val="4"/>
        </w:numPr>
        <w:tabs>
          <w:tab w:val="left" w:pos="426"/>
        </w:tabs>
        <w:spacing w:after="0" w:line="240" w:lineRule="auto"/>
        <w:ind w:left="0" w:firstLine="709"/>
        <w:contextualSpacing w:val="0"/>
        <w:jc w:val="both"/>
      </w:pPr>
      <w:r>
        <w:rPr>
          <w:rFonts w:ascii="Times New Roman" w:hAnsi="Times New Roman"/>
          <w:sz w:val="26"/>
          <w:szCs w:val="26"/>
        </w:rPr>
        <w:t>Состав услуг и обязательства Исполнителя указаны в Приложении №2 Договора</w:t>
      </w:r>
    </w:p>
    <w:p w:rsidR="00543E25" w:rsidRDefault="00543E25">
      <w:pPr>
        <w:tabs>
          <w:tab w:val="left" w:pos="426"/>
        </w:tabs>
        <w:spacing w:after="0" w:line="240" w:lineRule="auto"/>
        <w:ind w:firstLine="709"/>
        <w:jc w:val="both"/>
        <w:rPr>
          <w:rFonts w:ascii="Times New Roman" w:hAnsi="Times New Roman"/>
          <w:sz w:val="26"/>
          <w:szCs w:val="26"/>
        </w:rPr>
      </w:pPr>
    </w:p>
    <w:p w:rsidR="00543E25" w:rsidRDefault="0065668B">
      <w:pPr>
        <w:pStyle w:val="af2"/>
        <w:numPr>
          <w:ilvl w:val="0"/>
          <w:numId w:val="10"/>
        </w:numPr>
        <w:tabs>
          <w:tab w:val="left" w:pos="426"/>
        </w:tabs>
        <w:spacing w:after="0"/>
        <w:ind w:left="0" w:firstLine="709"/>
        <w:jc w:val="center"/>
        <w:rPr>
          <w:rFonts w:ascii="Times New Roman" w:hAnsi="Times New Roman"/>
          <w:color w:val="000000" w:themeColor="text1"/>
          <w:sz w:val="26"/>
          <w:szCs w:val="26"/>
        </w:rPr>
      </w:pPr>
      <w:r>
        <w:rPr>
          <w:rFonts w:ascii="Times New Roman" w:eastAsia="Times New Roman" w:hAnsi="Times New Roman"/>
          <w:b/>
          <w:bCs/>
          <w:color w:val="000000" w:themeColor="text1"/>
          <w:sz w:val="26"/>
          <w:szCs w:val="26"/>
          <w:lang w:eastAsia="ru-RU"/>
        </w:rPr>
        <w:t>Права и обязанности Сторон</w:t>
      </w:r>
      <w:r>
        <w:rPr>
          <w:rFonts w:ascii="Times New Roman" w:eastAsia="Times New Roman" w:hAnsi="Times New Roman"/>
          <w:color w:val="000000" w:themeColor="text1"/>
          <w:sz w:val="26"/>
          <w:szCs w:val="26"/>
          <w:lang w:eastAsia="ru-RU"/>
        </w:rPr>
        <w:t xml:space="preserve"> </w:t>
      </w:r>
    </w:p>
    <w:p w:rsidR="00543E25" w:rsidRDefault="0065668B">
      <w:pPr>
        <w:pStyle w:val="af2"/>
        <w:numPr>
          <w:ilvl w:val="1"/>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ab/>
        <w:t>Права и обязанности Исполнителя:</w:t>
      </w:r>
    </w:p>
    <w:p w:rsidR="00543E25" w:rsidRDefault="0065668B">
      <w:pPr>
        <w:pStyle w:val="af2"/>
        <w:numPr>
          <w:ilvl w:val="2"/>
          <w:numId w:val="10"/>
        </w:numPr>
        <w:tabs>
          <w:tab w:val="left" w:pos="426"/>
        </w:tabs>
        <w:spacing w:after="0"/>
        <w:ind w:left="0" w:firstLine="709"/>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Передавать по Акту приема-передачи Заказчику подменное Оборудование и техническую документацию, необходимую для использования подменного Оборудования по назначению.</w:t>
      </w:r>
    </w:p>
    <w:p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В случае необходимости проверки соблюдения Заказчиком правил использования Оборудования и условий его использования Исполнитель имеет право посещать место нахождения Оборудования, письменно предупредив об этом Исполнителя не позднее, чем за 1 (один) рабочий день до даты предполагаемого посещения, с указанием данных лица, уполномоченного на посещение.</w:t>
      </w:r>
    </w:p>
    <w:p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Осуществить собственными силами и за свой счет погрузо-разгрузочные работы подменного Оборудования и его возврата.</w:t>
      </w:r>
    </w:p>
    <w:p w:rsidR="00543E25" w:rsidRDefault="0065668B">
      <w:pPr>
        <w:pStyle w:val="af2"/>
        <w:numPr>
          <w:ilvl w:val="1"/>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Права и обязанности Заказчика:</w:t>
      </w:r>
    </w:p>
    <w:p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Использовать Оборудование в соответствии с условиями Договора, техническими требованиями, изложенными в Руководстве Пользователя/Оператора и дополнительных информационных документах, предоставленных Исполнителем.</w:t>
      </w:r>
    </w:p>
    <w:p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Требовать от своих работников бережного отношения к Оборудованию и нести ответственность за действия указанных работников, если они привели к повреждению, поломке Оборудования или сбою в его работе (Оборудование не функционирует или функционирует ненадлежащим образом).</w:t>
      </w:r>
    </w:p>
    <w:p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Оплачивать Услуги в соответствии с условиями Договора.</w:t>
      </w:r>
    </w:p>
    <w:p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 xml:space="preserve">Заказчик обязан указать Исполнителю лиц, уполномоченных на подписание документации в рамках Договора и предоставить Исполнителю соответствующие доверенности с образцом подписи уполномоченных лиц и ее расшифровкой. Исполнитель вправе не исполнять соответствующие обязательства по Договору (в </w:t>
      </w:r>
      <w:r>
        <w:rPr>
          <w:rFonts w:ascii="Times New Roman" w:eastAsia="Times New Roman" w:hAnsi="Times New Roman"/>
          <w:color w:val="000000" w:themeColor="text1"/>
          <w:sz w:val="26"/>
          <w:szCs w:val="26"/>
          <w:lang w:eastAsia="ru-RU"/>
        </w:rPr>
        <w:lastRenderedPageBreak/>
        <w:t>частности - установку подменного Оборудования) в отсутствие такого уполномоченного лица. Никакие претензии Заказчика в этом случае не подлежат удовлетворению.</w:t>
      </w:r>
    </w:p>
    <w:p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Заказчик обязуется эксплуатировать подменное Оборудование в соответствии с техническими требованиями, изложенными в Руководстве Пользователя (</w:t>
      </w:r>
      <w:proofErr w:type="spellStart"/>
      <w:r>
        <w:rPr>
          <w:rFonts w:ascii="Times New Roman" w:eastAsia="Times New Roman" w:hAnsi="Times New Roman"/>
          <w:color w:val="000000" w:themeColor="text1"/>
          <w:sz w:val="26"/>
          <w:szCs w:val="26"/>
          <w:lang w:eastAsia="ru-RU"/>
        </w:rPr>
        <w:t>User’s</w:t>
      </w:r>
      <w:proofErr w:type="spellEnd"/>
      <w:r>
        <w:rPr>
          <w:rFonts w:ascii="Times New Roman" w:eastAsia="Times New Roman" w:hAnsi="Times New Roman"/>
          <w:color w:val="000000" w:themeColor="text1"/>
          <w:sz w:val="26"/>
          <w:szCs w:val="26"/>
          <w:lang w:eastAsia="ru-RU"/>
        </w:rPr>
        <w:t xml:space="preserve"> </w:t>
      </w:r>
      <w:proofErr w:type="spellStart"/>
      <w:r>
        <w:rPr>
          <w:rFonts w:ascii="Times New Roman" w:eastAsia="Times New Roman" w:hAnsi="Times New Roman"/>
          <w:color w:val="000000" w:themeColor="text1"/>
          <w:sz w:val="26"/>
          <w:szCs w:val="26"/>
          <w:lang w:eastAsia="ru-RU"/>
        </w:rPr>
        <w:t>Manual</w:t>
      </w:r>
      <w:proofErr w:type="spellEnd"/>
      <w:r>
        <w:rPr>
          <w:rFonts w:ascii="Times New Roman" w:eastAsia="Times New Roman" w:hAnsi="Times New Roman"/>
          <w:color w:val="000000" w:themeColor="text1"/>
          <w:sz w:val="26"/>
          <w:szCs w:val="26"/>
          <w:lang w:eastAsia="ru-RU"/>
        </w:rPr>
        <w:t>) и дополнительных информационных документах, предоставленных Исполнителем, не допуская поломки деталей (узлов) Оборудования по вине работников Заказчика вследствие:</w:t>
      </w:r>
    </w:p>
    <w:p w:rsidR="00543E25" w:rsidRDefault="0065668B">
      <w:pPr>
        <w:tabs>
          <w:tab w:val="left" w:pos="426"/>
        </w:tabs>
        <w:spacing w:after="0"/>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 несоблюдения требований Руководства Пользователя (</w:t>
      </w:r>
      <w:proofErr w:type="spellStart"/>
      <w:r>
        <w:rPr>
          <w:rFonts w:ascii="Times New Roman" w:eastAsia="Times New Roman" w:hAnsi="Times New Roman"/>
          <w:color w:val="000000" w:themeColor="text1"/>
          <w:sz w:val="26"/>
          <w:szCs w:val="26"/>
          <w:lang w:eastAsia="ru-RU"/>
        </w:rPr>
        <w:t>User’s</w:t>
      </w:r>
      <w:proofErr w:type="spellEnd"/>
      <w:r>
        <w:rPr>
          <w:rFonts w:ascii="Times New Roman" w:eastAsia="Times New Roman" w:hAnsi="Times New Roman"/>
          <w:color w:val="000000" w:themeColor="text1"/>
          <w:sz w:val="26"/>
          <w:szCs w:val="26"/>
          <w:lang w:eastAsia="ru-RU"/>
        </w:rPr>
        <w:t xml:space="preserve"> </w:t>
      </w:r>
      <w:proofErr w:type="spellStart"/>
      <w:r>
        <w:rPr>
          <w:rFonts w:ascii="Times New Roman" w:eastAsia="Times New Roman" w:hAnsi="Times New Roman"/>
          <w:color w:val="000000" w:themeColor="text1"/>
          <w:sz w:val="26"/>
          <w:szCs w:val="26"/>
          <w:lang w:eastAsia="ru-RU"/>
        </w:rPr>
        <w:t>Manual</w:t>
      </w:r>
      <w:proofErr w:type="spellEnd"/>
      <w:r>
        <w:rPr>
          <w:rFonts w:ascii="Times New Roman" w:eastAsia="Times New Roman" w:hAnsi="Times New Roman"/>
          <w:color w:val="000000" w:themeColor="text1"/>
          <w:sz w:val="26"/>
          <w:szCs w:val="26"/>
          <w:lang w:eastAsia="ru-RU"/>
        </w:rPr>
        <w:t>);</w:t>
      </w:r>
    </w:p>
    <w:p w:rsidR="00543E25" w:rsidRDefault="0065668B">
      <w:pPr>
        <w:tabs>
          <w:tab w:val="left" w:pos="426"/>
        </w:tabs>
        <w:spacing w:after="0"/>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 xml:space="preserve">- нанесения Оборудованию механических </w:t>
      </w:r>
      <w:bookmarkStart w:id="0" w:name="_Hlk136429320"/>
      <w:r>
        <w:rPr>
          <w:rFonts w:ascii="Times New Roman" w:eastAsia="Times New Roman" w:hAnsi="Times New Roman"/>
          <w:color w:val="000000" w:themeColor="text1"/>
          <w:sz w:val="26"/>
          <w:szCs w:val="26"/>
          <w:lang w:eastAsia="ru-RU"/>
        </w:rPr>
        <w:t xml:space="preserve">или иных </w:t>
      </w:r>
      <w:bookmarkEnd w:id="0"/>
      <w:r>
        <w:rPr>
          <w:rFonts w:ascii="Times New Roman" w:eastAsia="Times New Roman" w:hAnsi="Times New Roman"/>
          <w:color w:val="000000" w:themeColor="text1"/>
          <w:sz w:val="26"/>
          <w:szCs w:val="26"/>
          <w:lang w:eastAsia="ru-RU"/>
        </w:rPr>
        <w:t xml:space="preserve">повреждений;  </w:t>
      </w:r>
    </w:p>
    <w:p w:rsidR="00543E25" w:rsidRDefault="0065668B">
      <w:pPr>
        <w:tabs>
          <w:tab w:val="left" w:pos="426"/>
        </w:tabs>
        <w:spacing w:after="0"/>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 воздействия на Оборудование агрессивной среды (воздух с высоким содержанием частиц (когда могут самопроизвольно формироваться сгустки пыли, песка, пуха и других частиц) и жидкости, в том числе, кислоты и воды);</w:t>
      </w:r>
    </w:p>
    <w:p w:rsidR="00543E25" w:rsidRDefault="0065668B">
      <w:pPr>
        <w:tabs>
          <w:tab w:val="left" w:pos="426"/>
        </w:tabs>
        <w:spacing w:after="0"/>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 вмешательства в работу Оборудования третьих лиц.</w:t>
      </w:r>
    </w:p>
    <w:p w:rsidR="00543E25" w:rsidRDefault="0065668B">
      <w:pPr>
        <w:tabs>
          <w:tab w:val="left" w:pos="426"/>
        </w:tabs>
        <w:spacing w:after="0"/>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ab/>
        <w:t>Все вышеперечисленные случаи не подпадают под проведение сервисного обслуживания в соответствии с настоящим Договором и Исполнитель в этих случаях производит ремонт Оборудования за счет Заказчика на условиях предварительной оплаты стоимости поврежденных деталей и услуги ремонта Исполнителя. Исполнитель вправе увеличить время устранения неисправности по конкретному случаю в связи с отсутствием оплаты расходов Исполнителя, связанных с устранением неисправности Оборудования.</w:t>
      </w:r>
    </w:p>
    <w:p w:rsidR="00543E25" w:rsidRDefault="0065668B">
      <w:pPr>
        <w:pStyle w:val="af2"/>
        <w:numPr>
          <w:ilvl w:val="2"/>
          <w:numId w:val="10"/>
        </w:numPr>
        <w:tabs>
          <w:tab w:val="left" w:pos="42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 xml:space="preserve">Заказчик обязан обеспечить возможность доставки РМ, РЭМ и/или ЗИП, а также доступ к Оборудованию инженера Исполнителя. Если Заказчик своим действием или бездействием (не оформляет пропуск, не обеспечивает проход, проезд, доступ и пр.) не позволяет Исполнителю выполнять свои обязательства по настоящему Договору, а именно, возникает необходимость повторной доставки, простой или вторичный выезд перевозчика РМ, РЭМ и ЗИП и/или инженера, Исполнитель вправе требовать от Заказчика полной компенсации понесенных расходов, а Заказчик обязан выплатить такую компенсацию в сроки, указанные в соответствующем требовании (претензии) Исполнителя. </w:t>
      </w:r>
    </w:p>
    <w:p w:rsidR="00543E25" w:rsidRDefault="0065668B">
      <w:pPr>
        <w:tabs>
          <w:tab w:val="left" w:pos="426"/>
        </w:tabs>
        <w:spacing w:after="0"/>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ab/>
        <w:t>В указанном случае Заказчик компенсирует Исполнителю стоимость транспортных услуг перевозчика РМ, РЭМ и ЗИП за повторный выезд, либо, если доставка осуществлялась непосредственно Исполнителем, - 2500,00 руб. без учета НДС.</w:t>
      </w:r>
    </w:p>
    <w:p w:rsidR="00543E25" w:rsidRDefault="0065668B">
      <w:pPr>
        <w:pStyle w:val="af2"/>
        <w:numPr>
          <w:ilvl w:val="2"/>
          <w:numId w:val="10"/>
        </w:numPr>
        <w:tabs>
          <w:tab w:val="left" w:pos="426"/>
        </w:tabs>
        <w:spacing w:after="0"/>
        <w:ind w:left="0" w:firstLine="709"/>
        <w:jc w:val="both"/>
        <w:rPr>
          <w:rFonts w:ascii="Times New Roman" w:hAnsi="Times New Roman"/>
          <w:sz w:val="26"/>
          <w:szCs w:val="26"/>
        </w:rPr>
      </w:pPr>
      <w:r>
        <w:rPr>
          <w:rFonts w:ascii="Times New Roman" w:eastAsia="Times New Roman" w:hAnsi="Times New Roman"/>
          <w:color w:val="000000" w:themeColor="text1"/>
          <w:sz w:val="26"/>
          <w:szCs w:val="26"/>
          <w:lang w:eastAsia="ru-RU"/>
        </w:rPr>
        <w:t>Заказчик обязан обеспечивать сохранность подменного Оборудования, а также РМ, РЭМ и/или ЗИП, предоставленных Исполнителем, и несет риск их потери и повреждения (в том числе случайных) в течение периода времени, пока Оборудование находится у Заказчика, за исключением случаев, когда потери и повреждения произошли по вине Исполнителя или его персонала.</w:t>
      </w:r>
      <w:r>
        <w:rPr>
          <w:rFonts w:ascii="Times New Roman" w:eastAsia="Times New Roman" w:hAnsi="Times New Roman"/>
          <w:color w:val="000000" w:themeColor="text1"/>
          <w:sz w:val="26"/>
          <w:szCs w:val="26"/>
        </w:rPr>
        <w:t xml:space="preserve"> </w:t>
      </w:r>
    </w:p>
    <w:p w:rsidR="00543E25" w:rsidRDefault="0065668B">
      <w:pPr>
        <w:rPr>
          <w:rFonts w:ascii="Times New Roman" w:hAnsi="Times New Roman"/>
          <w:color w:val="000000" w:themeColor="text1"/>
          <w:sz w:val="26"/>
          <w:szCs w:val="26"/>
        </w:rPr>
      </w:pPr>
      <w:r>
        <w:rPr>
          <w:rFonts w:ascii="Times New Roman" w:hAnsi="Times New Roman"/>
          <w:color w:val="000000" w:themeColor="text1"/>
          <w:sz w:val="26"/>
          <w:szCs w:val="26"/>
        </w:rPr>
        <w:br w:type="page" w:clear="all"/>
      </w:r>
    </w:p>
    <w:p w:rsidR="00543E25" w:rsidRDefault="0065668B">
      <w:pPr>
        <w:pStyle w:val="af2"/>
        <w:numPr>
          <w:ilvl w:val="0"/>
          <w:numId w:val="10"/>
        </w:numPr>
        <w:tabs>
          <w:tab w:val="left" w:pos="1276"/>
        </w:tabs>
        <w:spacing w:after="0"/>
        <w:ind w:left="0" w:firstLine="709"/>
        <w:jc w:val="center"/>
        <w:rPr>
          <w:rFonts w:ascii="Times New Roman" w:hAnsi="Times New Roman"/>
          <w:b/>
          <w:bCs/>
          <w:sz w:val="26"/>
          <w:szCs w:val="26"/>
        </w:rPr>
      </w:pPr>
      <w:r>
        <w:rPr>
          <w:rFonts w:ascii="Times New Roman" w:eastAsia="Times New Roman" w:hAnsi="Times New Roman"/>
          <w:b/>
          <w:bCs/>
          <w:sz w:val="26"/>
          <w:szCs w:val="26"/>
          <w:lang w:eastAsia="ru-RU"/>
        </w:rPr>
        <w:lastRenderedPageBreak/>
        <w:t xml:space="preserve"> Стоимость Услуг и порядок расчетов по Договору</w:t>
      </w:r>
    </w:p>
    <w:p w:rsidR="00543E25" w:rsidRDefault="0065668B">
      <w:pPr>
        <w:pStyle w:val="af2"/>
        <w:numPr>
          <w:ilvl w:val="1"/>
          <w:numId w:val="10"/>
        </w:numPr>
        <w:tabs>
          <w:tab w:val="left" w:pos="1276"/>
        </w:tabs>
        <w:spacing w:after="0"/>
        <w:ind w:left="0" w:firstLine="709"/>
        <w:jc w:val="both"/>
        <w:rPr>
          <w:rFonts w:ascii="Times New Roman" w:eastAsia="Times New Roman" w:hAnsi="Times New Roman"/>
          <w:sz w:val="26"/>
          <w:szCs w:val="26"/>
        </w:rPr>
      </w:pPr>
      <w:r>
        <w:rPr>
          <w:rFonts w:ascii="Times New Roman" w:eastAsia="Times New Roman" w:hAnsi="Times New Roman"/>
          <w:sz w:val="26"/>
          <w:szCs w:val="26"/>
          <w:lang w:eastAsia="ru-RU"/>
        </w:rPr>
        <w:t>Предельная стоимость Обслуживания по настоящему Договору определяется в рублях и составляет _______________ (_________________) рублей ____ копеек, в том числе НДС в размере 20% ___________ (_____________) рублей ___ копеек.</w:t>
      </w:r>
    </w:p>
    <w:p w:rsidR="00543E25" w:rsidRDefault="0065668B">
      <w:pPr>
        <w:pStyle w:val="af2"/>
        <w:numPr>
          <w:ilvl w:val="1"/>
          <w:numId w:val="10"/>
        </w:numPr>
        <w:tabs>
          <w:tab w:val="left" w:pos="1276"/>
        </w:tabs>
        <w:spacing w:after="0"/>
        <w:ind w:left="0" w:firstLine="709"/>
        <w:jc w:val="both"/>
        <w:rPr>
          <w:rFonts w:ascii="Times New Roman" w:eastAsia="Times New Roman" w:hAnsi="Times New Roman"/>
          <w:sz w:val="26"/>
          <w:szCs w:val="26"/>
        </w:rPr>
      </w:pPr>
      <w:r>
        <w:rPr>
          <w:rFonts w:ascii="Times New Roman" w:eastAsia="Times New Roman" w:hAnsi="Times New Roman"/>
          <w:sz w:val="26"/>
          <w:szCs w:val="26"/>
          <w:lang w:eastAsia="ru-RU"/>
        </w:rPr>
        <w:t xml:space="preserve">Стоимость отпечатка/копии, установленные объемы печати за Отчетный период по каждому формату и другие данные, необходимые для расчета стоимости Услуг, приведены в Приложении №1 к настоящему Договору, которое служит основанием для формирования и выставления счетов и последующих расчетов. </w:t>
      </w:r>
    </w:p>
    <w:p w:rsidR="00543E25" w:rsidRDefault="0065668B">
      <w:pPr>
        <w:pStyle w:val="af2"/>
        <w:numPr>
          <w:ilvl w:val="1"/>
          <w:numId w:val="10"/>
        </w:numPr>
        <w:tabs>
          <w:tab w:val="left" w:pos="1276"/>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 xml:space="preserve">Оплата Обслуживания осуществляется в рублях на основании счетов Исполнителя в срок не более 7 (семи) рабочих дней с даты приемки акта оказанных услуг после исполнения обязательств на основании подписанного акта приемки оказанных услуг. Счета на оплату Обслуживания выставляются по окончании календарного месяца по фактическим показаниям счетчиков на Оборудовании. Датой оплаты оказанных услуг считается дата списания денежных средств с корреспондентского счета банка, обслуживающего расчетный счет Заказчика. </w:t>
      </w:r>
    </w:p>
    <w:p w:rsidR="00543E25" w:rsidRDefault="0065668B">
      <w:pPr>
        <w:pStyle w:val="af2"/>
        <w:numPr>
          <w:ilvl w:val="1"/>
          <w:numId w:val="10"/>
        </w:numPr>
        <w:tabs>
          <w:tab w:val="left" w:pos="1276"/>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Количество предоставленных РМ, РЭМ и ЗИП и другое не влияют на конечную стоимость Услуг за Отчетный период.</w:t>
      </w:r>
    </w:p>
    <w:p w:rsidR="00543E25" w:rsidRDefault="0065668B">
      <w:pPr>
        <w:pStyle w:val="af2"/>
        <w:numPr>
          <w:ilvl w:val="1"/>
          <w:numId w:val="10"/>
        </w:numPr>
        <w:tabs>
          <w:tab w:val="left" w:pos="1276"/>
        </w:tabs>
        <w:spacing w:after="0"/>
        <w:ind w:left="0" w:firstLine="709"/>
        <w:jc w:val="both"/>
        <w:rPr>
          <w:rFonts w:ascii="Times New Roman" w:hAnsi="Times New Roman"/>
          <w:color w:val="000000" w:themeColor="text1"/>
          <w:sz w:val="26"/>
          <w:szCs w:val="26"/>
        </w:rPr>
      </w:pPr>
      <w:r>
        <w:rPr>
          <w:rFonts w:ascii="Times New Roman" w:eastAsia="Times New Roman" w:hAnsi="Times New Roman"/>
          <w:sz w:val="26"/>
          <w:szCs w:val="26"/>
          <w:lang w:eastAsia="ru-RU"/>
        </w:rPr>
        <w:t>Заказчик обязуется предоставлять Исполнителю информацию о фактически сделанных отпечатках/копиях (показания электронного счетчика) до 25 числа каждого Отчетного периода. В противном случае Исполнитель направляет к Заказчику инженера, при этом стоимость выезда инженера оплачивается Заказчиком отдельно по счёту.</w:t>
      </w:r>
      <w:r>
        <w:rPr>
          <w:rFonts w:ascii="Times New Roman" w:hAnsi="Times New Roman"/>
          <w:color w:val="000000" w:themeColor="text1"/>
          <w:sz w:val="26"/>
          <w:szCs w:val="26"/>
        </w:rPr>
        <w:t xml:space="preserve"> При наличии подключения Оборудования к Системе удалённого мониторинга Исполнитель снимает показания электронного счётчика с Оборудования удаленно 25 числа каждого Отчётного периода.</w:t>
      </w:r>
    </w:p>
    <w:p w:rsidR="00543E25" w:rsidRDefault="0065668B">
      <w:pPr>
        <w:pStyle w:val="af2"/>
        <w:numPr>
          <w:ilvl w:val="1"/>
          <w:numId w:val="10"/>
        </w:numPr>
        <w:tabs>
          <w:tab w:val="left" w:pos="127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 xml:space="preserve">По окончании каждого Отчетного периода Стороны подписывают акт об оказанных Услугах (далее – Акт), в котором фиксируются показания электронного счетчика и стоимость Услуг за Отчетный период. Акт в двух экземплярах, а также Оригиналы Счета на оплату и Счета-фактуры, выставляемые Исполнителем за каждый Отчетный период, направляется Заказчику Исполнителем в течение 5 (пяти) рабочих дней с даты окончания Отчетного периода (одновременно копии этих документов направляются Заказчику по адресу электронной почты kvasov_vv@tomskenergosbyt.ru), но в любом случае не позднее 10-го числа месяца, следующего за месяцем окончания оказания услуг. Заказчик обязан вернуть Исполнителю подписанный со своей стороны Акт в течение 14 (четырнадцати) дней с даты окончания Отчетного периода, в отношении которого был составлен Акт, либо возвратить неподписанный акт с изложением в письменном виде причин </w:t>
      </w:r>
      <w:proofErr w:type="spellStart"/>
      <w:r>
        <w:rPr>
          <w:rFonts w:ascii="Times New Roman" w:eastAsia="Times New Roman" w:hAnsi="Times New Roman"/>
          <w:color w:val="000000" w:themeColor="text1"/>
          <w:sz w:val="26"/>
          <w:szCs w:val="26"/>
          <w:lang w:eastAsia="ru-RU"/>
        </w:rPr>
        <w:t>неподписания</w:t>
      </w:r>
      <w:proofErr w:type="spellEnd"/>
      <w:r>
        <w:rPr>
          <w:rFonts w:ascii="Times New Roman" w:eastAsia="Times New Roman" w:hAnsi="Times New Roman"/>
          <w:color w:val="000000" w:themeColor="text1"/>
          <w:sz w:val="26"/>
          <w:szCs w:val="26"/>
          <w:lang w:eastAsia="ru-RU"/>
        </w:rPr>
        <w:t xml:space="preserve"> (мотивированный отказ). Если по истечении 14 (четырнадцати) дней с даты окончания окончании Отчетного периода Исполнитель не получит подписанный Заказчиком экземпляр Акта или мотивированный отказ от его подписания, Акт будет считаться подписанным без претензий, а услуги Исполнителя Заказчику в соответствующем Отчетном периоде будут рассматриваться как оказанные надлежащим образом в срок, в полном объеме.</w:t>
      </w:r>
      <w:r>
        <w:rPr>
          <w:rFonts w:ascii="Times New Roman" w:eastAsia="Times New Roman" w:hAnsi="Times New Roman"/>
          <w:color w:val="000000" w:themeColor="text1"/>
          <w:sz w:val="26"/>
          <w:szCs w:val="26"/>
        </w:rPr>
        <w:t xml:space="preserve"> </w:t>
      </w:r>
      <w:r>
        <w:rPr>
          <w:rFonts w:ascii="Times New Roman" w:eastAsia="Times New Roman" w:hAnsi="Times New Roman"/>
          <w:color w:val="000000" w:themeColor="text1"/>
          <w:sz w:val="26"/>
          <w:szCs w:val="26"/>
          <w:lang w:eastAsia="ru-RU"/>
        </w:rPr>
        <w:t>Копии счетов, направленные по электронной почте, являются основанием для оплаты.</w:t>
      </w:r>
    </w:p>
    <w:p w:rsidR="00543E25" w:rsidRDefault="0065668B">
      <w:pPr>
        <w:pStyle w:val="af2"/>
        <w:numPr>
          <w:ilvl w:val="1"/>
          <w:numId w:val="10"/>
        </w:numPr>
        <w:tabs>
          <w:tab w:val="left" w:pos="1276"/>
        </w:tabs>
        <w:spacing w:after="0"/>
        <w:ind w:left="0" w:firstLine="709"/>
        <w:jc w:val="both"/>
      </w:pPr>
      <w:r>
        <w:rPr>
          <w:rFonts w:ascii="Times New Roman" w:eastAsia="Times New Roman" w:hAnsi="Times New Roman"/>
          <w:color w:val="000000" w:themeColor="text1"/>
          <w:sz w:val="26"/>
          <w:szCs w:val="26"/>
          <w:lang w:eastAsia="ru-RU"/>
        </w:rPr>
        <w:lastRenderedPageBreak/>
        <w:t>При получении Исполнителем от Заказчика сумм частичной оплаты в счет предстоящего оказания услуг Исполнитель обязан предоставить Заказчику оформленный в соответствии с законодательством РФ счет-фактуру, не позднее 5 (пяти) календарных дней, считая со дня получения от Заказчика сумм частичной оплаты в счет оказания услуг, но не позднее 7-го числа месяца, следующего за месяцем, в котором Исполнитель получил суммы частичной оплаты от Заказчика.</w:t>
      </w:r>
    </w:p>
    <w:p w:rsidR="00543E25" w:rsidRDefault="0065668B">
      <w:pPr>
        <w:pStyle w:val="af2"/>
        <w:numPr>
          <w:ilvl w:val="1"/>
          <w:numId w:val="10"/>
        </w:numPr>
        <w:tabs>
          <w:tab w:val="left" w:pos="1276"/>
        </w:tabs>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5 (пяти) рабочих дней с момента получения данного уведомления Заказчика, но не позднее 10-го числа месяца, следующего за месяцем, в котором услуги были оказаны, представить недостающие копии документов Заказчику.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5 (пяти) рабочих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w:t>
      </w:r>
    </w:p>
    <w:p w:rsidR="00543E25" w:rsidRDefault="0065668B">
      <w:pPr>
        <w:pStyle w:val="af2"/>
        <w:numPr>
          <w:ilvl w:val="1"/>
          <w:numId w:val="10"/>
        </w:numPr>
        <w:tabs>
          <w:tab w:val="left" w:pos="1276"/>
        </w:tabs>
        <w:spacing w:after="0"/>
        <w:ind w:left="0" w:firstLine="709"/>
        <w:jc w:val="both"/>
        <w:rPr>
          <w:rFonts w:ascii="Times New Roman" w:hAnsi="Times New Roman"/>
          <w:color w:val="000000" w:themeColor="text1"/>
          <w:sz w:val="26"/>
          <w:szCs w:val="26"/>
        </w:rPr>
      </w:pPr>
      <w:r>
        <w:rPr>
          <w:rFonts w:ascii="Times New Roman" w:eastAsia="Times New Roman" w:hAnsi="Times New Roman"/>
          <w:sz w:val="26"/>
          <w:szCs w:val="26"/>
          <w:lang w:eastAsia="ru-RU"/>
        </w:rPr>
        <w:t>Для целей настоящего Договора месяцы определяются как календарные месяцы. В счетах, выставляемых Исполнителем, указывается номер настоящего Договора, стоимость Обслуживания и отдельно размер налога на добавленную стоимость. Стоимость Услуг включает НДС. НДС исчисляется по ставке, установленной п. 3 ст. 164 Налогового Кодекса РФ на дату выставления счета.</w:t>
      </w:r>
    </w:p>
    <w:p w:rsidR="00543E25" w:rsidRDefault="0065668B">
      <w:pPr>
        <w:tabs>
          <w:tab w:val="left" w:pos="1276"/>
        </w:tabs>
        <w:spacing w:after="0"/>
        <w:ind w:firstLine="709"/>
        <w:jc w:val="both"/>
        <w:rPr>
          <w:rFonts w:ascii="Times New Roman" w:hAnsi="Times New Roman"/>
          <w:sz w:val="26"/>
          <w:szCs w:val="26"/>
        </w:rPr>
      </w:pPr>
      <w:r>
        <w:rPr>
          <w:rFonts w:ascii="Times New Roman" w:eastAsia="Times New Roman" w:hAnsi="Times New Roman"/>
          <w:sz w:val="26"/>
          <w:szCs w:val="26"/>
          <w:lang w:eastAsia="ru-RU"/>
        </w:rPr>
        <w:t>Оплата счетов, включая НДС, производится Заказчиком платежным поручением на расчётный счёт Исполнителя. В платежном поручении необходимо указать номер счёта, период оплаты.</w:t>
      </w:r>
    </w:p>
    <w:p w:rsidR="00543E25" w:rsidRDefault="0065668B">
      <w:pPr>
        <w:pStyle w:val="af2"/>
        <w:numPr>
          <w:ilvl w:val="1"/>
          <w:numId w:val="10"/>
        </w:numPr>
        <w:tabs>
          <w:tab w:val="left" w:pos="1276"/>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 xml:space="preserve"> В случае увеличения в течение срока действия Договора обменного курса рубля по отношению к доллару США, установленного ЦБ РФ, на 10% (десять процентов) или более по сравнению с курсом рубля по отношению к доллару США, установленным ЦБ РФ на дату заключения настоящего Договора, Исполнитель вправе в одностороннем порядке увеличить стоимость сервисного обслуживания по Договору, направив соответствующее письменное уведомление Заказчику. При этом увеличение стоимости сервисного обслуживания не может превышать процентного значения, на которое увеличился обменный курс рубля по отношению к доллару США на дату направления письменного уведомления Исполнителя. В таком случае новая стоимость сервисного обслуживания применяется в отношении расчётов Сторон, начиная со следующего отчетного периода при условии, что указанное уведомление направлено на позднее чем за 14 календарных дней до начала следующего отчетного периода. Обменный курс рубля по отношению к доллару США, считается увеличившимся на 10% или более, если указанный курс, установленный ЦБ РФ, достиг соответствующего значения после </w:t>
      </w:r>
      <w:r>
        <w:rPr>
          <w:rFonts w:ascii="Times New Roman" w:eastAsia="Times New Roman" w:hAnsi="Times New Roman"/>
          <w:sz w:val="26"/>
          <w:szCs w:val="26"/>
          <w:lang w:eastAsia="ru-RU"/>
        </w:rPr>
        <w:lastRenderedPageBreak/>
        <w:t xml:space="preserve">заключения Договора вне зависимости от периода времени, в течение которого данный курс сохранялся.  </w:t>
      </w:r>
    </w:p>
    <w:p w:rsidR="00543E25" w:rsidRDefault="0065668B">
      <w:pPr>
        <w:pStyle w:val="af2"/>
        <w:tabs>
          <w:tab w:val="left" w:pos="1276"/>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В случае снижения в течение срока действия Договора обменного курса рубля по отношению к доллару США, установленного ЦБ РФ, более чем на 10 % (десять процентов) по сравнению с курсом рубля по отношению к доллару США, установленным ЦБ РФ на дату заключения настоящего Договора, Заказчик вправе предложить Исполнителю уменьшить стоимость сервисного обслуживания по Договору, направив соответствующее письменное уведомление. При этом снижение стоимости сервисного обслуживания не может превышать процентного значения, на которое изменился обменный курс рубля по отношению к доллару США на дату письменного уведомления Заказчика. Изменение стоимости сервисного обслуживания в данном случае становится обязательным для Сторон с даты заключения Сторонами соответствующего письменного соглашения.</w:t>
      </w:r>
    </w:p>
    <w:p w:rsidR="00543E25" w:rsidRDefault="0065668B">
      <w:pPr>
        <w:pStyle w:val="af2"/>
        <w:tabs>
          <w:tab w:val="left" w:pos="1276"/>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В случае изменения указного обменного курса после даты, с которой ранее была изменена стоимость сервисного обслуживания по Договору, данная стоимость может быть изменена неограниченное количество раз в порядке, предусмотренном в настоящем пункте.</w:t>
      </w:r>
    </w:p>
    <w:p w:rsidR="00543E25" w:rsidRDefault="00543E25">
      <w:pPr>
        <w:pStyle w:val="af2"/>
        <w:spacing w:after="0"/>
        <w:ind w:left="0" w:firstLine="709"/>
        <w:jc w:val="both"/>
        <w:rPr>
          <w:rFonts w:ascii="Times New Roman" w:hAnsi="Times New Roman"/>
          <w:sz w:val="26"/>
          <w:szCs w:val="26"/>
        </w:rPr>
      </w:pPr>
    </w:p>
    <w:p w:rsidR="00543E25" w:rsidRDefault="0065668B">
      <w:pPr>
        <w:pStyle w:val="af2"/>
        <w:numPr>
          <w:ilvl w:val="0"/>
          <w:numId w:val="10"/>
        </w:numPr>
        <w:tabs>
          <w:tab w:val="left" w:pos="426"/>
        </w:tabs>
        <w:spacing w:after="0" w:line="240" w:lineRule="auto"/>
        <w:ind w:left="0" w:firstLine="709"/>
        <w:jc w:val="center"/>
        <w:rPr>
          <w:rFonts w:ascii="Times New Roman" w:hAnsi="Times New Roman"/>
          <w:b/>
          <w:bCs/>
          <w:sz w:val="26"/>
          <w:szCs w:val="26"/>
        </w:rPr>
      </w:pPr>
      <w:r>
        <w:rPr>
          <w:rFonts w:ascii="Times New Roman" w:eastAsia="Times New Roman" w:hAnsi="Times New Roman"/>
          <w:b/>
          <w:bCs/>
          <w:sz w:val="26"/>
          <w:szCs w:val="26"/>
          <w:lang w:eastAsia="ru-RU"/>
        </w:rPr>
        <w:t xml:space="preserve"> </w:t>
      </w:r>
      <w:r>
        <w:rPr>
          <w:rFonts w:ascii="Times New Roman" w:eastAsia="Times New Roman" w:hAnsi="Times New Roman"/>
          <w:b/>
          <w:bCs/>
          <w:sz w:val="26"/>
          <w:szCs w:val="26"/>
          <w:lang w:eastAsia="ru-RU"/>
        </w:rPr>
        <w:tab/>
        <w:t>Ответственность сторон, п</w:t>
      </w:r>
      <w:r>
        <w:rPr>
          <w:rFonts w:ascii="Times New Roman" w:eastAsia="Times New Roman" w:hAnsi="Times New Roman"/>
          <w:b/>
          <w:bCs/>
          <w:sz w:val="26"/>
          <w:szCs w:val="26"/>
        </w:rPr>
        <w:t>рекращение Договора</w:t>
      </w:r>
    </w:p>
    <w:p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 xml:space="preserve">С учетом положений настоящего Договора за неисполнение, либо ненадлежащее исполнение обязательств по настоящему Договору, стороны несут ответственность в соответствии с российским законодательством в пределах прямого действительного ущерба, причиненного их виновными действиями. </w:t>
      </w:r>
    </w:p>
    <w:p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В случае нарушения Заказчиком сроков оплаты Заказчик оплачивает неустойку в размере 0,1% от просроченной суммы за каждый день просрочки, но не более 10% от просроченной суммы. Такая неустойка подлежит уплате только при условии предъявления соответствующей претензии в письменной форме.</w:t>
      </w:r>
    </w:p>
    <w:p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Гарантийный срок на оказанные Исполнителем услуги – 6 месяцев с момента Заказчиком приёмки их Заказчиком. Если в период гарантийной эксплуатации обнаружатся дефекты, которые не позволят продолжить нормальную эксплуатацию объекта до их устранения, то гарантийный срок продлевается соответственно на период устранения дефектов.</w:t>
      </w:r>
    </w:p>
    <w:p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 xml:space="preserve">Исполнитель гарантирует качество поставляемых </w:t>
      </w:r>
      <w:r>
        <w:rPr>
          <w:rFonts w:ascii="Times New Roman" w:eastAsia="Times New Roman" w:hAnsi="Times New Roman"/>
          <w:sz w:val="26"/>
          <w:szCs w:val="26"/>
        </w:rPr>
        <w:t>РМ, РЭМ и ЗИП</w:t>
      </w:r>
      <w:r>
        <w:rPr>
          <w:rFonts w:ascii="Times New Roman" w:eastAsia="Times New Roman" w:hAnsi="Times New Roman"/>
          <w:color w:val="000000" w:themeColor="text1"/>
          <w:sz w:val="26"/>
          <w:szCs w:val="26"/>
        </w:rPr>
        <w:t xml:space="preserve"> в течение 12 (двенадцати) месяцев с момента их установки. Гарантия не распространяется на дефекты и поломки, вызванные ненадлежащей эксплуатацией замененных запасных частей, или использованием их не по назначению, либо использованием расходных материалов, несоответствующих техническим требованиям, в т.ч. руководству пользователя.</w:t>
      </w:r>
    </w:p>
    <w:p w:rsidR="00543E25" w:rsidRDefault="0065668B">
      <w:pPr>
        <w:pStyle w:val="af2"/>
        <w:numPr>
          <w:ilvl w:val="1"/>
          <w:numId w:val="10"/>
        </w:numPr>
        <w:tabs>
          <w:tab w:val="left" w:pos="426"/>
        </w:tabs>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sz w:val="26"/>
          <w:szCs w:val="26"/>
        </w:rPr>
        <w:t xml:space="preserve">В случае расторжения настоящего Договора, Заказчик обязуется в течение 15 (пятнадцати) календарных дней с момента получения Стороной уведомления об одностороннем отказе от исполнения Договора и в порядке, определенном настоящим Договором, оплатить Исполнителю фактически выполненный и неоплаченный к моменту расторжения Договора объем работ и возвратить Исполнителю подменное Оборудование по Акту возврата оборудования (Приложение №5), полученные, но не установленные в Оборудование РМ, РЭМ и ЗИП. Если на дату расторжения Договора имеет место явное </w:t>
      </w:r>
      <w:r>
        <w:rPr>
          <w:rFonts w:ascii="Times New Roman" w:eastAsia="Times New Roman" w:hAnsi="Times New Roman"/>
          <w:sz w:val="26"/>
          <w:szCs w:val="26"/>
        </w:rPr>
        <w:lastRenderedPageBreak/>
        <w:t>несоответствие между стоимостью предоставленных и установленных в аппарат РМ, РЭМ и ЗИП и количеством произведенных с использованием этих РМ, РЭМ и ЗИП отпечатков, помимо счета за Услуги Заказчику может быть выставлен дополнительный счет на остаточную стоимость таких РМ, РЭМ и ЗИП. Под явным несоответствием понимается исчерпание РМ, РЭМ и ЗИП своих ресурсов менее чем на 80 процентов (ресурс исчисляется по показаниям счетчика сделанных отпечатков, для каждого конкретного РМ, РЭМ и ЗИП).</w:t>
      </w:r>
    </w:p>
    <w:p w:rsidR="00543E25" w:rsidRDefault="0065668B">
      <w:pPr>
        <w:pStyle w:val="af2"/>
        <w:numPr>
          <w:ilvl w:val="1"/>
          <w:numId w:val="10"/>
        </w:numPr>
        <w:tabs>
          <w:tab w:val="left" w:pos="426"/>
        </w:tabs>
        <w:spacing w:after="0" w:line="240" w:lineRule="auto"/>
        <w:ind w:left="0" w:firstLine="709"/>
        <w:jc w:val="both"/>
        <w:rPr>
          <w:rFonts w:ascii="Times New Roman" w:hAnsi="Times New Roman"/>
          <w:color w:val="000000" w:themeColor="text1"/>
          <w:sz w:val="26"/>
          <w:szCs w:val="26"/>
        </w:rPr>
      </w:pPr>
      <w:r>
        <w:rPr>
          <w:rFonts w:ascii="Times New Roman" w:hAnsi="Times New Roman"/>
          <w:color w:val="000000" w:themeColor="text1"/>
          <w:sz w:val="26"/>
          <w:szCs w:val="26"/>
        </w:rPr>
        <w:t>В случае досрочного расторжения Договора или отказа от части подменного Оборудования по инициативе Заказчика, либо наступления обстоятельств (реализации рисков, в части потери (гибели) подменного Оборудования), Заказчик по письменному требованию Исполнителя уплачивает Исполнителю штраф, рассчитанный по следующей формуле:</w:t>
      </w:r>
    </w:p>
    <w:p w:rsidR="00543E25" w:rsidRDefault="0065668B">
      <w:pPr>
        <w:pStyle w:val="af2"/>
        <w:tabs>
          <w:tab w:val="left" w:pos="426"/>
        </w:tabs>
        <w:spacing w:after="0" w:line="240" w:lineRule="auto"/>
        <w:ind w:left="709"/>
        <w:jc w:val="both"/>
        <w:rPr>
          <w:rFonts w:ascii="Times New Roman" w:hAnsi="Times New Roman"/>
          <w:color w:val="000000" w:themeColor="text1"/>
          <w:sz w:val="26"/>
          <w:szCs w:val="26"/>
        </w:rPr>
      </w:pPr>
      <w:r>
        <w:rPr>
          <w:rFonts w:ascii="Times New Roman" w:hAnsi="Times New Roman"/>
          <w:color w:val="000000" w:themeColor="text1"/>
          <w:sz w:val="26"/>
          <w:szCs w:val="26"/>
        </w:rPr>
        <w:t>К = (Y – М) *А*</w:t>
      </w:r>
      <w:r>
        <w:rPr>
          <w:rFonts w:ascii="Times New Roman" w:hAnsi="Times New Roman"/>
          <w:color w:val="000000" w:themeColor="text1"/>
          <w:sz w:val="26"/>
          <w:szCs w:val="26"/>
          <w:lang w:val="en-US"/>
        </w:rPr>
        <w:t>B</w:t>
      </w:r>
      <w:r>
        <w:rPr>
          <w:rFonts w:ascii="Times New Roman" w:hAnsi="Times New Roman"/>
          <w:color w:val="000000" w:themeColor="text1"/>
          <w:sz w:val="26"/>
          <w:szCs w:val="26"/>
        </w:rPr>
        <w:t xml:space="preserve"> , в которой:</w:t>
      </w:r>
    </w:p>
    <w:p w:rsidR="00543E25" w:rsidRDefault="0065668B">
      <w:pPr>
        <w:pStyle w:val="af2"/>
        <w:tabs>
          <w:tab w:val="left" w:pos="426"/>
        </w:tabs>
        <w:spacing w:after="0" w:line="240" w:lineRule="auto"/>
        <w:ind w:left="709"/>
        <w:jc w:val="both"/>
        <w:rPr>
          <w:rFonts w:ascii="Times New Roman" w:hAnsi="Times New Roman"/>
          <w:color w:val="000000" w:themeColor="text1"/>
          <w:sz w:val="26"/>
          <w:szCs w:val="26"/>
        </w:rPr>
      </w:pPr>
      <w:r>
        <w:rPr>
          <w:rFonts w:ascii="Times New Roman" w:hAnsi="Times New Roman"/>
          <w:color w:val="000000" w:themeColor="text1"/>
          <w:sz w:val="26"/>
          <w:szCs w:val="26"/>
        </w:rPr>
        <w:t>К – сумма, подлежащая выплате Исполнителю;</w:t>
      </w:r>
    </w:p>
    <w:p w:rsidR="00543E25" w:rsidRDefault="0065668B">
      <w:pPr>
        <w:pStyle w:val="af2"/>
        <w:tabs>
          <w:tab w:val="left" w:pos="426"/>
        </w:tabs>
        <w:spacing w:after="0" w:line="240" w:lineRule="auto"/>
        <w:ind w:left="709"/>
        <w:jc w:val="both"/>
        <w:rPr>
          <w:rFonts w:ascii="Times New Roman" w:hAnsi="Times New Roman"/>
          <w:color w:val="000000" w:themeColor="text1"/>
          <w:sz w:val="26"/>
          <w:szCs w:val="26"/>
        </w:rPr>
      </w:pPr>
      <w:r>
        <w:rPr>
          <w:rFonts w:ascii="Times New Roman" w:hAnsi="Times New Roman"/>
          <w:color w:val="000000" w:themeColor="text1"/>
          <w:sz w:val="26"/>
          <w:szCs w:val="26"/>
        </w:rPr>
        <w:t>Y – количество месяцев, на которое предусматривается предоставление подменного Оборудования Заказчику;</w:t>
      </w:r>
    </w:p>
    <w:p w:rsidR="00543E25" w:rsidRDefault="0065668B">
      <w:pPr>
        <w:pStyle w:val="af2"/>
        <w:tabs>
          <w:tab w:val="left" w:pos="426"/>
        </w:tabs>
        <w:spacing w:after="0" w:line="240" w:lineRule="auto"/>
        <w:ind w:left="709"/>
        <w:jc w:val="both"/>
        <w:rPr>
          <w:rFonts w:ascii="Times New Roman" w:hAnsi="Times New Roman"/>
          <w:color w:val="000000" w:themeColor="text1"/>
          <w:sz w:val="26"/>
          <w:szCs w:val="26"/>
        </w:rPr>
      </w:pPr>
      <w:r>
        <w:rPr>
          <w:rFonts w:ascii="Times New Roman" w:hAnsi="Times New Roman"/>
          <w:color w:val="000000" w:themeColor="text1"/>
          <w:sz w:val="26"/>
          <w:szCs w:val="26"/>
        </w:rPr>
        <w:t>М – количество месяцев, прошедших с момента подписания акта об установке;</w:t>
      </w:r>
    </w:p>
    <w:p w:rsidR="00543E25" w:rsidRDefault="0065668B">
      <w:pPr>
        <w:pStyle w:val="af2"/>
        <w:tabs>
          <w:tab w:val="left" w:pos="426"/>
        </w:tabs>
        <w:spacing w:after="0" w:line="240" w:lineRule="auto"/>
        <w:ind w:left="709"/>
        <w:jc w:val="both"/>
        <w:rPr>
          <w:rFonts w:ascii="Times New Roman" w:hAnsi="Times New Roman"/>
          <w:color w:val="000000" w:themeColor="text1"/>
          <w:sz w:val="26"/>
          <w:szCs w:val="26"/>
        </w:rPr>
      </w:pPr>
      <w:r>
        <w:rPr>
          <w:rFonts w:ascii="Times New Roman" w:hAnsi="Times New Roman"/>
          <w:color w:val="000000" w:themeColor="text1"/>
          <w:sz w:val="26"/>
          <w:szCs w:val="26"/>
        </w:rPr>
        <w:t>А – Фиксированный объем печати на единице Оборудования в соответствии со Спецификацией (Приложение №1).</w:t>
      </w:r>
    </w:p>
    <w:p w:rsidR="00543E25" w:rsidRDefault="0065668B">
      <w:pPr>
        <w:pStyle w:val="af2"/>
        <w:tabs>
          <w:tab w:val="left" w:pos="426"/>
        </w:tabs>
        <w:spacing w:after="0" w:line="240" w:lineRule="auto"/>
        <w:ind w:left="709"/>
        <w:jc w:val="both"/>
        <w:rPr>
          <w:rFonts w:ascii="Times New Roman" w:hAnsi="Times New Roman"/>
          <w:color w:val="000000" w:themeColor="text1"/>
          <w:sz w:val="26"/>
          <w:szCs w:val="26"/>
        </w:rPr>
      </w:pPr>
      <w:r>
        <w:rPr>
          <w:rFonts w:ascii="Times New Roman" w:hAnsi="Times New Roman"/>
          <w:color w:val="000000" w:themeColor="text1"/>
          <w:sz w:val="26"/>
          <w:szCs w:val="26"/>
          <w:lang w:val="en-US"/>
        </w:rPr>
        <w:t>B</w:t>
      </w:r>
      <w:r>
        <w:rPr>
          <w:rFonts w:ascii="Times New Roman" w:hAnsi="Times New Roman"/>
          <w:color w:val="000000" w:themeColor="text1"/>
          <w:sz w:val="26"/>
          <w:szCs w:val="26"/>
        </w:rPr>
        <w:t xml:space="preserve"> – Цена отпечатка формата А4 в пределах фиксированного объема в соответствии со Спецификацией (Приложение №1)</w:t>
      </w:r>
    </w:p>
    <w:p w:rsidR="00543E25" w:rsidRDefault="0065668B">
      <w:pPr>
        <w:pStyle w:val="af2"/>
        <w:numPr>
          <w:ilvl w:val="1"/>
          <w:numId w:val="10"/>
        </w:numPr>
        <w:tabs>
          <w:tab w:val="left" w:pos="426"/>
        </w:tabs>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Исполнитель не несет ответственности за действия и не возмещает расходы Заказчика, которые Заказчик произвел по собственной инициативе, в непредусмотренном настоящим Договором порядке в том числе:</w:t>
      </w:r>
    </w:p>
    <w:p w:rsidR="00543E25" w:rsidRDefault="0065668B">
      <w:pPr>
        <w:pStyle w:val="af2"/>
        <w:tabs>
          <w:tab w:val="left" w:pos="709"/>
        </w:tabs>
        <w:spacing w:after="0" w:line="240" w:lineRule="auto"/>
        <w:ind w:left="0" w:firstLine="709"/>
        <w:jc w:val="both"/>
        <w:rPr>
          <w:rFonts w:ascii="Times New Roman" w:eastAsia="Times New Roman" w:hAnsi="Times New Roman"/>
          <w:sz w:val="26"/>
          <w:szCs w:val="26"/>
        </w:rPr>
      </w:pPr>
      <w:r>
        <w:rPr>
          <w:rFonts w:ascii="Times New Roman" w:eastAsia="Times New Roman" w:hAnsi="Times New Roman"/>
          <w:sz w:val="26"/>
          <w:szCs w:val="26"/>
        </w:rPr>
        <w:t xml:space="preserve">- </w:t>
      </w:r>
      <w:r>
        <w:rPr>
          <w:rFonts w:ascii="Times New Roman" w:eastAsia="Times New Roman" w:hAnsi="Times New Roman"/>
          <w:sz w:val="26"/>
          <w:szCs w:val="26"/>
        </w:rPr>
        <w:tab/>
        <w:t>за расходы Заказчика в том случае, если Заказчик самостоятельно решил приобрести или самостоятельно производит вывоз РМ, РЭМ и/или ЗИП со склада Исполнителя;</w:t>
      </w:r>
    </w:p>
    <w:p w:rsidR="00543E25" w:rsidRDefault="0065668B">
      <w:pPr>
        <w:tabs>
          <w:tab w:val="left" w:pos="709"/>
        </w:tabs>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xml:space="preserve">- </w:t>
      </w:r>
      <w:r>
        <w:rPr>
          <w:rFonts w:ascii="Times New Roman" w:eastAsia="Times New Roman" w:hAnsi="Times New Roman"/>
          <w:sz w:val="26"/>
          <w:szCs w:val="26"/>
        </w:rPr>
        <w:tab/>
        <w:t>Заказчик прибегает к помощи третьих лиц для ремонта Оборудования.</w:t>
      </w:r>
    </w:p>
    <w:p w:rsidR="00543E25" w:rsidRDefault="0065668B">
      <w:pPr>
        <w:pStyle w:val="af2"/>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Действия и расходы Заказчика, которые описаны в настоящем пункте не могут являться основанием для уменьшения стоимости Услуг.</w:t>
      </w:r>
    </w:p>
    <w:p w:rsidR="00543E25" w:rsidRDefault="0065668B">
      <w:pPr>
        <w:pStyle w:val="af2"/>
        <w:numPr>
          <w:ilvl w:val="1"/>
          <w:numId w:val="10"/>
        </w:numPr>
        <w:tabs>
          <w:tab w:val="left" w:pos="426"/>
        </w:tabs>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 xml:space="preserve">Исполнитель </w:t>
      </w:r>
      <w:r>
        <w:rPr>
          <w:rFonts w:ascii="Times New Roman" w:eastAsia="Times New Roman" w:hAnsi="Times New Roman"/>
          <w:sz w:val="26"/>
          <w:szCs w:val="26"/>
        </w:rPr>
        <w:t>вправе</w:t>
      </w:r>
      <w:r>
        <w:rPr>
          <w:rFonts w:ascii="Times New Roman" w:eastAsia="Times New Roman" w:hAnsi="Times New Roman"/>
          <w:color w:val="000000" w:themeColor="text1"/>
          <w:sz w:val="26"/>
          <w:szCs w:val="26"/>
        </w:rPr>
        <w:t xml:space="preserve"> по своему усмотрению, независимо от указания Заказчиком назначения платежа в соответствующем платежном поручении, засчитывать стоимость неоплаченных работ (услуг) из текущих полученных платежей в счет оплаты работ/услуг, оказанных Исполнителем в более ранние периоды по Договору.</w:t>
      </w:r>
    </w:p>
    <w:p w:rsidR="00543E25" w:rsidRDefault="00543E25">
      <w:pPr>
        <w:spacing w:after="0" w:line="240" w:lineRule="auto"/>
        <w:ind w:firstLine="709"/>
        <w:jc w:val="both"/>
        <w:rPr>
          <w:rFonts w:ascii="Times New Roman" w:hAnsi="Times New Roman"/>
          <w:color w:val="000000" w:themeColor="text1"/>
          <w:sz w:val="26"/>
          <w:szCs w:val="26"/>
        </w:rPr>
      </w:pPr>
    </w:p>
    <w:p w:rsidR="00543E25" w:rsidRDefault="0065668B">
      <w:pPr>
        <w:pStyle w:val="af2"/>
        <w:numPr>
          <w:ilvl w:val="0"/>
          <w:numId w:val="10"/>
        </w:numPr>
        <w:spacing w:after="0"/>
        <w:ind w:left="0" w:firstLine="709"/>
        <w:jc w:val="center"/>
        <w:rPr>
          <w:rFonts w:ascii="Times New Roman" w:hAnsi="Times New Roman"/>
          <w:b/>
          <w:bCs/>
          <w:sz w:val="26"/>
          <w:szCs w:val="26"/>
        </w:rPr>
      </w:pPr>
      <w:r>
        <w:rPr>
          <w:rFonts w:ascii="Times New Roman" w:eastAsia="Times New Roman" w:hAnsi="Times New Roman"/>
          <w:b/>
          <w:bCs/>
          <w:sz w:val="26"/>
          <w:szCs w:val="26"/>
          <w:lang w:eastAsia="ru-RU"/>
        </w:rPr>
        <w:t>Приостановление оказания Услуг</w:t>
      </w:r>
    </w:p>
    <w:p w:rsidR="00543E25" w:rsidRDefault="0065668B">
      <w:pPr>
        <w:pStyle w:val="af2"/>
        <w:numPr>
          <w:ilvl w:val="1"/>
          <w:numId w:val="10"/>
        </w:numPr>
        <w:spacing w:after="0"/>
        <w:ind w:left="0" w:firstLine="709"/>
        <w:jc w:val="both"/>
        <w:rPr>
          <w:rFonts w:ascii="Times New Roman" w:hAnsi="Times New Roman"/>
          <w:b/>
          <w:bCs/>
          <w:sz w:val="26"/>
          <w:szCs w:val="26"/>
        </w:rPr>
      </w:pPr>
      <w:r>
        <w:rPr>
          <w:rFonts w:ascii="Times New Roman" w:eastAsia="Times New Roman" w:hAnsi="Times New Roman"/>
          <w:sz w:val="26"/>
          <w:szCs w:val="26"/>
          <w:lang w:eastAsia="ru-RU"/>
        </w:rPr>
        <w:t>Исполнитель имеет право приостановить оказание Услуг, без возмещения каких-либо убытков Заказчику, в следующих случаях:</w:t>
      </w:r>
    </w:p>
    <w:p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Заказчик создает персоналу Исполнителя условия, при которых качественное предоставление Услуг невозможно. Такие условия должны быть задокументированы, и Заказчик должен быть извещен о них в письменной форме.</w:t>
      </w:r>
    </w:p>
    <w:p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Заказчик задержал оплату оказанных Услуг на период более 15 (пятнадцати) календарных дней.</w:t>
      </w:r>
    </w:p>
    <w:p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На основании запроса Заказчика с указанием причин, по которым Заказчику необходимо приостановить оказание Услуг.</w:t>
      </w:r>
    </w:p>
    <w:p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lastRenderedPageBreak/>
        <w:t>Исполнитель возобновит оказание приостановленных Услуг после полного устранения Заказчиком обстоятельств, послуживших причиной приостановки.</w:t>
      </w:r>
    </w:p>
    <w:p w:rsidR="00543E25" w:rsidRDefault="0065668B">
      <w:pPr>
        <w:pStyle w:val="af2"/>
        <w:numPr>
          <w:ilvl w:val="1"/>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Процедура приостановки оказания Услуг состоит из следующих этапов:</w:t>
      </w:r>
    </w:p>
    <w:p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 xml:space="preserve">Исполнителем Заказчику направляется уведомление о приостановке оказания Услуг, с указанием причин и даты, с которой предполагается приостановка оказания Услуг. </w:t>
      </w:r>
    </w:p>
    <w:p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 xml:space="preserve">В указанный период Исполнитель фиксирует показания счетчиков. Исполнитель оставляет за собой право изъять у Заказчика все РЭ, РЭМ и ЗИП, вспомогательное оборудование (пылесосы и т.п.), являющиеся собственностью Исполнителя, в том числе, уже установленные в оборудование тонеры. Исполнитель не несет ответственности за возможный ущерб, который понесет Заказчик в результате остановки работы Оборудования. </w:t>
      </w:r>
    </w:p>
    <w:p w:rsidR="00543E25" w:rsidRDefault="0065668B">
      <w:pPr>
        <w:pStyle w:val="af2"/>
        <w:numPr>
          <w:ilvl w:val="2"/>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Возобновление оказания Услуг происходит на основании запроса Заказчика. При этом Исполнитель имеет право не возобновлять оказание Услуг до предоставления доказательств того, что устранены обстоятельства, из-за которых оказание Услуг было приостановлено.</w:t>
      </w:r>
    </w:p>
    <w:p w:rsidR="00543E25" w:rsidRDefault="0065668B">
      <w:pPr>
        <w:pStyle w:val="af2"/>
        <w:numPr>
          <w:ilvl w:val="1"/>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Если в период приостановки оказания Услуг на Оборудовании производились отпечатки, то эти отпечатки подлежат оплате в соответствии с настоящим Договором, если иное не будет оговорено Сторонами в дополнительных соглашениях.</w:t>
      </w:r>
    </w:p>
    <w:p w:rsidR="00543E25" w:rsidRDefault="0065668B">
      <w:pPr>
        <w:pStyle w:val="af2"/>
        <w:numPr>
          <w:ilvl w:val="1"/>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Если обстоятельства, указанные в п. 6.1.1 и 6.1.2, послужившие причиной приостановки оказания Услуг, полностью не устранены в течение 15 (пятнадцати) календарных дней после их выявления, Исполнитель имеет право расторгнуть настоящий Договор в одностороннем внесудебном порядке.</w:t>
      </w:r>
    </w:p>
    <w:p w:rsidR="00543E25" w:rsidRDefault="0065668B">
      <w:pPr>
        <w:pStyle w:val="af2"/>
        <w:numPr>
          <w:ilvl w:val="1"/>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В исключительных случаях Исполнитель вправе немедленно приостановить оказание Услуг, сообщив об этом Заказчику любым доступным способом; при этом процедура, предусмотренная п. 6.2 настоящего Договора, не будет носить обязательного характера. В таком случае Стороны обязуются сделать все возможное, чтобы зафиксировать факт приостановки Услуг и устранить обстоятельства, послужившие причиной приостановки. К исключительным случаям относятся, в том числе, случаи нарушения Заказчиком сроков возвращения подписанного с его стороны акта об оказанных Услугах, систематическое (более 2-х раз) нарушение сроков оплаты, систематическое (более 2-х раз) нарушение обязательств по предоставлению информации о фактически сделанных принтерных отпечатках.</w:t>
      </w:r>
    </w:p>
    <w:p w:rsidR="00543E25" w:rsidRDefault="0065668B">
      <w:pPr>
        <w:pStyle w:val="af2"/>
        <w:numPr>
          <w:ilvl w:val="1"/>
          <w:numId w:val="10"/>
        </w:numPr>
        <w:tabs>
          <w:tab w:val="left" w:pos="567"/>
        </w:tabs>
        <w:spacing w:after="0"/>
        <w:ind w:left="0" w:firstLine="709"/>
        <w:jc w:val="both"/>
        <w:rPr>
          <w:rFonts w:ascii="Times New Roman" w:hAnsi="Times New Roman"/>
          <w:sz w:val="26"/>
          <w:szCs w:val="26"/>
        </w:rPr>
      </w:pPr>
      <w:r>
        <w:rPr>
          <w:rFonts w:ascii="Times New Roman" w:eastAsia="Times New Roman" w:hAnsi="Times New Roman"/>
          <w:sz w:val="26"/>
          <w:szCs w:val="26"/>
          <w:lang w:eastAsia="ru-RU"/>
        </w:rPr>
        <w:t>Исполнитель ни при каких обстоятельствах не несет ответственность за какую-либо задержку или ненадлежащее качество оказания Услуг, вызванное оборудованием, программным обеспечением, выбранными Заказчиком или услугами, оказываемыми Заказчику третьими лицами.</w:t>
      </w:r>
    </w:p>
    <w:p w:rsidR="00543E25" w:rsidRDefault="00543E25">
      <w:pPr>
        <w:spacing w:after="0"/>
        <w:ind w:firstLine="709"/>
        <w:jc w:val="both"/>
        <w:rPr>
          <w:rFonts w:ascii="Times New Roman" w:hAnsi="Times New Roman"/>
          <w:sz w:val="26"/>
          <w:szCs w:val="26"/>
        </w:rPr>
      </w:pPr>
    </w:p>
    <w:p w:rsidR="00543E25" w:rsidRDefault="0065668B">
      <w:pPr>
        <w:pStyle w:val="af2"/>
        <w:numPr>
          <w:ilvl w:val="0"/>
          <w:numId w:val="10"/>
        </w:numPr>
        <w:tabs>
          <w:tab w:val="left" w:pos="567"/>
        </w:tabs>
        <w:spacing w:after="0"/>
        <w:ind w:left="0" w:firstLine="709"/>
        <w:jc w:val="center"/>
        <w:rPr>
          <w:rFonts w:ascii="Times New Roman" w:hAnsi="Times New Roman"/>
          <w:b/>
          <w:bCs/>
          <w:sz w:val="26"/>
          <w:szCs w:val="26"/>
        </w:rPr>
      </w:pPr>
      <w:r>
        <w:rPr>
          <w:rFonts w:ascii="Times New Roman" w:eastAsia="Times New Roman" w:hAnsi="Times New Roman"/>
          <w:b/>
          <w:bCs/>
          <w:sz w:val="26"/>
          <w:szCs w:val="26"/>
          <w:lang w:eastAsia="ru-RU"/>
        </w:rPr>
        <w:t>Срок действия Договора.</w:t>
      </w:r>
      <w:r>
        <w:rPr>
          <w:rFonts w:ascii="Times New Roman" w:eastAsia="Times New Roman" w:hAnsi="Times New Roman"/>
          <w:color w:val="000000" w:themeColor="text1"/>
          <w:sz w:val="26"/>
          <w:szCs w:val="26"/>
          <w:lang w:eastAsia="ru-RU"/>
        </w:rPr>
        <w:t xml:space="preserve"> </w:t>
      </w:r>
    </w:p>
    <w:p w:rsidR="00543E25" w:rsidRDefault="0065668B">
      <w:pPr>
        <w:pStyle w:val="af2"/>
        <w:numPr>
          <w:ilvl w:val="1"/>
          <w:numId w:val="10"/>
        </w:numPr>
        <w:spacing w:after="0"/>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t xml:space="preserve">Настоящий Договор вступает в силу и действует с </w:t>
      </w:r>
      <w:r w:rsidR="0092357F">
        <w:rPr>
          <w:rFonts w:ascii="Times New Roman" w:eastAsia="Times New Roman" w:hAnsi="Times New Roman"/>
          <w:color w:val="000000" w:themeColor="text1"/>
          <w:sz w:val="26"/>
          <w:szCs w:val="26"/>
          <w:lang w:eastAsia="ru-RU"/>
        </w:rPr>
        <w:t>момента подписания в течение 3 (трех) лет,</w:t>
      </w:r>
      <w:bookmarkStart w:id="1" w:name="_GoBack"/>
      <w:bookmarkEnd w:id="1"/>
      <w:r>
        <w:rPr>
          <w:rFonts w:ascii="Times New Roman" w:eastAsia="Times New Roman" w:hAnsi="Times New Roman"/>
          <w:color w:val="000000" w:themeColor="text1"/>
          <w:sz w:val="26"/>
          <w:szCs w:val="26"/>
          <w:lang w:eastAsia="ru-RU"/>
        </w:rPr>
        <w:t xml:space="preserve"> а в части расчетов до полного исполнения Сторонами принятых обязательств по Договору.</w:t>
      </w:r>
    </w:p>
    <w:p w:rsidR="00543E25" w:rsidRDefault="0065668B">
      <w:pPr>
        <w:pStyle w:val="af2"/>
        <w:numPr>
          <w:ilvl w:val="1"/>
          <w:numId w:val="10"/>
        </w:numPr>
        <w:spacing w:after="0"/>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lastRenderedPageBreak/>
        <w:t>Стороны вправе отказаться от услуг по настоящему Договору при условии предварительного письменного уведомления другой стороны не менее чем за 30 (Тридцать) дней до даты расторжения с составлением акта сверки.</w:t>
      </w:r>
    </w:p>
    <w:p w:rsidR="00543E25" w:rsidRDefault="0065668B">
      <w:pPr>
        <w:pStyle w:val="af2"/>
        <w:numPr>
          <w:ilvl w:val="1"/>
          <w:numId w:val="10"/>
        </w:numPr>
        <w:spacing w:after="0"/>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t>В случае прекращения или расторжения настоящего Договора стороны обязуются произвести взаиморасчеты в течение 10 (Десяти) дней с даты прекращения (расторжения).</w:t>
      </w:r>
    </w:p>
    <w:p w:rsidR="00543E25" w:rsidRDefault="0065668B">
      <w:pPr>
        <w:pStyle w:val="af2"/>
        <w:numPr>
          <w:ilvl w:val="1"/>
          <w:numId w:val="10"/>
        </w:numPr>
        <w:spacing w:after="0"/>
        <w:ind w:left="0" w:firstLine="709"/>
        <w:jc w:val="both"/>
        <w:rPr>
          <w:rFonts w:ascii="Times New Roman" w:hAnsi="Times New Roman"/>
          <w:sz w:val="26"/>
          <w:szCs w:val="26"/>
        </w:rPr>
      </w:pPr>
      <w:r>
        <w:rPr>
          <w:rFonts w:ascii="Times New Roman" w:eastAsia="Times New Roman" w:hAnsi="Times New Roman"/>
          <w:color w:val="000000" w:themeColor="text1"/>
          <w:sz w:val="26"/>
          <w:szCs w:val="26"/>
          <w:lang w:eastAsia="ru-RU"/>
        </w:rPr>
        <w:t>В случае прекращения / досрочного расторжения настоящего Договора Заказчик обязан в течение 5 (пяти) дней с даты прекращения (расторжения) передать Исполнителю все запасные части и / или расходные материалы, находящиеся в распоряжении Заказчика и являющиеся собственностью Исполнителя. Исполнитель вправе выставить Заказчику счет за такие запасные части и / или расходные материалы, если они не были своевременно возвращены Исполнителю.</w:t>
      </w:r>
    </w:p>
    <w:p w:rsidR="00543E25" w:rsidRDefault="00543E25">
      <w:pPr>
        <w:spacing w:after="0"/>
        <w:ind w:firstLine="709"/>
        <w:jc w:val="both"/>
        <w:rPr>
          <w:rFonts w:ascii="Times New Roman" w:hAnsi="Times New Roman"/>
          <w:sz w:val="26"/>
          <w:szCs w:val="26"/>
        </w:rPr>
      </w:pPr>
    </w:p>
    <w:p w:rsidR="00543E25" w:rsidRDefault="0065668B">
      <w:pPr>
        <w:pStyle w:val="af2"/>
        <w:numPr>
          <w:ilvl w:val="0"/>
          <w:numId w:val="10"/>
        </w:numPr>
        <w:spacing w:after="0"/>
        <w:ind w:left="0" w:firstLine="709"/>
        <w:jc w:val="center"/>
        <w:rPr>
          <w:rFonts w:ascii="Times New Roman" w:hAnsi="Times New Roman"/>
          <w:b/>
          <w:bCs/>
          <w:color w:val="000000" w:themeColor="text1"/>
          <w:sz w:val="26"/>
          <w:szCs w:val="26"/>
        </w:rPr>
      </w:pPr>
      <w:r>
        <w:rPr>
          <w:rFonts w:ascii="Times New Roman" w:eastAsia="Times New Roman" w:hAnsi="Times New Roman"/>
          <w:b/>
          <w:bCs/>
          <w:color w:val="000000" w:themeColor="text1"/>
          <w:sz w:val="26"/>
          <w:szCs w:val="26"/>
          <w:lang w:eastAsia="ru-RU"/>
        </w:rPr>
        <w:t>Форс-мажор</w:t>
      </w:r>
    </w:p>
    <w:p w:rsidR="00543E25" w:rsidRDefault="0065668B">
      <w:pPr>
        <w:pStyle w:val="af2"/>
        <w:numPr>
          <w:ilvl w:val="1"/>
          <w:numId w:val="10"/>
        </w:numPr>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 xml:space="preserve">Стороны освобождаются от ответственности за неисполнение или ненадлежащее исполнение обязательств по Договору, если такое неисполнение или ненадлежащее исполнение было вызвано обстоятельствами непреодолимой силы, то есть чрезвычайными и непредотвратимыми при данных условиях обстоятельствами, возникшими после заключения Договора. </w:t>
      </w:r>
    </w:p>
    <w:p w:rsidR="00543E25" w:rsidRDefault="0065668B">
      <w:pPr>
        <w:pStyle w:val="af2"/>
        <w:numPr>
          <w:ilvl w:val="1"/>
          <w:numId w:val="10"/>
        </w:numPr>
        <w:spacing w:after="0"/>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lang w:eastAsia="ru-RU"/>
        </w:rPr>
        <w:t>К обстоятельствам непреодолимой силы относятся: военные действия, режим повышенной готовности, введенный органами государственной власти, гражданские волнения, эпидемии, блокада, эмбарго, землетрясения, наводнения, пожары и другие стихийные бедствия, принятые и вступившие в законную силу акты органов законодательной и исполнительной власти, влияющие на исполнение Сторонами обязательств по Договору.</w:t>
      </w:r>
    </w:p>
    <w:p w:rsidR="00543E25" w:rsidRDefault="0065668B">
      <w:pPr>
        <w:pStyle w:val="af2"/>
        <w:numPr>
          <w:ilvl w:val="1"/>
          <w:numId w:val="10"/>
        </w:numPr>
        <w:spacing w:after="0"/>
        <w:ind w:left="0" w:firstLine="709"/>
        <w:jc w:val="both"/>
        <w:rPr>
          <w:rFonts w:ascii="Times New Roman" w:eastAsia="Times New Roman" w:hAnsi="Times New Roman"/>
          <w:color w:val="000000" w:themeColor="text1"/>
          <w:sz w:val="26"/>
          <w:szCs w:val="26"/>
          <w:lang w:eastAsia="ru-RU"/>
        </w:rPr>
      </w:pPr>
      <w:r>
        <w:rPr>
          <w:rFonts w:ascii="Times New Roman" w:eastAsia="Times New Roman" w:hAnsi="Times New Roman"/>
          <w:color w:val="000000" w:themeColor="text1"/>
          <w:sz w:val="26"/>
          <w:szCs w:val="26"/>
          <w:lang w:eastAsia="ru-RU"/>
        </w:rPr>
        <w:t>При наступлении обстоятельств непреодолимой силы срок исполнения обязательств отодвигается соразмерно времени, в течение которого будут действовать такие обстоятельства.</w:t>
      </w:r>
    </w:p>
    <w:p w:rsidR="00543E25" w:rsidRDefault="0065668B">
      <w:pPr>
        <w:pStyle w:val="af2"/>
        <w:numPr>
          <w:ilvl w:val="1"/>
          <w:numId w:val="10"/>
        </w:numPr>
        <w:spacing w:after="0"/>
        <w:ind w:left="0" w:firstLine="709"/>
        <w:jc w:val="both"/>
        <w:rPr>
          <w:rFonts w:ascii="Times New Roman" w:hAnsi="Times New Roman"/>
          <w:color w:val="000000" w:themeColor="text1"/>
          <w:sz w:val="26"/>
          <w:szCs w:val="26"/>
        </w:rPr>
      </w:pPr>
      <w:r>
        <w:rPr>
          <w:rFonts w:ascii="Times New Roman" w:eastAsia="Times New Roman" w:hAnsi="Times New Roman"/>
          <w:sz w:val="24"/>
          <w:szCs w:val="24"/>
        </w:rPr>
        <w:t xml:space="preserve">Сторона, для которой создалась невозможность исполнения обязательств по настоящему Договору, должна письменно в течение 5 (пяти) календарных рабочих дней известить об этом другую Сторону и представить доказательства наступления подобных обстоятельств (надлежащими доказательствами наступления обстоятельств непреодолимой силы считаются подтверждения уполномоченных государственных и иных компетентных органов) </w:t>
      </w:r>
      <w:r>
        <w:rPr>
          <w:rFonts w:ascii="Times New Roman" w:eastAsia="Times New Roman" w:hAnsi="Times New Roman"/>
          <w:color w:val="000000" w:themeColor="text1"/>
          <w:sz w:val="26"/>
          <w:szCs w:val="26"/>
          <w:lang w:eastAsia="ru-RU"/>
        </w:rPr>
        <w:t>.Если указанные обстоятельства продолжаются более 2-х месяцев подряд, то каждая сторона имеет право расторгнуть настоящий Договор в одностороннем порядке с уведомление другой стороны за 3 (Три) дня до даты расторжения.</w:t>
      </w:r>
    </w:p>
    <w:p w:rsidR="00543E25" w:rsidRDefault="00543E25">
      <w:pPr>
        <w:spacing w:after="0"/>
        <w:ind w:firstLine="709"/>
        <w:jc w:val="both"/>
        <w:rPr>
          <w:rFonts w:ascii="Times New Roman" w:hAnsi="Times New Roman"/>
          <w:color w:val="000000" w:themeColor="text1"/>
          <w:sz w:val="26"/>
          <w:szCs w:val="26"/>
        </w:rPr>
      </w:pPr>
    </w:p>
    <w:p w:rsidR="00543E25" w:rsidRDefault="0065668B">
      <w:pPr>
        <w:pStyle w:val="Iauiue"/>
        <w:numPr>
          <w:ilvl w:val="0"/>
          <w:numId w:val="10"/>
        </w:numPr>
        <w:spacing w:before="0" w:after="0"/>
        <w:ind w:left="0" w:firstLine="709"/>
        <w:jc w:val="center"/>
        <w:rPr>
          <w:b/>
          <w:bCs/>
          <w:color w:val="000000" w:themeColor="text1"/>
          <w:sz w:val="26"/>
          <w:szCs w:val="26"/>
        </w:rPr>
      </w:pPr>
      <w:r>
        <w:rPr>
          <w:b/>
          <w:sz w:val="26"/>
          <w:szCs w:val="26"/>
        </w:rPr>
        <w:t>Антикоррупционная оговорка</w:t>
      </w:r>
    </w:p>
    <w:p w:rsidR="00543E25" w:rsidRDefault="0065668B">
      <w:pPr>
        <w:pStyle w:val="Iauiue"/>
        <w:numPr>
          <w:ilvl w:val="1"/>
          <w:numId w:val="10"/>
        </w:numPr>
        <w:spacing w:before="0" w:after="0"/>
        <w:ind w:left="0" w:firstLine="709"/>
        <w:jc w:val="both"/>
        <w:rPr>
          <w:sz w:val="26"/>
          <w:szCs w:val="26"/>
        </w:rPr>
      </w:pPr>
      <w:r>
        <w:rPr>
          <w:color w:val="000000"/>
          <w:sz w:val="26"/>
          <w:szCs w:val="26"/>
        </w:rPr>
        <w:t>Исполнителю известно о том, что Заказчик ведет антикоррупционную политику и развивает не допускающую коррупционных проявлений культуру.</w:t>
      </w:r>
    </w:p>
    <w:p w:rsidR="00543E25" w:rsidRDefault="0065668B">
      <w:pPr>
        <w:pStyle w:val="Iauiue"/>
        <w:spacing w:before="0" w:after="0"/>
        <w:ind w:firstLine="709"/>
        <w:jc w:val="both"/>
        <w:rPr>
          <w:sz w:val="26"/>
          <w:szCs w:val="26"/>
        </w:rPr>
      </w:pPr>
      <w:r>
        <w:rPr>
          <w:color w:val="000000"/>
          <w:sz w:val="26"/>
          <w:szCs w:val="26"/>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w:t>
      </w:r>
      <w:r>
        <w:rPr>
          <w:color w:val="000000"/>
          <w:sz w:val="26"/>
          <w:szCs w:val="26"/>
        </w:rPr>
        <w:lastRenderedPageBreak/>
        <w:t>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43E25" w:rsidRDefault="0065668B">
      <w:pPr>
        <w:pStyle w:val="Iauiue"/>
        <w:spacing w:before="0" w:after="0"/>
        <w:ind w:firstLine="709"/>
        <w:jc w:val="both"/>
        <w:rPr>
          <w:sz w:val="26"/>
          <w:szCs w:val="26"/>
        </w:rPr>
      </w:pPr>
      <w:r>
        <w:rPr>
          <w:color w:val="000000"/>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543E25" w:rsidRDefault="0065668B">
      <w:pPr>
        <w:pStyle w:val="Iauiue"/>
        <w:spacing w:before="0" w:after="0"/>
        <w:ind w:firstLine="709"/>
        <w:jc w:val="both"/>
        <w:rPr>
          <w:sz w:val="26"/>
          <w:szCs w:val="26"/>
        </w:rPr>
      </w:pPr>
      <w:r>
        <w:rPr>
          <w:color w:val="000000"/>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543E25" w:rsidRDefault="0065668B">
      <w:pPr>
        <w:pStyle w:val="Iauiue"/>
        <w:spacing w:before="0" w:after="0"/>
        <w:ind w:firstLine="709"/>
        <w:jc w:val="both"/>
        <w:rPr>
          <w:sz w:val="26"/>
          <w:szCs w:val="26"/>
        </w:rPr>
      </w:pPr>
      <w:r>
        <w:rPr>
          <w:color w:val="000000"/>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543E25" w:rsidRDefault="0065668B">
      <w:pPr>
        <w:pStyle w:val="Iauiue"/>
        <w:numPr>
          <w:ilvl w:val="1"/>
          <w:numId w:val="10"/>
        </w:numPr>
        <w:spacing w:before="0" w:after="0"/>
        <w:ind w:left="0" w:firstLine="709"/>
        <w:jc w:val="both"/>
        <w:rPr>
          <w:color w:val="000000"/>
          <w:sz w:val="26"/>
          <w:szCs w:val="26"/>
        </w:rPr>
      </w:pPr>
      <w:r>
        <w:rPr>
          <w:color w:val="000000"/>
          <w:sz w:val="26"/>
          <w:szCs w:val="26"/>
        </w:rPr>
        <w:t>В случае нарушения одной Стороной обязательств воздерживаться от запрещенных в пункте 8.1 настоящего Договора действий и/или неполучения другой Стороной в установленный пунктом 8.1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пункта 8.1,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543E25" w:rsidRDefault="00543E25">
      <w:pPr>
        <w:shd w:val="clear" w:color="auto" w:fill="FFFFFF"/>
        <w:tabs>
          <w:tab w:val="num" w:pos="567"/>
          <w:tab w:val="left" w:pos="1134"/>
        </w:tabs>
        <w:ind w:firstLine="709"/>
        <w:jc w:val="both"/>
        <w:rPr>
          <w:rFonts w:ascii="Times New Roman" w:hAnsi="Times New Roman"/>
          <w:color w:val="000000"/>
          <w:sz w:val="26"/>
          <w:szCs w:val="26"/>
        </w:rPr>
      </w:pPr>
    </w:p>
    <w:p w:rsidR="00543E25" w:rsidRDefault="0065668B">
      <w:pPr>
        <w:pStyle w:val="Iauiue"/>
        <w:numPr>
          <w:ilvl w:val="0"/>
          <w:numId w:val="10"/>
        </w:numPr>
        <w:spacing w:before="0" w:after="0"/>
        <w:ind w:left="0" w:firstLine="709"/>
        <w:contextualSpacing/>
        <w:jc w:val="center"/>
        <w:rPr>
          <w:b/>
          <w:bCs/>
          <w:sz w:val="26"/>
          <w:szCs w:val="26"/>
        </w:rPr>
      </w:pPr>
      <w:r>
        <w:rPr>
          <w:b/>
          <w:sz w:val="26"/>
          <w:szCs w:val="26"/>
        </w:rPr>
        <w:t>Налоговая оговорка</w:t>
      </w:r>
    </w:p>
    <w:p w:rsidR="00543E25" w:rsidRDefault="0065668B">
      <w:pPr>
        <w:widowControl w:val="0"/>
        <w:numPr>
          <w:ilvl w:val="1"/>
          <w:numId w:val="10"/>
        </w:numPr>
        <w:shd w:val="clear" w:color="auto" w:fill="FFFFFF"/>
        <w:tabs>
          <w:tab w:val="num" w:pos="0"/>
          <w:tab w:val="left" w:pos="284"/>
          <w:tab w:val="left" w:pos="851"/>
          <w:tab w:val="left" w:pos="1134"/>
        </w:tabs>
        <w:spacing w:after="0" w:line="240" w:lineRule="atLeast"/>
        <w:ind w:left="0" w:firstLine="426"/>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Заверения об обстоятельствах </w:t>
      </w:r>
    </w:p>
    <w:p w:rsidR="00543E25" w:rsidRDefault="0065668B">
      <w:pPr>
        <w:widowControl w:val="0"/>
        <w:numPr>
          <w:ilvl w:val="2"/>
          <w:numId w:val="10"/>
        </w:numPr>
        <w:shd w:val="clear" w:color="auto" w:fill="FFFFFF"/>
        <w:tabs>
          <w:tab w:val="left" w:pos="1560"/>
        </w:tabs>
        <w:spacing w:after="0"/>
        <w:ind w:left="0" w:firstLine="426"/>
        <w:contextualSpacing/>
        <w:jc w:val="both"/>
        <w:rPr>
          <w:rFonts w:ascii="Times New Roman" w:hAnsi="Times New Roman"/>
          <w:color w:val="000000"/>
          <w:sz w:val="26"/>
          <w:szCs w:val="26"/>
        </w:rPr>
      </w:pPr>
      <w:r>
        <w:rPr>
          <w:rFonts w:ascii="Times New Roman" w:eastAsia="Times New Roman" w:hAnsi="Times New Roman"/>
          <w:color w:val="000000"/>
          <w:sz w:val="26"/>
          <w:szCs w:val="26"/>
        </w:rPr>
        <w:t>В соответствии со статьей 431.2 Гражданского кодекса Российской Федерации Исполнитель заверяет Заказчика, что на момент заключения Договора:</w:t>
      </w:r>
    </w:p>
    <w:p w:rsidR="00543E25" w:rsidRDefault="0065668B">
      <w:pPr>
        <w:numPr>
          <w:ilvl w:val="0"/>
          <w:numId w:val="24"/>
        </w:numPr>
        <w:tabs>
          <w:tab w:val="clear" w:pos="1211"/>
          <w:tab w:val="num" w:pos="0"/>
          <w:tab w:val="left" w:pos="1276"/>
          <w:tab w:val="left" w:pos="1560"/>
        </w:tabs>
        <w:spacing w:after="0"/>
        <w:ind w:left="0" w:firstLine="709"/>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543E25" w:rsidRDefault="0065668B">
      <w:pPr>
        <w:numPr>
          <w:ilvl w:val="0"/>
          <w:numId w:val="24"/>
        </w:numPr>
        <w:tabs>
          <w:tab w:val="clear" w:pos="1211"/>
          <w:tab w:val="num" w:pos="0"/>
          <w:tab w:val="left" w:pos="1276"/>
        </w:tabs>
        <w:spacing w:after="0"/>
        <w:ind w:left="0" w:firstLine="851"/>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Исполнитель, а также привлекаемые им в целях исполнения Договора лица (субподрядчики, </w:t>
      </w:r>
      <w:proofErr w:type="spellStart"/>
      <w:r>
        <w:rPr>
          <w:rFonts w:ascii="Times New Roman" w:eastAsia="Times New Roman" w:hAnsi="Times New Roman"/>
          <w:color w:val="000000"/>
          <w:sz w:val="26"/>
          <w:szCs w:val="26"/>
        </w:rPr>
        <w:t>субисполнители</w:t>
      </w:r>
      <w:proofErr w:type="spellEnd"/>
      <w:r>
        <w:rPr>
          <w:rFonts w:ascii="Times New Roman" w:eastAsia="Times New Roman" w:hAnsi="Times New Roman"/>
          <w:color w:val="000000"/>
          <w:sz w:val="26"/>
          <w:szCs w:val="26"/>
        </w:rPr>
        <w:t xml:space="preserve">, </w:t>
      </w:r>
      <w:proofErr w:type="spellStart"/>
      <w:r>
        <w:rPr>
          <w:rFonts w:ascii="Times New Roman" w:eastAsia="Times New Roman" w:hAnsi="Times New Roman"/>
          <w:color w:val="000000"/>
          <w:sz w:val="26"/>
          <w:szCs w:val="26"/>
        </w:rPr>
        <w:t>субисполнители</w:t>
      </w:r>
      <w:proofErr w:type="spellEnd"/>
      <w:r>
        <w:rPr>
          <w:rFonts w:ascii="Times New Roman" w:eastAsia="Times New Roman" w:hAnsi="Times New Roman"/>
          <w:color w:val="000000"/>
          <w:sz w:val="26"/>
          <w:szCs w:val="26"/>
        </w:rPr>
        <w:t xml:space="preserve"> и т.п.) обладают ресурсами, </w:t>
      </w:r>
      <w:r>
        <w:rPr>
          <w:rFonts w:ascii="Times New Roman" w:eastAsia="Times New Roman" w:hAnsi="Times New Roman"/>
          <w:color w:val="000000"/>
          <w:sz w:val="26"/>
          <w:szCs w:val="26"/>
        </w:rPr>
        <w:lastRenderedPageBreak/>
        <w:t>технологиями, деловыми связями, знаниями, навыками и умениями, а также опытом, необходимыми для исполнения обязательств, возникших из Договора;</w:t>
      </w:r>
    </w:p>
    <w:p w:rsidR="00543E25" w:rsidRDefault="0065668B">
      <w:pPr>
        <w:numPr>
          <w:ilvl w:val="0"/>
          <w:numId w:val="24"/>
        </w:numPr>
        <w:tabs>
          <w:tab w:val="clear" w:pos="1211"/>
          <w:tab w:val="num" w:pos="0"/>
          <w:tab w:val="left" w:pos="1276"/>
        </w:tabs>
        <w:spacing w:after="0"/>
        <w:ind w:left="0" w:firstLine="851"/>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Исполнитель, а также привлекаемые им в целях исполнения Договора лица (субподрядчики, </w:t>
      </w:r>
      <w:proofErr w:type="spellStart"/>
      <w:r>
        <w:rPr>
          <w:rFonts w:ascii="Times New Roman" w:eastAsia="Times New Roman" w:hAnsi="Times New Roman"/>
          <w:color w:val="000000"/>
          <w:sz w:val="26"/>
          <w:szCs w:val="26"/>
        </w:rPr>
        <w:t>субисполнители</w:t>
      </w:r>
      <w:proofErr w:type="spellEnd"/>
      <w:r>
        <w:rPr>
          <w:rFonts w:ascii="Times New Roman" w:eastAsia="Times New Roman" w:hAnsi="Times New Roman"/>
          <w:color w:val="000000"/>
          <w:sz w:val="26"/>
          <w:szCs w:val="26"/>
        </w:rPr>
        <w:t xml:space="preserve">, </w:t>
      </w:r>
      <w:proofErr w:type="spellStart"/>
      <w:r>
        <w:rPr>
          <w:rFonts w:ascii="Times New Roman" w:eastAsia="Times New Roman" w:hAnsi="Times New Roman"/>
          <w:color w:val="000000"/>
          <w:sz w:val="26"/>
          <w:szCs w:val="26"/>
        </w:rPr>
        <w:t>субисполнители</w:t>
      </w:r>
      <w:proofErr w:type="spellEnd"/>
      <w:r>
        <w:rPr>
          <w:rFonts w:ascii="Times New Roman" w:eastAsia="Times New Roman" w:hAnsi="Times New Roman"/>
          <w:color w:val="000000"/>
          <w:sz w:val="26"/>
          <w:szCs w:val="26"/>
        </w:rPr>
        <w:t xml:space="preserve"> и т.п.) являются добросовестными налогоплательщиками; в отношении каждого привлеченного лица (субподрядчика, </w:t>
      </w:r>
      <w:proofErr w:type="spellStart"/>
      <w:r>
        <w:rPr>
          <w:rFonts w:ascii="Times New Roman" w:eastAsia="Times New Roman" w:hAnsi="Times New Roman"/>
          <w:color w:val="000000"/>
          <w:sz w:val="26"/>
          <w:szCs w:val="26"/>
        </w:rPr>
        <w:t>субисполнителя</w:t>
      </w:r>
      <w:proofErr w:type="spellEnd"/>
      <w:r>
        <w:rPr>
          <w:rFonts w:ascii="Times New Roman" w:eastAsia="Times New Roman" w:hAnsi="Times New Roman"/>
          <w:color w:val="000000"/>
          <w:sz w:val="26"/>
          <w:szCs w:val="26"/>
        </w:rPr>
        <w:t xml:space="preserve">, </w:t>
      </w:r>
      <w:proofErr w:type="spellStart"/>
      <w:r>
        <w:rPr>
          <w:rFonts w:ascii="Times New Roman" w:eastAsia="Times New Roman" w:hAnsi="Times New Roman"/>
          <w:color w:val="000000"/>
          <w:sz w:val="26"/>
          <w:szCs w:val="26"/>
        </w:rPr>
        <w:t>субисполнителя</w:t>
      </w:r>
      <w:proofErr w:type="spellEnd"/>
      <w:r>
        <w:rPr>
          <w:rFonts w:ascii="Times New Roman" w:eastAsia="Times New Roman" w:hAnsi="Times New Roman"/>
          <w:color w:val="000000"/>
          <w:sz w:val="26"/>
          <w:szCs w:val="26"/>
        </w:rPr>
        <w:t xml:space="preserve"> и т.п.) Исполнитель располагает необходимыми документами, свидетельствующими о соблюдении привлеченными Исполнителями требований налогового законодательства;</w:t>
      </w:r>
    </w:p>
    <w:p w:rsidR="00543E25" w:rsidRDefault="0065668B">
      <w:pPr>
        <w:numPr>
          <w:ilvl w:val="0"/>
          <w:numId w:val="24"/>
        </w:numPr>
        <w:tabs>
          <w:tab w:val="clear" w:pos="1211"/>
          <w:tab w:val="num" w:pos="0"/>
          <w:tab w:val="left" w:pos="1276"/>
        </w:tabs>
        <w:spacing w:after="0"/>
        <w:ind w:left="0" w:firstLine="851"/>
        <w:contextualSpacing/>
        <w:jc w:val="both"/>
        <w:rPr>
          <w:rFonts w:ascii="Times New Roman" w:hAnsi="Times New Roman"/>
          <w:color w:val="000000"/>
          <w:sz w:val="26"/>
          <w:szCs w:val="26"/>
        </w:rPr>
      </w:pPr>
      <w:r>
        <w:rPr>
          <w:rFonts w:ascii="Times New Roman" w:eastAsia="Times New Roman" w:hAnsi="Times New Roman"/>
          <w:color w:val="000000"/>
          <w:sz w:val="26"/>
          <w:szCs w:val="26"/>
        </w:rPr>
        <w:t>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rsidR="00543E25" w:rsidRDefault="0065668B">
      <w:pPr>
        <w:tabs>
          <w:tab w:val="num" w:pos="0"/>
          <w:tab w:val="left" w:pos="851"/>
          <w:tab w:val="left" w:pos="1276"/>
        </w:tabs>
        <w:spacing w:after="0"/>
        <w:contextualSpacing/>
        <w:jc w:val="both"/>
        <w:rPr>
          <w:rFonts w:ascii="Times New Roman" w:hAnsi="Times New Roman"/>
          <w:color w:val="000000"/>
          <w:sz w:val="26"/>
          <w:szCs w:val="26"/>
        </w:rPr>
      </w:pPr>
      <w:r>
        <w:rPr>
          <w:rFonts w:ascii="Times New Roman" w:eastAsia="Times New Roman" w:hAnsi="Times New Roman"/>
          <w:color w:val="000000"/>
          <w:sz w:val="26"/>
          <w:szCs w:val="26"/>
        </w:rPr>
        <w:tab/>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rsidR="00543E25" w:rsidRDefault="0065668B">
      <w:pPr>
        <w:widowControl w:val="0"/>
        <w:numPr>
          <w:ilvl w:val="2"/>
          <w:numId w:val="10"/>
        </w:numPr>
        <w:shd w:val="clear" w:color="auto" w:fill="FFFFFF"/>
        <w:tabs>
          <w:tab w:val="num" w:pos="1418"/>
          <w:tab w:val="left" w:pos="1560"/>
        </w:tabs>
        <w:spacing w:after="0"/>
        <w:ind w:left="0" w:firstLine="709"/>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Pr>
          <w:rFonts w:ascii="Times New Roman" w:eastAsia="Times New Roman" w:hAnsi="Times New Roman"/>
          <w:color w:val="000000"/>
          <w:sz w:val="26"/>
          <w:szCs w:val="26"/>
        </w:rPr>
        <w:t>субисполнителей</w:t>
      </w:r>
      <w:proofErr w:type="spellEnd"/>
      <w:r>
        <w:rPr>
          <w:rFonts w:ascii="Times New Roman" w:eastAsia="Times New Roman" w:hAnsi="Times New Roman"/>
          <w:color w:val="000000"/>
          <w:sz w:val="26"/>
          <w:szCs w:val="26"/>
        </w:rPr>
        <w:t xml:space="preserve">, </w:t>
      </w:r>
      <w:proofErr w:type="spellStart"/>
      <w:r>
        <w:rPr>
          <w:rFonts w:ascii="Times New Roman" w:eastAsia="Times New Roman" w:hAnsi="Times New Roman"/>
          <w:color w:val="000000"/>
          <w:sz w:val="26"/>
          <w:szCs w:val="26"/>
        </w:rPr>
        <w:t>субисполнителей</w:t>
      </w:r>
      <w:proofErr w:type="spellEnd"/>
      <w:r>
        <w:rPr>
          <w:rFonts w:ascii="Times New Roman" w:eastAsia="Times New Roman" w:hAnsi="Times New Roman"/>
          <w:color w:val="000000"/>
          <w:sz w:val="26"/>
          <w:szCs w:val="26"/>
        </w:rPr>
        <w:t xml:space="preserve"> и т.п.) условиям, указанным в п. 10.1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Исполнитель дает заверения в </w:t>
      </w:r>
      <w:r>
        <w:rPr>
          <w:rFonts w:ascii="Times New Roman" w:eastAsia="Times New Roman" w:hAnsi="Times New Roman"/>
          <w:color w:val="000000"/>
          <w:sz w:val="26"/>
          <w:szCs w:val="26"/>
        </w:rPr>
        <w:br/>
        <w:t>п. 10.1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rsidR="00543E25" w:rsidRDefault="0065668B">
      <w:pPr>
        <w:widowControl w:val="0"/>
        <w:numPr>
          <w:ilvl w:val="1"/>
          <w:numId w:val="10"/>
        </w:numPr>
        <w:shd w:val="clear" w:color="auto" w:fill="FFFFFF"/>
        <w:spacing w:after="0"/>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 Возмещение имущественных потерь</w:t>
      </w:r>
    </w:p>
    <w:p w:rsidR="00543E25" w:rsidRDefault="0065668B">
      <w:pPr>
        <w:widowControl w:val="0"/>
        <w:numPr>
          <w:ilvl w:val="2"/>
          <w:numId w:val="10"/>
        </w:numPr>
        <w:shd w:val="clear" w:color="auto" w:fill="FFFFFF"/>
        <w:tabs>
          <w:tab w:val="num" w:pos="1418"/>
          <w:tab w:val="left" w:pos="1560"/>
        </w:tabs>
        <w:spacing w:after="0"/>
        <w:ind w:left="0" w:firstLine="709"/>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w:t>
      </w:r>
      <w:r>
        <w:rPr>
          <w:rFonts w:ascii="Times New Roman" w:eastAsia="Times New Roman" w:hAnsi="Times New Roman"/>
          <w:sz w:val="26"/>
          <w:szCs w:val="26"/>
        </w:rPr>
        <w:t>неисполнением или ненадлежащим исполнением Исполнителем своих налоговых обязанностей,</w:t>
      </w:r>
      <w:r>
        <w:rPr>
          <w:rFonts w:ascii="Times New Roman" w:eastAsia="Times New Roman" w:hAnsi="Times New Roman"/>
          <w:color w:val="000000"/>
          <w:sz w:val="26"/>
          <w:szCs w:val="26"/>
        </w:rPr>
        <w:t xml:space="preserve"> либо в связи с привлечением им в качестве своих Исполнителей (например, субподрядчиков, </w:t>
      </w:r>
      <w:proofErr w:type="spellStart"/>
      <w:r>
        <w:rPr>
          <w:rFonts w:ascii="Times New Roman" w:eastAsia="Times New Roman" w:hAnsi="Times New Roman"/>
          <w:color w:val="000000"/>
          <w:sz w:val="26"/>
          <w:szCs w:val="26"/>
        </w:rPr>
        <w:t>субисполнителей</w:t>
      </w:r>
      <w:proofErr w:type="spellEnd"/>
      <w:r>
        <w:rPr>
          <w:rFonts w:ascii="Times New Roman" w:eastAsia="Times New Roman" w:hAnsi="Times New Roman"/>
          <w:color w:val="000000"/>
          <w:sz w:val="26"/>
          <w:szCs w:val="26"/>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Исполнителями Исполнителя в качестве своих Исполнителей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Исполнителей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rsidR="00543E25" w:rsidRDefault="0065668B">
      <w:pPr>
        <w:tabs>
          <w:tab w:val="left" w:pos="460"/>
          <w:tab w:val="left" w:pos="993"/>
        </w:tabs>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а) в порядке применения статьи 101 Налогового кодекса Российской Федерации налоговым органом в отношении Заказчика вынесено решение о привлечении к </w:t>
      </w:r>
      <w:r>
        <w:rPr>
          <w:rFonts w:ascii="Times New Roman" w:eastAsia="Times New Roman" w:hAnsi="Times New Roman"/>
          <w:color w:val="000000"/>
          <w:sz w:val="26"/>
          <w:szCs w:val="26"/>
        </w:rPr>
        <w:lastRenderedPageBreak/>
        <w:t xml:space="preserve">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543E25" w:rsidRDefault="0065668B">
      <w:pPr>
        <w:pStyle w:val="af2"/>
        <w:tabs>
          <w:tab w:val="left" w:pos="460"/>
        </w:tabs>
        <w:spacing w:after="0"/>
        <w:ind w:left="0" w:firstLine="567"/>
        <w:jc w:val="both"/>
        <w:rPr>
          <w:rFonts w:ascii="Times New Roman" w:hAnsi="Times New Roman"/>
          <w:color w:val="000000"/>
          <w:sz w:val="26"/>
          <w:szCs w:val="26"/>
        </w:rPr>
      </w:pPr>
      <w:r>
        <w:rPr>
          <w:rFonts w:ascii="Times New Roman" w:eastAsia="Times New Roman" w:hAnsi="Times New Roman"/>
          <w:color w:val="000000"/>
          <w:sz w:val="26"/>
          <w:szCs w:val="26"/>
          <w:lang w:eastAsia="ru-RU"/>
        </w:rPr>
        <w:t xml:space="preserve">б) 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Pr>
          <w:rFonts w:ascii="Times New Roman" w:eastAsia="Times New Roman" w:hAnsi="Times New Roman"/>
          <w:color w:val="000000"/>
          <w:sz w:val="26"/>
          <w:szCs w:val="26"/>
          <w:lang w:eastAsia="ru-RU"/>
        </w:rPr>
        <w:t>безакцептном</w:t>
      </w:r>
      <w:proofErr w:type="spellEnd"/>
      <w:r>
        <w:rPr>
          <w:rFonts w:ascii="Times New Roman" w:eastAsia="Times New Roman" w:hAnsi="Times New Roman"/>
          <w:color w:val="000000"/>
          <w:sz w:val="26"/>
          <w:szCs w:val="26"/>
          <w:lang w:eastAsia="ru-RU"/>
        </w:rPr>
        <w:t xml:space="preserve"> порядке или перечислены Заказчиком добровольно (вследствие добровольного отказа Заказчика от применения вычета по операциям с Исполнителем) в соответствии с решением налогового органа или, по мотивированному мнению, налогового органа.</w:t>
      </w:r>
    </w:p>
    <w:p w:rsidR="00543E25" w:rsidRDefault="0065668B">
      <w:pPr>
        <w:tabs>
          <w:tab w:val="left" w:pos="460"/>
          <w:tab w:val="left" w:pos="993"/>
        </w:tabs>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 Размер имущественных потерь Заказчика определяется как совокупность следующих сумм:</w:t>
      </w:r>
    </w:p>
    <w:p w:rsidR="00543E25" w:rsidRDefault="0065668B">
      <w:pPr>
        <w:tabs>
          <w:tab w:val="left" w:pos="460"/>
          <w:tab w:val="left" w:pos="993"/>
        </w:tabs>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или Мотивированным мнением; плюс</w:t>
      </w:r>
    </w:p>
    <w:p w:rsidR="00543E25" w:rsidRDefault="0065668B">
      <w:pPr>
        <w:tabs>
          <w:tab w:val="left" w:pos="460"/>
          <w:tab w:val="left" w:pos="993"/>
        </w:tabs>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rsidR="00543E25" w:rsidRDefault="0065668B">
      <w:pPr>
        <w:tabs>
          <w:tab w:val="left" w:pos="460"/>
          <w:tab w:val="left" w:pos="993"/>
        </w:tabs>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(«Штрафы»).</w:t>
      </w:r>
    </w:p>
    <w:p w:rsidR="00543E25" w:rsidRDefault="0065668B">
      <w:pPr>
        <w:tabs>
          <w:tab w:val="left" w:pos="460"/>
          <w:tab w:val="left" w:pos="993"/>
        </w:tabs>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rsidR="00543E25" w:rsidRDefault="0065668B">
      <w:pPr>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Заказчик вправе удержать сумму возмещения потерь из иных расчетов по любым сделкам с Исполнителем (в том числе произвести зачет встречных однородных требований).</w:t>
      </w:r>
    </w:p>
    <w:p w:rsidR="00543E25" w:rsidRDefault="0065668B">
      <w:pPr>
        <w:widowControl w:val="0"/>
        <w:numPr>
          <w:ilvl w:val="2"/>
          <w:numId w:val="10"/>
        </w:numPr>
        <w:shd w:val="clear" w:color="auto" w:fill="FFFFFF"/>
        <w:spacing w:after="0"/>
        <w:ind w:left="0"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  Стороны согласовали следующую процедуру взаимодействия сторон по минимизации имущественных потерь:</w:t>
      </w:r>
    </w:p>
    <w:p w:rsidR="00543E25" w:rsidRDefault="0065668B">
      <w:pPr>
        <w:widowControl w:val="0"/>
        <w:numPr>
          <w:ilvl w:val="3"/>
          <w:numId w:val="10"/>
        </w:numPr>
        <w:shd w:val="clear" w:color="auto" w:fill="FFFFFF"/>
        <w:tabs>
          <w:tab w:val="left" w:pos="1560"/>
        </w:tabs>
        <w:spacing w:after="0"/>
        <w:ind w:left="0"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w:history="1">
        <w:r>
          <w:rPr>
            <w:rFonts w:ascii="Times New Roman" w:eastAsia="Times New Roman" w:hAnsi="Times New Roman"/>
            <w:color w:val="000000"/>
            <w:sz w:val="26"/>
            <w:szCs w:val="26"/>
          </w:rPr>
          <w:t>уведомления</w:t>
        </w:r>
      </w:hyperlink>
      <w:r>
        <w:rPr>
          <w:rFonts w:ascii="Times New Roman" w:eastAsia="Times New Roman" w:hAnsi="Times New Roman"/>
          <w:color w:val="000000"/>
          <w:sz w:val="26"/>
          <w:szCs w:val="26"/>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w:t>
      </w:r>
      <w:proofErr w:type="spellStart"/>
      <w:r>
        <w:rPr>
          <w:rFonts w:ascii="Times New Roman" w:eastAsia="Times New Roman" w:hAnsi="Times New Roman"/>
          <w:color w:val="000000"/>
          <w:sz w:val="26"/>
          <w:szCs w:val="26"/>
        </w:rPr>
        <w:t>субисполнителей</w:t>
      </w:r>
      <w:proofErr w:type="spellEnd"/>
      <w:r>
        <w:rPr>
          <w:rFonts w:ascii="Times New Roman" w:eastAsia="Times New Roman" w:hAnsi="Times New Roman"/>
          <w:color w:val="000000"/>
          <w:sz w:val="26"/>
          <w:szCs w:val="26"/>
        </w:rPr>
        <w:t xml:space="preserve"> (например, субподрядчиков, </w:t>
      </w:r>
      <w:proofErr w:type="spellStart"/>
      <w:r>
        <w:rPr>
          <w:rFonts w:ascii="Times New Roman" w:eastAsia="Times New Roman" w:hAnsi="Times New Roman"/>
          <w:color w:val="000000"/>
          <w:sz w:val="26"/>
          <w:szCs w:val="26"/>
        </w:rPr>
        <w:t>субисполнителей</w:t>
      </w:r>
      <w:proofErr w:type="spellEnd"/>
      <w:r>
        <w:rPr>
          <w:rFonts w:ascii="Times New Roman" w:eastAsia="Times New Roman" w:hAnsi="Times New Roman"/>
          <w:color w:val="000000"/>
          <w:sz w:val="26"/>
          <w:szCs w:val="26"/>
        </w:rPr>
        <w:t xml:space="preserve">, </w:t>
      </w:r>
      <w:proofErr w:type="spellStart"/>
      <w:r>
        <w:rPr>
          <w:rFonts w:ascii="Times New Roman" w:eastAsia="Times New Roman" w:hAnsi="Times New Roman"/>
          <w:color w:val="000000"/>
          <w:sz w:val="26"/>
          <w:szCs w:val="26"/>
        </w:rPr>
        <w:t>субисполнителей</w:t>
      </w:r>
      <w:proofErr w:type="spellEnd"/>
      <w:r>
        <w:rPr>
          <w:rFonts w:ascii="Times New Roman" w:eastAsia="Times New Roman" w:hAnsi="Times New Roman"/>
          <w:color w:val="000000"/>
          <w:sz w:val="26"/>
          <w:szCs w:val="26"/>
        </w:rPr>
        <w:t>),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rsidR="00543E25" w:rsidRDefault="0065668B">
      <w:pPr>
        <w:widowControl w:val="0"/>
        <w:numPr>
          <w:ilvl w:val="3"/>
          <w:numId w:val="10"/>
        </w:numPr>
        <w:shd w:val="clear" w:color="auto" w:fill="FFFFFF"/>
        <w:tabs>
          <w:tab w:val="left" w:pos="1560"/>
        </w:tabs>
        <w:spacing w:after="0"/>
        <w:ind w:left="0"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lastRenderedPageBreak/>
        <w:t>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обязано представить в налоговый орган в порядке пункта 6 статьи 100, 105.17 Налогового кодекса Российской Федерации либо в порядке пункта 2.1 статьи 105.29 Налогового кодекса Российской Федерации.</w:t>
      </w:r>
    </w:p>
    <w:p w:rsidR="00543E25" w:rsidRDefault="0065668B">
      <w:pPr>
        <w:spacing w:after="0"/>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rsidR="00543E25" w:rsidRDefault="0065668B">
      <w:pPr>
        <w:widowControl w:val="0"/>
        <w:numPr>
          <w:ilvl w:val="3"/>
          <w:numId w:val="10"/>
        </w:numPr>
        <w:shd w:val="clear" w:color="auto" w:fill="FFFFFF"/>
        <w:tabs>
          <w:tab w:val="left" w:pos="1560"/>
        </w:tabs>
        <w:spacing w:after="0"/>
        <w:ind w:left="0"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Заказчик вправе потребовать с Исполнителя возмещения имущественных потерь, связанных с наступлением обстоятельств, указанных в п. 10.2. Договора, в течение срока действия Договора и в течение трех лет после окончания срока действия Договора.</w:t>
      </w:r>
    </w:p>
    <w:p w:rsidR="00543E25" w:rsidRDefault="00543E25">
      <w:pPr>
        <w:spacing w:after="0"/>
        <w:ind w:firstLine="709"/>
        <w:jc w:val="both"/>
        <w:rPr>
          <w:rFonts w:ascii="Times New Roman" w:hAnsi="Times New Roman"/>
          <w:color w:val="00B050"/>
          <w:sz w:val="26"/>
          <w:szCs w:val="26"/>
        </w:rPr>
      </w:pPr>
    </w:p>
    <w:p w:rsidR="00543E25" w:rsidRDefault="0065668B">
      <w:pPr>
        <w:pStyle w:val="af2"/>
        <w:keepNext/>
        <w:numPr>
          <w:ilvl w:val="0"/>
          <w:numId w:val="10"/>
        </w:numPr>
        <w:tabs>
          <w:tab w:val="left" w:pos="426"/>
        </w:tabs>
        <w:spacing w:after="0"/>
        <w:ind w:left="0" w:firstLine="709"/>
        <w:jc w:val="center"/>
        <w:rPr>
          <w:rFonts w:ascii="Times New Roman" w:hAnsi="Times New Roman"/>
          <w:b/>
          <w:bCs/>
          <w:color w:val="000000" w:themeColor="text1"/>
          <w:sz w:val="26"/>
          <w:szCs w:val="26"/>
        </w:rPr>
      </w:pPr>
      <w:r>
        <w:rPr>
          <w:rFonts w:ascii="Times New Roman" w:eastAsia="Times New Roman" w:hAnsi="Times New Roman"/>
          <w:b/>
          <w:bCs/>
          <w:color w:val="000000" w:themeColor="text1"/>
          <w:sz w:val="26"/>
          <w:szCs w:val="26"/>
          <w:lang w:eastAsia="ru-RU"/>
        </w:rPr>
        <w:t>Прочие положения</w:t>
      </w:r>
    </w:p>
    <w:p w:rsidR="00543E25" w:rsidRDefault="0065668B">
      <w:pPr>
        <w:pStyle w:val="af2"/>
        <w:numPr>
          <w:ilvl w:val="1"/>
          <w:numId w:val="10"/>
        </w:numPr>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t>Ни одна из сторон не может без письменного уведомления другой стороны передавать свои права и обязательства по настоящему Договору третьим лицам. Исполнитель вправе, не передавая прав и обязанностей по настоящему Договору и сохраняя всю ответственность за исполнение своих обязательств по настоящему Договору, поручать осуществление Обслуживания полностью или частично своим авторизованным сервисным партнерам или другим организациям, авторизованным производителем Оборудования на оказание сервисных услуг.</w:t>
      </w:r>
    </w:p>
    <w:p w:rsidR="00543E25" w:rsidRDefault="0065668B">
      <w:pPr>
        <w:pStyle w:val="af2"/>
        <w:numPr>
          <w:ilvl w:val="1"/>
          <w:numId w:val="10"/>
        </w:numPr>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t>Все изменения и дополнения к настоящему Договору действительны лишь в том случае, если они совершены в письменном виде и подписаны уполномоченными представителями обеих сторон.</w:t>
      </w:r>
    </w:p>
    <w:p w:rsidR="00543E25" w:rsidRDefault="0065668B">
      <w:pPr>
        <w:pStyle w:val="af2"/>
        <w:numPr>
          <w:ilvl w:val="1"/>
          <w:numId w:val="10"/>
        </w:numPr>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t>В случае изменения своего наименования, местонахождения, номера контактного телефона и банковских реквизитов стороны обязуются в 10-дневный срок письменно уведомить друг друга.</w:t>
      </w:r>
    </w:p>
    <w:p w:rsidR="00543E25" w:rsidRDefault="0065668B">
      <w:pPr>
        <w:pStyle w:val="af2"/>
        <w:numPr>
          <w:ilvl w:val="1"/>
          <w:numId w:val="10"/>
        </w:numPr>
        <w:spacing w:after="0" w:line="240" w:lineRule="auto"/>
        <w:ind w:left="0" w:firstLine="709"/>
        <w:jc w:val="both"/>
        <w:rPr>
          <w:rFonts w:ascii="Times New Roman" w:hAnsi="Times New Roman"/>
          <w:sz w:val="26"/>
          <w:szCs w:val="26"/>
        </w:rPr>
      </w:pPr>
      <w:r>
        <w:rPr>
          <w:rFonts w:ascii="Times New Roman" w:eastAsia="Times New Roman" w:hAnsi="Times New Roman"/>
          <w:color w:val="000000" w:themeColor="text1"/>
          <w:sz w:val="26"/>
          <w:szCs w:val="26"/>
        </w:rPr>
        <w:t>Настоящий Договор составлен в двух экземплярах с Приложениями, по одному для каждой из Сторон. Каждая из страниц Договора и Приложений к нему должна быть подписана обеими Сторонами, либо Договор должен быть прошит и скреплен печатями и подписями обеих Сторон на последней странице. Любые акты, приложения, дополнительные соглашения и пр. к Договору должны подписываться на это уполномоченными представителями Сторон.</w:t>
      </w:r>
      <w:r>
        <w:rPr>
          <w:rFonts w:ascii="Times New Roman" w:eastAsia="Times New Roman" w:hAnsi="Times New Roman"/>
          <w:color w:val="000000" w:themeColor="text1"/>
          <w:sz w:val="26"/>
          <w:szCs w:val="26"/>
          <w:lang w:eastAsia="ru-RU"/>
        </w:rPr>
        <w:t xml:space="preserve"> </w:t>
      </w:r>
    </w:p>
    <w:p w:rsidR="00543E25" w:rsidRDefault="0065668B">
      <w:pPr>
        <w:spacing w:after="0" w:line="240" w:lineRule="auto"/>
        <w:ind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lang w:eastAsia="ru-RU"/>
        </w:rPr>
        <w:t>Изменения и дополнения в настоящий Договор или приложения к нему действительны, если они составлены в письменном виде и подписаны уполномоченными представителями обеих Сторон. Стороны гарантируют наличие необходимых полномочий и отсутствие каких-либо ограничений на подписание Договора уполномоченными представителями Сторон.</w:t>
      </w:r>
    </w:p>
    <w:p w:rsidR="00543E25" w:rsidRDefault="0065668B">
      <w:pPr>
        <w:pStyle w:val="af2"/>
        <w:numPr>
          <w:ilvl w:val="1"/>
          <w:numId w:val="10"/>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 xml:space="preserve">Настоящий Договор изложен и должен толковаться в соответствии с законодательством Российской Федерации. Стороны обязуются принимать необходимые меры к тому, чтобы любые спорные вопросы и разногласия, касающиеся Договора, были урегулированы путем совместных переговоров. </w:t>
      </w:r>
    </w:p>
    <w:p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lastRenderedPageBreak/>
        <w:t xml:space="preserve">В случаях, если Стороны не достигнут согласия путем переговоров или какая-либо Сторона уклоняется от проведения переговоров, то спор подлежит разрешению в судебном порядке в Арбитражном суде по месту нахождения Истца.  </w:t>
      </w:r>
    </w:p>
    <w:p w:rsidR="00543E25" w:rsidRDefault="0065668B">
      <w:pPr>
        <w:pStyle w:val="af2"/>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Соблюдение претензионного порядка для Сторон является обязательным. Срок рассмотрения претензии – 15 (пятнадцать) календарных дней со дня ее получения. Претензия и/или ответ на претензию должны быть направлены другой Стороне по Договору заказным письмом с уведомлением о вручении.</w:t>
      </w:r>
    </w:p>
    <w:p w:rsidR="00543E25" w:rsidRDefault="0065668B">
      <w:pPr>
        <w:pStyle w:val="af2"/>
        <w:numPr>
          <w:ilvl w:val="1"/>
          <w:numId w:val="10"/>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Информация, полученная Сторонами друг от друга в процессе заключения и исполнения настоящего Договора, которую раскрывающая сторона поименует как конфиденциальную, является таковой. Стороны обязуются не разглашать конфиденциальную информацию без письменного согласия другой Стороны. Если в результате разглашения конфиденциальной информации одной из Сторон нанесен ущерб, пострадавшая Сторона имеет право требовать возмещения такого ущерба. Данное условие не распространяется на случаи, когда разглашение конфиденциальной информации происходит на основании законных требований органов государственной власти РФ.</w:t>
      </w:r>
    </w:p>
    <w:p w:rsidR="00543E25" w:rsidRDefault="0065668B">
      <w:pPr>
        <w:pStyle w:val="af2"/>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Каждая из Сторон обязуется соблюдать нормативные требования к обеспечению конфиденциальности информации, включая изложенное в п. 4 ст. 6 Федерального закона от 29.07.2004 № 98-ФЗ «О коммерческой тайне»</w:t>
      </w:r>
      <w:r>
        <w:rPr>
          <w:rFonts w:ascii="Times New Roman" w:eastAsia="Times New Roman" w:hAnsi="Times New Roman"/>
          <w:color w:val="000000" w:themeColor="text1"/>
          <w:sz w:val="26"/>
          <w:szCs w:val="26"/>
          <w:vertAlign w:val="superscript"/>
        </w:rPr>
        <w:footnoteReference w:id="1"/>
      </w:r>
      <w:r>
        <w:rPr>
          <w:rFonts w:ascii="Times New Roman" w:eastAsia="Times New Roman" w:hAnsi="Times New Roman"/>
          <w:color w:val="000000" w:themeColor="text1"/>
          <w:sz w:val="26"/>
          <w:szCs w:val="26"/>
        </w:rPr>
        <w:t>.</w:t>
      </w:r>
    </w:p>
    <w:p w:rsidR="00543E25" w:rsidRDefault="0065668B">
      <w:pPr>
        <w:pStyle w:val="af2"/>
        <w:numPr>
          <w:ilvl w:val="1"/>
          <w:numId w:val="10"/>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Заказчик в соответствии со ст. 431.2 ГК РФ заверяет Исполнителя об обстоятельствах, имеющих значение для заключения и исполнения настоящего Договора: сведения о Заказчике, содержащиеся в ЕГРЮЛ достоверны, актуальны и точны на дату предоставления; Заказчик своевременно и в полном объеме выполняет установленные действующим налоговым законодательством РФ обязанности налогоплательщика, в полном объёме отражают в учёте выручку от реализации и начисляет все налоги, предусмотренные действующим законодательством, не совершают фиктивных операций с целью неуплаты или неполной уплаты налогов, не является должником по платежам в бюджет РФ;  не находится в процессе реорганизации в любой форме либо ликвидации, экономическая деятельность не приостановлена, в отношении него не введены какие-либо процедуры несостоятельности (банкротства), на имущество, в том числе необходимое для исполнения обязательств по Договору, не наложен и не предполагается наложение ареста; в отношении Заказчика не возбуждены разбирательства или отсутствует принятое решение уполномоченного органа или суда, вступившего в законную силу, способного оказать влияние на действительность Договора и/или на надлежащее исполнение обязательств по нему. Указанные заверения имеют существенное значение для Исполнителя. В случае предоставления недостоверных заверений Исполнитель в праве отказаться от Договора, а также потребовать компенсации Заказчиком ущерба, возникшего в результате претензий налоговых органов. Факт нарушения Стороной условий настоящего пункта должен быть подтверждён решением налогового органа или судом. Такой ущерб, должен быть возмещен в течение 30 календарных дней после получения мотивированного требования.</w:t>
      </w:r>
    </w:p>
    <w:p w:rsidR="00543E25" w:rsidRDefault="0065668B">
      <w:pPr>
        <w:pStyle w:val="af2"/>
        <w:numPr>
          <w:ilvl w:val="1"/>
          <w:numId w:val="10"/>
        </w:numPr>
        <w:spacing w:after="0" w:line="240" w:lineRule="auto"/>
        <w:ind w:left="0" w:firstLine="709"/>
        <w:jc w:val="both"/>
        <w:rPr>
          <w:rFonts w:ascii="Times New Roman" w:hAnsi="Times New Roman"/>
          <w:color w:val="000000" w:themeColor="text1"/>
          <w:sz w:val="26"/>
          <w:szCs w:val="26"/>
        </w:rPr>
      </w:pPr>
      <w:bookmarkStart w:id="2" w:name="_Hlk132373232"/>
      <w:r>
        <w:rPr>
          <w:rFonts w:ascii="Times New Roman" w:eastAsia="Times New Roman" w:hAnsi="Times New Roman"/>
          <w:color w:val="000000" w:themeColor="text1"/>
          <w:sz w:val="26"/>
          <w:szCs w:val="26"/>
        </w:rPr>
        <w:t xml:space="preserve">Стороны договорились, что в процессе исполнения условий настоящего Договора все уведомления и сообщения, отправленные Сторонами друг другу посредством электронной почты, а также документы, переданные в электронной форме (посредством электронной почты), являются официальной перепиской и имеют ту же </w:t>
      </w:r>
      <w:r>
        <w:rPr>
          <w:rFonts w:ascii="Times New Roman" w:eastAsia="Times New Roman" w:hAnsi="Times New Roman"/>
          <w:color w:val="000000" w:themeColor="text1"/>
          <w:sz w:val="26"/>
          <w:szCs w:val="26"/>
        </w:rPr>
        <w:lastRenderedPageBreak/>
        <w:t>юридическую силу, как и документы на бумажном носителе, подписанные уполномоченными должностными лицами и имеющими печать соответствующей Стороны. После обмена электронными сообщениями дальнейший обмен оригиналами документов обязателен и осуществляется в течение 5 рабочих дней.</w:t>
      </w:r>
    </w:p>
    <w:p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 xml:space="preserve">Сообщения направляются по следующим электронным адресам: </w:t>
      </w:r>
    </w:p>
    <w:p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со стороны Заказчика: _________@_________.__;</w:t>
      </w:r>
    </w:p>
    <w:p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 xml:space="preserve">со стороны Исполнителя: ________@____________.__. </w:t>
      </w:r>
    </w:p>
    <w:p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Датой передачи соответствующего сообщения считается день отправления сообщения электронной почты. При этом обязательным условием является подтверждение получения сообщения путем ответа на электронное сообщение с пометкой «получено». Автоматическое уведомление программными средствами о получении электронного сообщения, являются достаточным аналогом подтверждения получения сообщения. Ответственность за получение сообщений и уведомлений вышеуказанным способом лежит на получающей Стороне. Сторона, направившая сообщение, не несет ответственности за задержку доставки сообщения,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43E25" w:rsidRDefault="0065668B">
      <w:pPr>
        <w:widowControl w:val="0"/>
        <w:tabs>
          <w:tab w:val="left" w:pos="426"/>
          <w:tab w:val="num" w:pos="3196"/>
        </w:tabs>
        <w:spacing w:after="0" w:line="240" w:lineRule="auto"/>
        <w:ind w:firstLine="709"/>
        <w:jc w:val="both"/>
        <w:outlineLvl w:val="1"/>
        <w:rPr>
          <w:rFonts w:ascii="Times New Roman" w:hAnsi="Times New Roman"/>
          <w:color w:val="000000" w:themeColor="text1"/>
          <w:sz w:val="26"/>
          <w:szCs w:val="26"/>
        </w:rPr>
      </w:pPr>
      <w:r>
        <w:rPr>
          <w:rFonts w:ascii="Times New Roman" w:eastAsia="Times New Roman" w:hAnsi="Times New Roman"/>
          <w:color w:val="000000" w:themeColor="text1"/>
          <w:sz w:val="26"/>
          <w:szCs w:val="26"/>
        </w:rPr>
        <w:tab/>
        <w:t xml:space="preserve">Оригиналы документов, передаваемые в рамках Договора, должны быть подписаны лицом, уполномоченным действовать от имени Стороны Договора, и могут быть направлены другой Стороне следующими способами: </w:t>
      </w:r>
    </w:p>
    <w:p w:rsidR="00543E25" w:rsidRDefault="0065668B">
      <w:pPr>
        <w:spacing w:after="0" w:line="240" w:lineRule="auto"/>
        <w:ind w:firstLine="709"/>
        <w:rPr>
          <w:rFonts w:ascii="Times New Roman" w:hAnsi="Times New Roman"/>
          <w:color w:val="000000" w:themeColor="text1"/>
          <w:sz w:val="26"/>
          <w:szCs w:val="26"/>
        </w:rPr>
      </w:pPr>
      <w:r>
        <w:rPr>
          <w:rFonts w:ascii="Times New Roman" w:eastAsia="Times New Roman" w:hAnsi="Times New Roman"/>
          <w:color w:val="000000" w:themeColor="text1"/>
          <w:sz w:val="26"/>
          <w:szCs w:val="26"/>
        </w:rPr>
        <w:t>- Почтой России (заказным почтовым отправлением с уведомлением о вручении);</w:t>
      </w:r>
    </w:p>
    <w:p w:rsidR="00543E25" w:rsidRDefault="0065668B">
      <w:pPr>
        <w:spacing w:after="0" w:line="240" w:lineRule="auto"/>
        <w:ind w:firstLine="709"/>
        <w:rPr>
          <w:rFonts w:ascii="Times New Roman" w:hAnsi="Times New Roman"/>
          <w:color w:val="000000" w:themeColor="text1"/>
          <w:sz w:val="26"/>
          <w:szCs w:val="26"/>
        </w:rPr>
      </w:pPr>
      <w:r>
        <w:rPr>
          <w:rFonts w:ascii="Times New Roman" w:eastAsia="Times New Roman" w:hAnsi="Times New Roman"/>
          <w:color w:val="000000" w:themeColor="text1"/>
          <w:sz w:val="26"/>
          <w:szCs w:val="26"/>
        </w:rPr>
        <w:t>- Службой курьерской доставки (под роспись в получении);</w:t>
      </w:r>
    </w:p>
    <w:p w:rsidR="00543E25" w:rsidRDefault="0065668B">
      <w:pPr>
        <w:spacing w:after="0" w:line="240" w:lineRule="auto"/>
        <w:ind w:firstLine="709"/>
        <w:rPr>
          <w:rFonts w:ascii="Times New Roman" w:hAnsi="Times New Roman"/>
          <w:color w:val="000000" w:themeColor="text1"/>
          <w:sz w:val="26"/>
          <w:szCs w:val="26"/>
        </w:rPr>
      </w:pPr>
      <w:r>
        <w:rPr>
          <w:rFonts w:ascii="Times New Roman" w:eastAsia="Times New Roman" w:hAnsi="Times New Roman"/>
          <w:color w:val="000000" w:themeColor="text1"/>
          <w:sz w:val="26"/>
          <w:szCs w:val="26"/>
        </w:rPr>
        <w:t>- Нарочным (под роспись в получении);</w:t>
      </w:r>
    </w:p>
    <w:p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 xml:space="preserve">- По системе электронного документооборота (например, </w:t>
      </w:r>
      <w:proofErr w:type="spellStart"/>
      <w:r>
        <w:rPr>
          <w:rFonts w:ascii="Times New Roman" w:eastAsia="Times New Roman" w:hAnsi="Times New Roman"/>
          <w:color w:val="000000" w:themeColor="text1"/>
          <w:sz w:val="26"/>
          <w:szCs w:val="26"/>
        </w:rPr>
        <w:t>Диадок</w:t>
      </w:r>
      <w:proofErr w:type="spellEnd"/>
      <w:r>
        <w:rPr>
          <w:rFonts w:ascii="Times New Roman" w:eastAsia="Times New Roman" w:hAnsi="Times New Roman"/>
          <w:color w:val="000000" w:themeColor="text1"/>
          <w:sz w:val="26"/>
          <w:szCs w:val="26"/>
        </w:rPr>
        <w:t xml:space="preserve"> или аналогичная), если это будет согласовано Сторонами отдельно.</w:t>
      </w:r>
    </w:p>
    <w:p w:rsidR="00543E25" w:rsidRDefault="0065668B">
      <w:pPr>
        <w:spacing w:after="0" w:line="240" w:lineRule="auto"/>
        <w:ind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 xml:space="preserve">Если Договором для определенных сообщений (документов) предусмотрен специальный способ их направления, а также если специальный способ отправки сообщения следует из нормативных правовых актов или общепринятой в деловом обороте практики, такие сообщения должны быть направлены соответствующим способом.  </w:t>
      </w:r>
      <w:bookmarkEnd w:id="2"/>
    </w:p>
    <w:p w:rsidR="00543E25" w:rsidRDefault="0065668B">
      <w:pPr>
        <w:pStyle w:val="af2"/>
        <w:numPr>
          <w:ilvl w:val="1"/>
          <w:numId w:val="10"/>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 xml:space="preserve">В случае, если предполагается передача в адрес какой-либо Стороны персональных данных сотрудников и/или иных физических лиц, получающая Сторона может осуществлять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Исполнитель может передать полученные персональные данные третьим лицам, либо предоставить третьим лицам доступ к полученным персональным данным в целях исполнения настоящего Договора. Исполнитель хранит персональные данные на защищенном сервере, находящемся на территории РФ. Заказчик заверяет и самостоятельно несёт ответственность за получение надлежащего (т.е. свободного, явного и информированного) согласия сотрудников и/или иных физических лиц </w:t>
      </w:r>
      <w:bookmarkStart w:id="3" w:name="_Hlk136423719"/>
      <w:r>
        <w:rPr>
          <w:rFonts w:ascii="Times New Roman" w:eastAsia="Times New Roman" w:hAnsi="Times New Roman"/>
          <w:color w:val="000000" w:themeColor="text1"/>
          <w:sz w:val="26"/>
          <w:szCs w:val="26"/>
        </w:rPr>
        <w:t>на обработку их персональных данных и обязуется передать указанные согласия Исполнителю.</w:t>
      </w:r>
      <w:bookmarkEnd w:id="3"/>
      <w:r>
        <w:rPr>
          <w:rFonts w:ascii="Times New Roman" w:eastAsia="Times New Roman" w:hAnsi="Times New Roman"/>
          <w:color w:val="000000" w:themeColor="text1"/>
          <w:sz w:val="26"/>
          <w:szCs w:val="26"/>
        </w:rPr>
        <w:t xml:space="preserve">  Каждая Сторона настоящего Договора самостоятельно несет ответственность за действия (бездействия) своих сотрудников в части обеспечения ими требований конфиденциальности и защиты персональных данных третьих лиц в случаях, когда такие сотрудники в силу трудовых обязанностей имеют доступ к таким данным и (или) участвуют в процессе их сбора, обработки, хранения. Сторона, осуществляющая сбор и обработку персональных данных, обязуется надлежаще оценивать уровень безопасности персональных данных и возможные риски, обеспечивать </w:t>
      </w:r>
      <w:r>
        <w:rPr>
          <w:rFonts w:ascii="Times New Roman" w:eastAsia="Times New Roman" w:hAnsi="Times New Roman"/>
          <w:color w:val="000000" w:themeColor="text1"/>
          <w:sz w:val="26"/>
          <w:szCs w:val="26"/>
        </w:rPr>
        <w:lastRenderedPageBreak/>
        <w:t>их защиту и безопасность, а также принимать необходимые организационные меры для защиты персональных данных от неправомерного или случайного доступа к ним, распространения, а также от иных неправомерных действий в отношении персональных данных. Осуществление перечисленных мер должно в полной мере соответствовать требованиям Федерального закона РФ № 152-ФЗ «О персональных данных».</w:t>
      </w:r>
    </w:p>
    <w:p w:rsidR="00543E25" w:rsidRDefault="0065668B">
      <w:pPr>
        <w:spacing w:after="0" w:line="240" w:lineRule="auto"/>
        <w:ind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11.10.</w:t>
      </w:r>
      <w:r>
        <w:rPr>
          <w:rFonts w:ascii="Times New Roman" w:eastAsia="Times New Roman" w:hAnsi="Times New Roman"/>
          <w:color w:val="000000" w:themeColor="text1"/>
          <w:sz w:val="26"/>
          <w:szCs w:val="26"/>
        </w:rPr>
        <w:tab/>
        <w:t>Условия и порядок подключение Исполнителя к информационной инфраструктуре Заказчика в рамках оказание услуг по настоящему Договору указан в Приложении №9.</w:t>
      </w:r>
    </w:p>
    <w:p w:rsidR="00543E25" w:rsidRDefault="00543E25">
      <w:pPr>
        <w:spacing w:after="0" w:line="240" w:lineRule="auto"/>
        <w:ind w:firstLine="709"/>
        <w:jc w:val="both"/>
        <w:rPr>
          <w:rFonts w:ascii="Times New Roman" w:eastAsia="Times New Roman" w:hAnsi="Times New Roman"/>
          <w:color w:val="000000" w:themeColor="text1"/>
          <w:sz w:val="26"/>
          <w:szCs w:val="26"/>
        </w:rPr>
      </w:pPr>
    </w:p>
    <w:p w:rsidR="00543E25" w:rsidRDefault="0065668B">
      <w:pPr>
        <w:pStyle w:val="af2"/>
        <w:numPr>
          <w:ilvl w:val="0"/>
          <w:numId w:val="10"/>
        </w:numPr>
        <w:spacing w:after="0" w:line="240" w:lineRule="auto"/>
        <w:ind w:left="0" w:firstLine="709"/>
        <w:jc w:val="center"/>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 xml:space="preserve"> </w:t>
      </w:r>
      <w:r>
        <w:rPr>
          <w:rFonts w:ascii="Times New Roman" w:eastAsia="Times New Roman" w:hAnsi="Times New Roman"/>
          <w:b/>
          <w:bCs/>
          <w:color w:val="000000" w:themeColor="text1"/>
          <w:sz w:val="26"/>
          <w:szCs w:val="26"/>
        </w:rPr>
        <w:t>Приложения</w:t>
      </w:r>
    </w:p>
    <w:p w:rsidR="00543E25" w:rsidRDefault="0065668B">
      <w:pPr>
        <w:pStyle w:val="af2"/>
        <w:numPr>
          <w:ilvl w:val="1"/>
          <w:numId w:val="10"/>
        </w:numPr>
        <w:tabs>
          <w:tab w:val="left" w:pos="426"/>
        </w:tabs>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Приложение №1 - Перечень Оборудования и стоимость Обслуживания Оборудования</w:t>
      </w:r>
      <w:r>
        <w:rPr>
          <w:rFonts w:ascii="Times New Roman" w:hAnsi="Times New Roman"/>
          <w:color w:val="000000" w:themeColor="text1"/>
          <w:sz w:val="26"/>
          <w:szCs w:val="26"/>
        </w:rPr>
        <w:t>.</w:t>
      </w:r>
    </w:p>
    <w:p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Приложение №2 - Состав услуг сервисного обслуживания</w:t>
      </w:r>
      <w:r>
        <w:rPr>
          <w:rFonts w:ascii="Times New Roman" w:eastAsia="Times New Roman" w:hAnsi="Times New Roman"/>
          <w:color w:val="000000" w:themeColor="text1"/>
          <w:sz w:val="26"/>
          <w:szCs w:val="26"/>
        </w:rPr>
        <w:tab/>
      </w:r>
    </w:p>
    <w:p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Приложение №3 - Перечень оборудования, принятого на сервисное обслуживание (Форма);</w:t>
      </w:r>
    </w:p>
    <w:p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Приложение №4 - Акт приема-передачи оборудования (Форма);</w:t>
      </w:r>
    </w:p>
    <w:p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Приложение №5 - Акт возврата оборудования (Форма);</w:t>
      </w:r>
    </w:p>
    <w:p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Приложение №6 – Соглашение об электронном документообороте.</w:t>
      </w:r>
    </w:p>
    <w:p w:rsidR="00543E25" w:rsidRDefault="0065668B">
      <w:pPr>
        <w:pStyle w:val="af2"/>
        <w:numPr>
          <w:ilvl w:val="1"/>
          <w:numId w:val="10"/>
        </w:numPr>
        <w:tabs>
          <w:tab w:val="left" w:pos="426"/>
        </w:tabs>
        <w:spacing w:after="0" w:line="240" w:lineRule="auto"/>
        <w:ind w:left="0"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Приложение №7 - Форма по раскрытию информации в отношении всей цепочки собственников, включая бенефициаров (в том числе, конечных)</w:t>
      </w:r>
    </w:p>
    <w:p w:rsidR="00543E25" w:rsidRDefault="0065668B">
      <w:pPr>
        <w:pStyle w:val="af2"/>
        <w:numPr>
          <w:ilvl w:val="1"/>
          <w:numId w:val="10"/>
        </w:numPr>
        <w:tabs>
          <w:tab w:val="left" w:pos="426"/>
        </w:tabs>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 xml:space="preserve">Приложение №8 - Форма согласия на обработку персональных данных </w:t>
      </w:r>
    </w:p>
    <w:p w:rsidR="00543E25" w:rsidRDefault="0065668B">
      <w:pPr>
        <w:pStyle w:val="af2"/>
        <w:numPr>
          <w:ilvl w:val="1"/>
          <w:numId w:val="10"/>
        </w:numPr>
        <w:tabs>
          <w:tab w:val="left" w:pos="426"/>
        </w:tabs>
        <w:spacing w:after="0" w:line="240" w:lineRule="auto"/>
        <w:ind w:left="0" w:firstLine="709"/>
        <w:jc w:val="both"/>
      </w:pPr>
      <w:r>
        <w:rPr>
          <w:rFonts w:ascii="Times New Roman" w:eastAsia="Times New Roman" w:hAnsi="Times New Roman"/>
          <w:color w:val="000000" w:themeColor="text1"/>
          <w:sz w:val="26"/>
          <w:szCs w:val="26"/>
        </w:rPr>
        <w:t xml:space="preserve">Приложение №9 - </w:t>
      </w:r>
      <w:r>
        <w:rPr>
          <w:rFonts w:ascii="Times New Roman" w:hAnsi="Times New Roman"/>
          <w:color w:val="000000" w:themeColor="text1"/>
          <w:sz w:val="26"/>
          <w:szCs w:val="26"/>
        </w:rPr>
        <w:t>Соглашение об организации электронного взаимодействия АО «Томскэнергосбыт» по защищенному каналу связи.</w:t>
      </w:r>
    </w:p>
    <w:p w:rsidR="00543E25" w:rsidRDefault="00543E25">
      <w:pPr>
        <w:tabs>
          <w:tab w:val="left" w:pos="426"/>
        </w:tabs>
        <w:spacing w:after="0" w:line="240" w:lineRule="auto"/>
        <w:ind w:firstLine="709"/>
        <w:jc w:val="both"/>
        <w:rPr>
          <w:rFonts w:ascii="Times New Roman" w:hAnsi="Times New Roman"/>
          <w:color w:val="000000" w:themeColor="text1"/>
          <w:sz w:val="26"/>
          <w:szCs w:val="26"/>
        </w:rPr>
      </w:pPr>
    </w:p>
    <w:p w:rsidR="00543E25" w:rsidRDefault="0065668B">
      <w:pPr>
        <w:spacing w:after="0" w:line="240" w:lineRule="auto"/>
        <w:ind w:firstLine="709"/>
        <w:jc w:val="both"/>
        <w:rPr>
          <w:rFonts w:ascii="Times New Roman" w:eastAsia="Times New Roman" w:hAnsi="Times New Roman"/>
          <w:color w:val="000000" w:themeColor="text1"/>
          <w:sz w:val="26"/>
          <w:szCs w:val="26"/>
        </w:rPr>
      </w:pPr>
      <w:r>
        <w:rPr>
          <w:rFonts w:ascii="Times New Roman" w:eastAsia="Times New Roman" w:hAnsi="Times New Roman"/>
          <w:color w:val="000000" w:themeColor="text1"/>
          <w:sz w:val="26"/>
          <w:szCs w:val="26"/>
        </w:rPr>
        <w:tab/>
        <w:t>Все приложения к настоящему Договору являются его неотъемлемой частью. Акты, предусмотренные настоящим Договором, составляются Исполнителем.</w:t>
      </w:r>
    </w:p>
    <w:p w:rsidR="00543E25" w:rsidRDefault="0065668B">
      <w:pPr>
        <w:rPr>
          <w:rFonts w:ascii="Times New Roman" w:hAnsi="Times New Roman"/>
          <w:sz w:val="26"/>
          <w:szCs w:val="26"/>
        </w:rPr>
      </w:pPr>
      <w:r>
        <w:rPr>
          <w:rFonts w:ascii="Times New Roman" w:hAnsi="Times New Roman"/>
          <w:sz w:val="26"/>
          <w:szCs w:val="26"/>
        </w:rPr>
        <w:br w:type="page" w:clear="all"/>
      </w:r>
    </w:p>
    <w:p w:rsidR="00543E25" w:rsidRDefault="00543E25">
      <w:pPr>
        <w:spacing w:after="0"/>
        <w:jc w:val="both"/>
        <w:rPr>
          <w:rFonts w:ascii="Times New Roman" w:hAnsi="Times New Roman"/>
          <w:sz w:val="26"/>
          <w:szCs w:val="26"/>
        </w:rPr>
      </w:pPr>
    </w:p>
    <w:p w:rsidR="00543E25" w:rsidRDefault="0065668B">
      <w:pPr>
        <w:pStyle w:val="af2"/>
        <w:numPr>
          <w:ilvl w:val="0"/>
          <w:numId w:val="3"/>
        </w:numPr>
        <w:spacing w:after="0" w:line="240" w:lineRule="auto"/>
        <w:ind w:left="284" w:hanging="284"/>
        <w:jc w:val="center"/>
        <w:rPr>
          <w:rFonts w:ascii="Times New Roman" w:hAnsi="Times New Roman"/>
          <w:b/>
          <w:sz w:val="26"/>
          <w:szCs w:val="26"/>
        </w:rPr>
      </w:pPr>
      <w:r>
        <w:rPr>
          <w:rFonts w:ascii="Times New Roman" w:eastAsia="Times New Roman" w:hAnsi="Times New Roman"/>
          <w:b/>
          <w:sz w:val="26"/>
          <w:szCs w:val="26"/>
        </w:rPr>
        <w:t>Адреса сторон и банковские реквизиты:</w:t>
      </w:r>
    </w:p>
    <w:tbl>
      <w:tblPr>
        <w:tblStyle w:val="a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9"/>
        <w:gridCol w:w="4808"/>
      </w:tblGrid>
      <w:tr w:rsidR="00543E25">
        <w:tc>
          <w:tcPr>
            <w:tcW w:w="5109" w:type="dxa"/>
          </w:tcPr>
          <w:p w:rsidR="00543E25" w:rsidRDefault="0065668B">
            <w:pPr>
              <w:spacing w:after="0" w:line="240" w:lineRule="auto"/>
              <w:jc w:val="both"/>
              <w:rPr>
                <w:rFonts w:ascii="Times New Roman" w:hAnsi="Times New Roman"/>
                <w:bCs/>
                <w:sz w:val="26"/>
                <w:szCs w:val="26"/>
              </w:rPr>
            </w:pPr>
            <w:r>
              <w:rPr>
                <w:rFonts w:ascii="Times New Roman" w:eastAsia="Times New Roman" w:hAnsi="Times New Roman"/>
                <w:b/>
                <w:sz w:val="26"/>
                <w:szCs w:val="26"/>
              </w:rPr>
              <w:t>Заказчик</w:t>
            </w:r>
            <w:r>
              <w:rPr>
                <w:rFonts w:ascii="Times New Roman" w:eastAsia="Times New Roman" w:hAnsi="Times New Roman"/>
                <w:bCs/>
                <w:sz w:val="26"/>
                <w:szCs w:val="26"/>
              </w:rPr>
              <w:t xml:space="preserve"> </w:t>
            </w:r>
          </w:p>
          <w:p w:rsidR="00543E25" w:rsidRDefault="0065668B">
            <w:pPr>
              <w:pStyle w:val="af2"/>
              <w:spacing w:after="0" w:line="240" w:lineRule="auto"/>
              <w:ind w:left="0"/>
              <w:jc w:val="both"/>
            </w:pPr>
            <w:r>
              <w:rPr>
                <w:rFonts w:ascii="Times New Roman" w:hAnsi="Times New Roman"/>
                <w:bCs/>
                <w:sz w:val="26"/>
                <w:szCs w:val="26"/>
              </w:rPr>
              <w:t>Акционерное общество «Томская энергосбытовая компания» (АО «Томскэнергосбыт»)</w:t>
            </w:r>
          </w:p>
          <w:p w:rsidR="00543E25" w:rsidRDefault="0065668B">
            <w:pPr>
              <w:pStyle w:val="af2"/>
              <w:spacing w:after="0" w:line="240" w:lineRule="auto"/>
              <w:ind w:left="0"/>
              <w:jc w:val="both"/>
            </w:pPr>
            <w:r>
              <w:rPr>
                <w:rFonts w:ascii="Times New Roman" w:hAnsi="Times New Roman"/>
                <w:bCs/>
                <w:sz w:val="26"/>
                <w:szCs w:val="26"/>
              </w:rPr>
              <w:t>Юридический адрес: 634034, г. Томск, ул. Котовского д. 19</w:t>
            </w:r>
          </w:p>
          <w:p w:rsidR="00543E25" w:rsidRDefault="0065668B">
            <w:pPr>
              <w:pStyle w:val="af2"/>
              <w:spacing w:after="0" w:line="240" w:lineRule="auto"/>
              <w:ind w:left="0"/>
              <w:jc w:val="both"/>
            </w:pPr>
            <w:r>
              <w:rPr>
                <w:rFonts w:ascii="Times New Roman" w:hAnsi="Times New Roman"/>
                <w:bCs/>
                <w:sz w:val="26"/>
                <w:szCs w:val="26"/>
              </w:rPr>
              <w:t xml:space="preserve">Почтовый адрес: Котовского ул., д. 19, </w:t>
            </w:r>
          </w:p>
          <w:p w:rsidR="00543E25" w:rsidRDefault="0065668B">
            <w:pPr>
              <w:pStyle w:val="af2"/>
              <w:spacing w:after="0" w:line="240" w:lineRule="auto"/>
              <w:ind w:left="0"/>
              <w:jc w:val="both"/>
            </w:pPr>
            <w:r>
              <w:rPr>
                <w:rFonts w:ascii="Times New Roman" w:hAnsi="Times New Roman"/>
                <w:bCs/>
                <w:sz w:val="26"/>
                <w:szCs w:val="26"/>
              </w:rPr>
              <w:t>г. Томск, Томская область, 634034</w:t>
            </w:r>
          </w:p>
          <w:p w:rsidR="00543E25" w:rsidRDefault="0065668B">
            <w:pPr>
              <w:pStyle w:val="af2"/>
              <w:spacing w:after="0" w:line="240" w:lineRule="auto"/>
              <w:ind w:left="0"/>
              <w:jc w:val="both"/>
            </w:pPr>
            <w:r>
              <w:rPr>
                <w:rFonts w:ascii="Times New Roman" w:hAnsi="Times New Roman"/>
                <w:bCs/>
                <w:sz w:val="26"/>
                <w:szCs w:val="26"/>
              </w:rPr>
              <w:t>ИНН/ КПП 7017114680/785150001</w:t>
            </w:r>
          </w:p>
          <w:p w:rsidR="00543E25" w:rsidRDefault="0065668B">
            <w:pPr>
              <w:pStyle w:val="af2"/>
              <w:spacing w:after="0" w:line="240" w:lineRule="auto"/>
              <w:ind w:left="0"/>
              <w:jc w:val="both"/>
            </w:pPr>
            <w:r>
              <w:rPr>
                <w:rFonts w:ascii="Times New Roman" w:hAnsi="Times New Roman"/>
                <w:bCs/>
                <w:sz w:val="26"/>
                <w:szCs w:val="26"/>
              </w:rPr>
              <w:t>ОКПО 76641397</w:t>
            </w:r>
          </w:p>
          <w:p w:rsidR="00543E25" w:rsidRDefault="0065668B">
            <w:pPr>
              <w:pStyle w:val="af2"/>
              <w:spacing w:after="0" w:line="240" w:lineRule="auto"/>
              <w:ind w:left="0"/>
              <w:jc w:val="both"/>
            </w:pPr>
            <w:r>
              <w:rPr>
                <w:rFonts w:ascii="Times New Roman" w:hAnsi="Times New Roman"/>
                <w:bCs/>
                <w:sz w:val="26"/>
                <w:szCs w:val="26"/>
              </w:rPr>
              <w:t>ОГРН 1057000128184,</w:t>
            </w:r>
          </w:p>
          <w:p w:rsidR="00543E25" w:rsidRDefault="0065668B">
            <w:pPr>
              <w:pStyle w:val="af2"/>
              <w:spacing w:after="0" w:line="240" w:lineRule="auto"/>
              <w:ind w:left="0"/>
              <w:jc w:val="both"/>
            </w:pPr>
            <w:r>
              <w:rPr>
                <w:rFonts w:ascii="Times New Roman" w:hAnsi="Times New Roman"/>
                <w:bCs/>
                <w:sz w:val="26"/>
                <w:szCs w:val="26"/>
              </w:rPr>
              <w:t>регистрационное свидетельство: серия 70 № 000360906 от 31/03/2005 г.</w:t>
            </w:r>
          </w:p>
          <w:p w:rsidR="00543E25" w:rsidRDefault="0065668B">
            <w:pPr>
              <w:pStyle w:val="af2"/>
              <w:spacing w:after="0" w:line="240" w:lineRule="auto"/>
              <w:ind w:left="0"/>
              <w:jc w:val="both"/>
            </w:pPr>
            <w:r>
              <w:rPr>
                <w:rFonts w:ascii="Times New Roman" w:hAnsi="Times New Roman"/>
                <w:bCs/>
                <w:sz w:val="26"/>
                <w:szCs w:val="26"/>
              </w:rPr>
              <w:t>Телефон: (3822) 48-47-00</w:t>
            </w:r>
          </w:p>
          <w:p w:rsidR="00543E25" w:rsidRDefault="0065668B">
            <w:pPr>
              <w:pStyle w:val="af2"/>
              <w:spacing w:after="0" w:line="240" w:lineRule="auto"/>
              <w:ind w:left="0"/>
              <w:jc w:val="both"/>
            </w:pPr>
            <w:r>
              <w:rPr>
                <w:rFonts w:ascii="Times New Roman" w:hAnsi="Times New Roman"/>
                <w:bCs/>
                <w:sz w:val="26"/>
                <w:szCs w:val="26"/>
              </w:rPr>
              <w:t>Телефакс: (3822) 48-47-77</w:t>
            </w:r>
          </w:p>
          <w:p w:rsidR="00543E25" w:rsidRDefault="0065668B">
            <w:pPr>
              <w:pStyle w:val="af2"/>
              <w:spacing w:after="0" w:line="240" w:lineRule="auto"/>
              <w:ind w:left="0"/>
              <w:jc w:val="both"/>
            </w:pPr>
            <w:r>
              <w:rPr>
                <w:rFonts w:ascii="Times New Roman" w:hAnsi="Times New Roman"/>
                <w:bCs/>
                <w:sz w:val="26"/>
                <w:szCs w:val="26"/>
              </w:rPr>
              <w:t>Банковские реквизиты:</w:t>
            </w:r>
          </w:p>
          <w:p w:rsidR="00543E25" w:rsidRDefault="0065668B">
            <w:pPr>
              <w:pStyle w:val="af2"/>
              <w:spacing w:after="0" w:line="240" w:lineRule="auto"/>
              <w:ind w:left="0"/>
              <w:jc w:val="both"/>
            </w:pPr>
            <w:r>
              <w:rPr>
                <w:rFonts w:ascii="Times New Roman" w:hAnsi="Times New Roman"/>
                <w:bCs/>
                <w:sz w:val="26"/>
                <w:szCs w:val="26"/>
              </w:rPr>
              <w:t>Р/</w:t>
            </w:r>
            <w:proofErr w:type="spellStart"/>
            <w:r>
              <w:rPr>
                <w:rFonts w:ascii="Times New Roman" w:hAnsi="Times New Roman"/>
                <w:bCs/>
                <w:sz w:val="26"/>
                <w:szCs w:val="26"/>
              </w:rPr>
              <w:t>сч</w:t>
            </w:r>
            <w:proofErr w:type="spellEnd"/>
            <w:r>
              <w:rPr>
                <w:rFonts w:ascii="Times New Roman" w:hAnsi="Times New Roman"/>
                <w:bCs/>
                <w:sz w:val="26"/>
                <w:szCs w:val="26"/>
              </w:rPr>
              <w:t xml:space="preserve"> 40702810900000021656 в Банке ГПБ (АО) г. Москва</w:t>
            </w:r>
          </w:p>
          <w:p w:rsidR="00543E25" w:rsidRDefault="0065668B">
            <w:pPr>
              <w:pStyle w:val="af2"/>
              <w:spacing w:after="0" w:line="240" w:lineRule="auto"/>
              <w:ind w:left="0"/>
              <w:jc w:val="both"/>
            </w:pPr>
            <w:r>
              <w:rPr>
                <w:rFonts w:ascii="Times New Roman" w:hAnsi="Times New Roman"/>
                <w:bCs/>
                <w:sz w:val="26"/>
                <w:szCs w:val="26"/>
              </w:rPr>
              <w:t>К/</w:t>
            </w:r>
            <w:proofErr w:type="spellStart"/>
            <w:r>
              <w:rPr>
                <w:rFonts w:ascii="Times New Roman" w:hAnsi="Times New Roman"/>
                <w:bCs/>
                <w:sz w:val="26"/>
                <w:szCs w:val="26"/>
              </w:rPr>
              <w:t>сч</w:t>
            </w:r>
            <w:proofErr w:type="spellEnd"/>
            <w:r>
              <w:rPr>
                <w:rFonts w:ascii="Times New Roman" w:hAnsi="Times New Roman"/>
                <w:bCs/>
                <w:sz w:val="26"/>
                <w:szCs w:val="26"/>
              </w:rPr>
              <w:t xml:space="preserve"> 30101810200000000823</w:t>
            </w:r>
          </w:p>
          <w:p w:rsidR="00543E25" w:rsidRDefault="0065668B">
            <w:pPr>
              <w:pStyle w:val="af2"/>
              <w:spacing w:after="0" w:line="240" w:lineRule="auto"/>
              <w:ind w:left="0"/>
              <w:jc w:val="both"/>
              <w:rPr>
                <w:rFonts w:ascii="Times New Roman" w:hAnsi="Times New Roman"/>
                <w:bCs/>
                <w:sz w:val="26"/>
                <w:szCs w:val="26"/>
              </w:rPr>
            </w:pPr>
            <w:r>
              <w:rPr>
                <w:rFonts w:ascii="Times New Roman" w:hAnsi="Times New Roman"/>
                <w:bCs/>
                <w:sz w:val="26"/>
                <w:szCs w:val="26"/>
              </w:rPr>
              <w:t>БИК 044525823</w:t>
            </w:r>
          </w:p>
        </w:tc>
        <w:tc>
          <w:tcPr>
            <w:tcW w:w="4808" w:type="dxa"/>
          </w:tcPr>
          <w:p w:rsidR="00543E25" w:rsidRDefault="0065668B">
            <w:pPr>
              <w:spacing w:after="0" w:line="240" w:lineRule="auto"/>
              <w:jc w:val="both"/>
              <w:rPr>
                <w:rFonts w:ascii="Times New Roman" w:hAnsi="Times New Roman"/>
                <w:b/>
                <w:sz w:val="26"/>
                <w:szCs w:val="26"/>
              </w:rPr>
            </w:pPr>
            <w:r>
              <w:rPr>
                <w:rFonts w:ascii="Times New Roman" w:eastAsia="Times New Roman" w:hAnsi="Times New Roman"/>
                <w:b/>
                <w:sz w:val="26"/>
                <w:szCs w:val="26"/>
              </w:rPr>
              <w:t>Исполнитель:</w:t>
            </w:r>
          </w:p>
        </w:tc>
      </w:tr>
    </w:tbl>
    <w:p w:rsidR="00543E25" w:rsidRDefault="00543E25">
      <w:pPr>
        <w:rPr>
          <w:rFonts w:ascii="Times New Roman" w:hAnsi="Times New Roman"/>
          <w:sz w:val="26"/>
          <w:szCs w:val="26"/>
        </w:rPr>
      </w:pPr>
    </w:p>
    <w:tbl>
      <w:tblPr>
        <w:tblW w:w="0" w:type="auto"/>
        <w:tblInd w:w="-34" w:type="dxa"/>
        <w:tblBorders>
          <w:insideV w:val="single" w:sz="4" w:space="0" w:color="A6A6A6"/>
        </w:tblBorders>
        <w:tblLayout w:type="fixed"/>
        <w:tblLook w:val="0000" w:firstRow="0" w:lastRow="0" w:firstColumn="0" w:lastColumn="0" w:noHBand="0" w:noVBand="0"/>
      </w:tblPr>
      <w:tblGrid>
        <w:gridCol w:w="5137"/>
        <w:gridCol w:w="4818"/>
      </w:tblGrid>
      <w:tr w:rsidR="00543E25">
        <w:trPr>
          <w:trHeight w:val="20"/>
        </w:trPr>
        <w:tc>
          <w:tcPr>
            <w:tcW w:w="5137" w:type="dxa"/>
          </w:tcPr>
          <w:p w:rsidR="00543E25" w:rsidRDefault="0065668B">
            <w:pPr>
              <w:pStyle w:val="af2"/>
              <w:spacing w:after="0" w:line="240" w:lineRule="auto"/>
              <w:ind w:left="-113"/>
              <w:contextualSpacing w:val="0"/>
              <w:rPr>
                <w:rFonts w:ascii="Times New Roman" w:hAnsi="Times New Roman"/>
                <w:sz w:val="26"/>
                <w:szCs w:val="26"/>
              </w:rPr>
            </w:pPr>
            <w:bookmarkStart w:id="4" w:name="_Hlk133222560"/>
            <w:r>
              <w:rPr>
                <w:rFonts w:ascii="Times New Roman" w:eastAsia="Times New Roman" w:hAnsi="Times New Roman"/>
                <w:sz w:val="26"/>
                <w:szCs w:val="26"/>
              </w:rPr>
              <w:t>Подписано от имени Заказчика:</w:t>
            </w:r>
          </w:p>
          <w:p w:rsidR="00543E25" w:rsidRDefault="00543E25">
            <w:pPr>
              <w:pStyle w:val="af2"/>
              <w:spacing w:after="0" w:line="240" w:lineRule="auto"/>
              <w:ind w:left="-113"/>
              <w:contextualSpacing w:val="0"/>
              <w:rPr>
                <w:rFonts w:ascii="Times New Roman" w:hAnsi="Times New Roman"/>
                <w:sz w:val="26"/>
                <w:szCs w:val="26"/>
              </w:rPr>
            </w:pPr>
          </w:p>
          <w:p w:rsidR="00543E25" w:rsidRDefault="0065668B">
            <w:pPr>
              <w:pStyle w:val="af2"/>
              <w:spacing w:after="0" w:line="240" w:lineRule="auto"/>
              <w:ind w:left="-113"/>
              <w:contextualSpacing w:val="0"/>
              <w:rPr>
                <w:rFonts w:ascii="Times New Roman" w:hAnsi="Times New Roman"/>
                <w:sz w:val="26"/>
                <w:szCs w:val="26"/>
              </w:rPr>
            </w:pPr>
            <w:r>
              <w:rPr>
                <w:rFonts w:ascii="Times New Roman" w:eastAsia="Times New Roman" w:hAnsi="Times New Roman"/>
                <w:sz w:val="26"/>
                <w:szCs w:val="26"/>
              </w:rPr>
              <w:t>__________________________(_______________)</w:t>
            </w:r>
          </w:p>
          <w:p w:rsidR="00543E25" w:rsidRDefault="0065668B">
            <w:pPr>
              <w:pStyle w:val="af2"/>
              <w:spacing w:after="0" w:line="240" w:lineRule="auto"/>
              <w:ind w:left="-113"/>
              <w:contextualSpacing w:val="0"/>
              <w:rPr>
                <w:rFonts w:ascii="Times New Roman" w:hAnsi="Times New Roman"/>
                <w:sz w:val="26"/>
                <w:szCs w:val="26"/>
              </w:rPr>
            </w:pPr>
            <w:r>
              <w:rPr>
                <w:rFonts w:ascii="Times New Roman" w:eastAsia="Times New Roman" w:hAnsi="Times New Roman"/>
                <w:sz w:val="26"/>
                <w:szCs w:val="26"/>
              </w:rPr>
              <w:t>М.П.</w:t>
            </w:r>
          </w:p>
        </w:tc>
        <w:tc>
          <w:tcPr>
            <w:tcW w:w="4818" w:type="dxa"/>
            <w:tcBorders>
              <w:left w:val="single" w:sz="4" w:space="0" w:color="A6A6A6"/>
            </w:tcBorders>
          </w:tcPr>
          <w:p w:rsidR="00543E25" w:rsidRDefault="0065668B">
            <w:pPr>
              <w:pStyle w:val="af2"/>
              <w:spacing w:after="0" w:line="240" w:lineRule="auto"/>
              <w:ind w:left="-113"/>
              <w:contextualSpacing w:val="0"/>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rsidR="00543E25" w:rsidRDefault="00543E25">
            <w:pPr>
              <w:pStyle w:val="af2"/>
              <w:spacing w:after="0" w:line="240" w:lineRule="auto"/>
              <w:ind w:left="-113"/>
              <w:contextualSpacing w:val="0"/>
              <w:rPr>
                <w:rFonts w:ascii="Times New Roman" w:hAnsi="Times New Roman"/>
                <w:sz w:val="26"/>
                <w:szCs w:val="26"/>
              </w:rPr>
            </w:pPr>
          </w:p>
          <w:p w:rsidR="00543E25" w:rsidRDefault="0065668B">
            <w:pPr>
              <w:pStyle w:val="af2"/>
              <w:spacing w:after="0" w:line="240" w:lineRule="auto"/>
              <w:ind w:left="-113"/>
              <w:contextualSpacing w:val="0"/>
              <w:rPr>
                <w:rFonts w:ascii="Times New Roman" w:hAnsi="Times New Roman"/>
                <w:sz w:val="26"/>
                <w:szCs w:val="26"/>
              </w:rPr>
            </w:pPr>
            <w:r>
              <w:rPr>
                <w:rFonts w:ascii="Times New Roman" w:eastAsia="Times New Roman" w:hAnsi="Times New Roman"/>
                <w:sz w:val="26"/>
                <w:szCs w:val="26"/>
              </w:rPr>
              <w:t>__________________________(_______________)</w:t>
            </w:r>
          </w:p>
          <w:p w:rsidR="00543E25" w:rsidRDefault="0065668B">
            <w:pPr>
              <w:pStyle w:val="af2"/>
              <w:spacing w:after="0" w:line="240" w:lineRule="auto"/>
              <w:ind w:left="-113"/>
              <w:contextualSpacing w:val="0"/>
              <w:rPr>
                <w:rFonts w:ascii="Times New Roman" w:hAnsi="Times New Roman"/>
                <w:sz w:val="26"/>
                <w:szCs w:val="26"/>
              </w:rPr>
            </w:pPr>
            <w:r>
              <w:rPr>
                <w:rFonts w:ascii="Times New Roman" w:eastAsia="Times New Roman" w:hAnsi="Times New Roman"/>
                <w:sz w:val="26"/>
                <w:szCs w:val="26"/>
              </w:rPr>
              <w:t xml:space="preserve">М.П. </w:t>
            </w:r>
            <w:bookmarkEnd w:id="4"/>
          </w:p>
        </w:tc>
      </w:tr>
    </w:tbl>
    <w:p w:rsidR="00543E25" w:rsidRDefault="00543E25">
      <w:pPr>
        <w:spacing w:after="0"/>
        <w:rPr>
          <w:rFonts w:ascii="Times New Roman" w:hAnsi="Times New Roman"/>
          <w:sz w:val="26"/>
          <w:szCs w:val="26"/>
        </w:rPr>
      </w:pPr>
    </w:p>
    <w:p w:rsidR="00543E25" w:rsidRDefault="00543E25">
      <w:pPr>
        <w:spacing w:after="0" w:line="240" w:lineRule="auto"/>
        <w:rPr>
          <w:rFonts w:ascii="Times New Roman" w:hAnsi="Times New Roman"/>
          <w:b/>
          <w:sz w:val="26"/>
          <w:szCs w:val="26"/>
        </w:rPr>
        <w:sectPr w:rsidR="00543E25">
          <w:headerReference w:type="default" r:id="rId8"/>
          <w:footerReference w:type="default" r:id="rId9"/>
          <w:pgSz w:w="11906" w:h="16838"/>
          <w:pgMar w:top="1134" w:right="850" w:bottom="1134" w:left="1134" w:header="708" w:footer="708" w:gutter="0"/>
          <w:cols w:space="708"/>
          <w:docGrid w:linePitch="360"/>
        </w:sectPr>
      </w:pPr>
    </w:p>
    <w:p w:rsidR="00543E25" w:rsidRDefault="0065668B">
      <w:pPr>
        <w:pStyle w:val="21"/>
        <w:ind w:left="2832" w:firstLine="709"/>
        <w:jc w:val="right"/>
        <w:rPr>
          <w:rFonts w:ascii="Times New Roman" w:hAnsi="Times New Roman"/>
          <w:i w:val="0"/>
        </w:rPr>
      </w:pPr>
      <w:r>
        <w:rPr>
          <w:rFonts w:ascii="Times New Roman" w:eastAsia="Times New Roman" w:hAnsi="Times New Roman"/>
          <w:i w:val="0"/>
        </w:rPr>
        <w:lastRenderedPageBreak/>
        <w:t xml:space="preserve">Приложение №1 к договору </w:t>
      </w:r>
    </w:p>
    <w:p w:rsidR="00543E25" w:rsidRDefault="0065668B">
      <w:pPr>
        <w:pStyle w:val="21"/>
        <w:ind w:left="2832" w:firstLine="709"/>
        <w:jc w:val="right"/>
        <w:rPr>
          <w:rFonts w:ascii="Times New Roman" w:hAnsi="Times New Roman"/>
          <w:i w:val="0"/>
          <w:u w:val="single"/>
        </w:rPr>
      </w:pPr>
      <w:r>
        <w:rPr>
          <w:rFonts w:ascii="Times New Roman" w:eastAsia="Times New Roman" w:hAnsi="Times New Roman"/>
          <w:i w:val="0"/>
        </w:rPr>
        <w:t xml:space="preserve"> от</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rsidR="00543E25" w:rsidRDefault="0065668B">
      <w:pPr>
        <w:pStyle w:val="21"/>
        <w:ind w:left="2832" w:firstLine="709"/>
        <w:jc w:val="right"/>
        <w:rPr>
          <w:rFonts w:ascii="Times New Roman" w:hAnsi="Times New Roman"/>
          <w:u w:val="single"/>
        </w:rPr>
      </w:pPr>
      <w:r>
        <w:rPr>
          <w:rFonts w:ascii="Times New Roman" w:eastAsia="Times New Roman" w:hAnsi="Times New Roman"/>
          <w:i w:val="0"/>
        </w:rPr>
        <w:t xml:space="preserve"> №</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rsidR="00543E25" w:rsidRDefault="00543E25">
      <w:pPr>
        <w:ind w:firstLine="709"/>
        <w:jc w:val="both"/>
        <w:rPr>
          <w:rFonts w:ascii="Times New Roman" w:hAnsi="Times New Roman"/>
          <w:sz w:val="20"/>
        </w:rPr>
      </w:pPr>
    </w:p>
    <w:p w:rsidR="00543E25" w:rsidRDefault="0065668B">
      <w:pPr>
        <w:spacing w:before="40" w:after="40"/>
        <w:ind w:firstLine="709"/>
        <w:jc w:val="center"/>
        <w:rPr>
          <w:rFonts w:ascii="Times New Roman" w:hAnsi="Times New Roman"/>
          <w:b/>
          <w:sz w:val="28"/>
          <w:szCs w:val="28"/>
        </w:rPr>
      </w:pPr>
      <w:r>
        <w:rPr>
          <w:rFonts w:ascii="Times New Roman" w:eastAsia="Times New Roman" w:hAnsi="Times New Roman"/>
          <w:b/>
          <w:sz w:val="28"/>
          <w:szCs w:val="28"/>
          <w:lang w:eastAsia="ru-RU"/>
        </w:rPr>
        <w:t>Стоимость Обслуживания Оборудования</w:t>
      </w:r>
    </w:p>
    <w:tbl>
      <w:tblPr>
        <w:tblStyle w:val="ad"/>
        <w:tblW w:w="14596" w:type="dxa"/>
        <w:tblLayout w:type="fixed"/>
        <w:tblLook w:val="04A0" w:firstRow="1" w:lastRow="0" w:firstColumn="1" w:lastColumn="0" w:noHBand="0" w:noVBand="1"/>
      </w:tblPr>
      <w:tblGrid>
        <w:gridCol w:w="562"/>
        <w:gridCol w:w="1413"/>
        <w:gridCol w:w="850"/>
        <w:gridCol w:w="1565"/>
        <w:gridCol w:w="1701"/>
        <w:gridCol w:w="1701"/>
        <w:gridCol w:w="850"/>
        <w:gridCol w:w="851"/>
        <w:gridCol w:w="850"/>
        <w:gridCol w:w="851"/>
        <w:gridCol w:w="850"/>
        <w:gridCol w:w="851"/>
        <w:gridCol w:w="850"/>
        <w:gridCol w:w="851"/>
      </w:tblGrid>
      <w:tr w:rsidR="00543E25">
        <w:tc>
          <w:tcPr>
            <w:tcW w:w="562" w:type="dxa"/>
            <w:vMerge w:val="restart"/>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Тип</w:t>
            </w:r>
          </w:p>
        </w:tc>
        <w:tc>
          <w:tcPr>
            <w:tcW w:w="1413" w:type="dxa"/>
            <w:vMerge w:val="restart"/>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Наименование Оборудования</w:t>
            </w:r>
          </w:p>
        </w:tc>
        <w:tc>
          <w:tcPr>
            <w:tcW w:w="850" w:type="dxa"/>
            <w:vMerge w:val="restart"/>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Кол-во, шт.</w:t>
            </w:r>
          </w:p>
        </w:tc>
        <w:tc>
          <w:tcPr>
            <w:tcW w:w="4967" w:type="dxa"/>
            <w:gridSpan w:val="3"/>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Объем отпечатков в месяц, стр. А4</w:t>
            </w:r>
          </w:p>
        </w:tc>
        <w:tc>
          <w:tcPr>
            <w:tcW w:w="1701" w:type="dxa"/>
            <w:gridSpan w:val="2"/>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w:t>
            </w:r>
            <w:bookmarkStart w:id="5" w:name="_Hlk183798169"/>
            <w:r>
              <w:rPr>
                <w:rFonts w:ascii="Times New Roman" w:eastAsia="Times New Roman" w:hAnsi="Times New Roman"/>
                <w:sz w:val="18"/>
                <w:szCs w:val="18"/>
              </w:rPr>
              <w:t>Цена отпечатка формата А4 в пределах фиксированного объема, руб.</w:t>
            </w:r>
            <w:bookmarkEnd w:id="5"/>
          </w:p>
        </w:tc>
        <w:tc>
          <w:tcPr>
            <w:tcW w:w="1701" w:type="dxa"/>
            <w:gridSpan w:val="2"/>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*Цена монохромного отпечатка формата А4 сверх фиксированного объема, руб.</w:t>
            </w:r>
          </w:p>
        </w:tc>
        <w:tc>
          <w:tcPr>
            <w:tcW w:w="1701" w:type="dxa"/>
            <w:gridSpan w:val="2"/>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 xml:space="preserve">*Цена цветного </w:t>
            </w:r>
            <w:r>
              <w:rPr>
                <w:rFonts w:ascii="Times New Roman" w:hAnsi="Times New Roman"/>
                <w:sz w:val="18"/>
                <w:szCs w:val="18"/>
              </w:rPr>
              <w:t>отпечатка формата А4 сверх фиксированного объема, руб.</w:t>
            </w:r>
          </w:p>
        </w:tc>
        <w:tc>
          <w:tcPr>
            <w:tcW w:w="1701" w:type="dxa"/>
            <w:gridSpan w:val="2"/>
            <w:vAlign w:val="center"/>
          </w:tcPr>
          <w:p w:rsidR="00543E25" w:rsidRDefault="0065668B">
            <w:pPr>
              <w:spacing w:after="0" w:line="240" w:lineRule="auto"/>
              <w:jc w:val="center"/>
              <w:rPr>
                <w:rFonts w:ascii="Times New Roman" w:hAnsi="Times New Roman"/>
                <w:sz w:val="18"/>
                <w:szCs w:val="18"/>
              </w:rPr>
            </w:pPr>
            <w:r>
              <w:rPr>
                <w:rFonts w:ascii="Times New Roman" w:hAnsi="Times New Roman"/>
                <w:sz w:val="18"/>
                <w:szCs w:val="18"/>
              </w:rPr>
              <w:t>Расчетная стоимость отпечатков в месяц, руб.</w:t>
            </w:r>
          </w:p>
        </w:tc>
      </w:tr>
      <w:tr w:rsidR="00543E25">
        <w:tc>
          <w:tcPr>
            <w:tcW w:w="562" w:type="dxa"/>
            <w:vMerge/>
            <w:vAlign w:val="center"/>
          </w:tcPr>
          <w:p w:rsidR="00543E25" w:rsidRDefault="00543E25">
            <w:pPr>
              <w:spacing w:after="0" w:line="240" w:lineRule="auto"/>
              <w:jc w:val="center"/>
            </w:pPr>
            <w:bookmarkStart w:id="6" w:name="_Hlk183798156"/>
          </w:p>
        </w:tc>
        <w:tc>
          <w:tcPr>
            <w:tcW w:w="1413" w:type="dxa"/>
            <w:vMerge/>
            <w:vAlign w:val="center"/>
          </w:tcPr>
          <w:p w:rsidR="00543E25" w:rsidRDefault="00543E25">
            <w:pPr>
              <w:spacing w:after="0" w:line="240" w:lineRule="auto"/>
              <w:jc w:val="center"/>
            </w:pPr>
          </w:p>
        </w:tc>
        <w:tc>
          <w:tcPr>
            <w:tcW w:w="850" w:type="dxa"/>
            <w:vMerge/>
            <w:vAlign w:val="center"/>
          </w:tcPr>
          <w:p w:rsidR="00543E25" w:rsidRDefault="00543E25">
            <w:pPr>
              <w:spacing w:after="0" w:line="240" w:lineRule="auto"/>
              <w:jc w:val="center"/>
            </w:pPr>
          </w:p>
        </w:tc>
        <w:tc>
          <w:tcPr>
            <w:tcW w:w="1565"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Фиксированный на всех устройствах одного типа</w:t>
            </w:r>
          </w:p>
        </w:tc>
        <w:tc>
          <w:tcPr>
            <w:tcW w:w="1701" w:type="dxa"/>
            <w:vAlign w:val="center"/>
          </w:tcPr>
          <w:p w:rsidR="00543E25" w:rsidRDefault="0065668B">
            <w:pPr>
              <w:spacing w:after="0" w:line="240" w:lineRule="auto"/>
              <w:jc w:val="center"/>
              <w:rPr>
                <w:sz w:val="18"/>
                <w:szCs w:val="18"/>
              </w:rPr>
            </w:pPr>
            <w:r>
              <w:rPr>
                <w:rFonts w:ascii="Times New Roman" w:eastAsia="Times New Roman" w:hAnsi="Times New Roman"/>
                <w:sz w:val="18"/>
                <w:szCs w:val="18"/>
              </w:rPr>
              <w:t>Расчетный монохромной печати на всех устройствах одного типа сверх фиксированного</w:t>
            </w:r>
          </w:p>
        </w:tc>
        <w:tc>
          <w:tcPr>
            <w:tcW w:w="1701"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Расчетный цветной печати на всех устройствах одного типа сверх фиксированного</w:t>
            </w:r>
          </w:p>
        </w:tc>
        <w:tc>
          <w:tcPr>
            <w:tcW w:w="850"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без НДС</w:t>
            </w:r>
          </w:p>
        </w:tc>
        <w:tc>
          <w:tcPr>
            <w:tcW w:w="851" w:type="dxa"/>
            <w:vAlign w:val="center"/>
          </w:tcPr>
          <w:p w:rsidR="00543E25" w:rsidRDefault="0065668B">
            <w:pPr>
              <w:spacing w:after="0" w:line="240" w:lineRule="auto"/>
              <w:ind w:left="-386" w:firstLine="386"/>
              <w:jc w:val="center"/>
              <w:rPr>
                <w:rFonts w:ascii="Times New Roman" w:eastAsia="Times New Roman" w:hAnsi="Times New Roman"/>
                <w:sz w:val="18"/>
                <w:szCs w:val="18"/>
              </w:rPr>
            </w:pPr>
            <w:r>
              <w:rPr>
                <w:rFonts w:ascii="Times New Roman" w:eastAsia="Times New Roman" w:hAnsi="Times New Roman"/>
                <w:sz w:val="18"/>
                <w:szCs w:val="18"/>
              </w:rPr>
              <w:t>с НДС</w:t>
            </w:r>
          </w:p>
        </w:tc>
        <w:tc>
          <w:tcPr>
            <w:tcW w:w="850" w:type="dxa"/>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без НДС</w:t>
            </w:r>
          </w:p>
        </w:tc>
        <w:tc>
          <w:tcPr>
            <w:tcW w:w="851" w:type="dxa"/>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с НДС</w:t>
            </w:r>
          </w:p>
        </w:tc>
        <w:tc>
          <w:tcPr>
            <w:tcW w:w="850" w:type="dxa"/>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без НДС</w:t>
            </w:r>
          </w:p>
        </w:tc>
        <w:tc>
          <w:tcPr>
            <w:tcW w:w="851" w:type="dxa"/>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с НДС</w:t>
            </w:r>
          </w:p>
        </w:tc>
        <w:tc>
          <w:tcPr>
            <w:tcW w:w="850" w:type="dxa"/>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без НДС</w:t>
            </w:r>
          </w:p>
        </w:tc>
        <w:tc>
          <w:tcPr>
            <w:tcW w:w="851" w:type="dxa"/>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с НДС</w:t>
            </w:r>
            <w:bookmarkEnd w:id="6"/>
          </w:p>
        </w:tc>
      </w:tr>
      <w:tr w:rsidR="00543E25">
        <w:tc>
          <w:tcPr>
            <w:tcW w:w="562" w:type="dxa"/>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Тип 1</w:t>
            </w:r>
          </w:p>
        </w:tc>
        <w:tc>
          <w:tcPr>
            <w:tcW w:w="1413" w:type="dxa"/>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 xml:space="preserve">МФУ </w:t>
            </w:r>
            <w:proofErr w:type="spellStart"/>
            <w:r>
              <w:rPr>
                <w:rFonts w:ascii="Times New Roman" w:eastAsia="Times New Roman" w:hAnsi="Times New Roman"/>
                <w:sz w:val="18"/>
                <w:szCs w:val="18"/>
              </w:rPr>
              <w:t>Sindoh</w:t>
            </w:r>
            <w:proofErr w:type="spellEnd"/>
            <w:r>
              <w:rPr>
                <w:rFonts w:ascii="Times New Roman" w:eastAsia="Times New Roman" w:hAnsi="Times New Roman"/>
                <w:sz w:val="18"/>
                <w:szCs w:val="18"/>
              </w:rPr>
              <w:t xml:space="preserve"> D332e</w:t>
            </w:r>
          </w:p>
        </w:tc>
        <w:tc>
          <w:tcPr>
            <w:tcW w:w="850" w:type="dxa"/>
            <w:vAlign w:val="center"/>
          </w:tcPr>
          <w:p w:rsidR="00543E25" w:rsidRDefault="0065668B">
            <w:pPr>
              <w:spacing w:after="0" w:line="240" w:lineRule="auto"/>
              <w:jc w:val="center"/>
              <w:rPr>
                <w:rFonts w:ascii="Times New Roman" w:hAnsi="Times New Roman"/>
                <w:sz w:val="18"/>
                <w:szCs w:val="18"/>
              </w:rPr>
            </w:pPr>
            <w:r>
              <w:rPr>
                <w:rFonts w:ascii="Times New Roman" w:eastAsia="Times New Roman" w:hAnsi="Times New Roman"/>
                <w:sz w:val="18"/>
                <w:szCs w:val="18"/>
              </w:rPr>
              <w:t>1</w:t>
            </w:r>
          </w:p>
        </w:tc>
        <w:tc>
          <w:tcPr>
            <w:tcW w:w="1565"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w:t>
            </w:r>
          </w:p>
        </w:tc>
        <w:tc>
          <w:tcPr>
            <w:tcW w:w="1701"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250</w:t>
            </w:r>
          </w:p>
        </w:tc>
        <w:tc>
          <w:tcPr>
            <w:tcW w:w="1701" w:type="dxa"/>
            <w:vAlign w:val="center"/>
          </w:tcPr>
          <w:p w:rsidR="00543E25" w:rsidRDefault="0065668B">
            <w:pPr>
              <w:spacing w:after="0" w:line="240" w:lineRule="auto"/>
              <w:jc w:val="center"/>
              <w:rPr>
                <w:rFonts w:ascii="Times New Roman" w:hAnsi="Times New Roman"/>
                <w:sz w:val="18"/>
                <w:szCs w:val="18"/>
              </w:rPr>
            </w:pPr>
            <w:r>
              <w:rPr>
                <w:rFonts w:ascii="Times New Roman" w:hAnsi="Times New Roman"/>
                <w:sz w:val="18"/>
                <w:szCs w:val="18"/>
              </w:rPr>
              <w:t>250</w:t>
            </w: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r>
      <w:tr w:rsidR="00543E25">
        <w:tc>
          <w:tcPr>
            <w:tcW w:w="562"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Тип 2</w:t>
            </w:r>
          </w:p>
        </w:tc>
        <w:tc>
          <w:tcPr>
            <w:tcW w:w="1413"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МФУ</w:t>
            </w:r>
            <w:r>
              <w:rPr>
                <w:rFonts w:ascii="Times New Roman" w:eastAsia="Times New Roman" w:hAnsi="Times New Roman"/>
                <w:sz w:val="18"/>
                <w:szCs w:val="18"/>
                <w:lang w:val="en-US"/>
              </w:rPr>
              <w:t xml:space="preserve"> </w:t>
            </w:r>
            <w:r>
              <w:rPr>
                <w:rFonts w:ascii="Times New Roman" w:eastAsia="Times New Roman" w:hAnsi="Times New Roman"/>
                <w:sz w:val="18"/>
                <w:szCs w:val="18"/>
              </w:rPr>
              <w:t>Катюша</w:t>
            </w:r>
            <w:r>
              <w:rPr>
                <w:rFonts w:ascii="Times New Roman" w:eastAsia="Times New Roman" w:hAnsi="Times New Roman"/>
                <w:sz w:val="18"/>
                <w:szCs w:val="18"/>
                <w:lang w:val="en-US"/>
              </w:rPr>
              <w:t xml:space="preserve"> </w:t>
            </w:r>
            <w:r>
              <w:rPr>
                <w:rFonts w:ascii="Times New Roman" w:eastAsia="Times New Roman" w:hAnsi="Times New Roman"/>
                <w:sz w:val="18"/>
                <w:szCs w:val="18"/>
              </w:rPr>
              <w:t>М</w:t>
            </w:r>
            <w:r>
              <w:rPr>
                <w:rFonts w:ascii="Times New Roman" w:eastAsia="Times New Roman" w:hAnsi="Times New Roman"/>
                <w:sz w:val="18"/>
                <w:szCs w:val="18"/>
                <w:lang w:val="en-US"/>
              </w:rPr>
              <w:t>247</w:t>
            </w:r>
          </w:p>
        </w:tc>
        <w:tc>
          <w:tcPr>
            <w:tcW w:w="850"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36</w:t>
            </w:r>
          </w:p>
        </w:tc>
        <w:tc>
          <w:tcPr>
            <w:tcW w:w="1565"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w:t>
            </w:r>
          </w:p>
        </w:tc>
        <w:tc>
          <w:tcPr>
            <w:tcW w:w="1701"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51195</w:t>
            </w:r>
          </w:p>
        </w:tc>
        <w:tc>
          <w:tcPr>
            <w:tcW w:w="170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r>
      <w:tr w:rsidR="00543E25">
        <w:tc>
          <w:tcPr>
            <w:tcW w:w="562"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Тип 3</w:t>
            </w:r>
          </w:p>
        </w:tc>
        <w:tc>
          <w:tcPr>
            <w:tcW w:w="1413"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МФУ Катюша М348</w:t>
            </w:r>
          </w:p>
        </w:tc>
        <w:tc>
          <w:tcPr>
            <w:tcW w:w="850"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9</w:t>
            </w:r>
          </w:p>
        </w:tc>
        <w:tc>
          <w:tcPr>
            <w:tcW w:w="1565"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w:t>
            </w:r>
          </w:p>
        </w:tc>
        <w:tc>
          <w:tcPr>
            <w:tcW w:w="1701"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50546</w:t>
            </w:r>
          </w:p>
        </w:tc>
        <w:tc>
          <w:tcPr>
            <w:tcW w:w="170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r>
      <w:tr w:rsidR="00543E25">
        <w:tc>
          <w:tcPr>
            <w:tcW w:w="562"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Тип 4</w:t>
            </w:r>
          </w:p>
        </w:tc>
        <w:tc>
          <w:tcPr>
            <w:tcW w:w="1413" w:type="dxa"/>
            <w:vAlign w:val="center"/>
          </w:tcPr>
          <w:p w:rsidR="00543E25" w:rsidRDefault="0065668B">
            <w:pPr>
              <w:spacing w:after="0" w:line="240" w:lineRule="auto"/>
              <w:jc w:val="center"/>
              <w:rPr>
                <w:rFonts w:ascii="Times New Roman" w:eastAsia="Times New Roman" w:hAnsi="Times New Roman"/>
                <w:sz w:val="18"/>
                <w:szCs w:val="18"/>
                <w:lang w:val="en-US"/>
              </w:rPr>
            </w:pPr>
            <w:r>
              <w:rPr>
                <w:rFonts w:ascii="Times New Roman" w:eastAsia="Times New Roman" w:hAnsi="Times New Roman"/>
                <w:sz w:val="18"/>
                <w:szCs w:val="18"/>
              </w:rPr>
              <w:t>МФУ</w:t>
            </w:r>
            <w:r>
              <w:rPr>
                <w:rFonts w:ascii="Times New Roman" w:eastAsia="Times New Roman" w:hAnsi="Times New Roman"/>
                <w:sz w:val="18"/>
                <w:szCs w:val="18"/>
                <w:lang w:val="en-US"/>
              </w:rPr>
              <w:t xml:space="preserve"> Xerox </w:t>
            </w:r>
            <w:proofErr w:type="spellStart"/>
            <w:r>
              <w:rPr>
                <w:rFonts w:ascii="Times New Roman" w:eastAsia="Times New Roman" w:hAnsi="Times New Roman"/>
                <w:sz w:val="18"/>
                <w:szCs w:val="18"/>
                <w:lang w:val="en-US"/>
              </w:rPr>
              <w:t>VersaLink</w:t>
            </w:r>
            <w:proofErr w:type="spellEnd"/>
            <w:r>
              <w:rPr>
                <w:rFonts w:ascii="Times New Roman" w:eastAsia="Times New Roman" w:hAnsi="Times New Roman"/>
                <w:sz w:val="18"/>
                <w:szCs w:val="18"/>
                <w:lang w:val="en-US"/>
              </w:rPr>
              <w:t xml:space="preserve"> B405DN,</w:t>
            </w:r>
          </w:p>
          <w:p w:rsidR="00543E25" w:rsidRDefault="0065668B">
            <w:pPr>
              <w:spacing w:after="0" w:line="240" w:lineRule="auto"/>
              <w:jc w:val="center"/>
              <w:rPr>
                <w:rFonts w:ascii="Times New Roman" w:eastAsia="Times New Roman" w:hAnsi="Times New Roman"/>
                <w:sz w:val="18"/>
                <w:szCs w:val="18"/>
                <w:lang w:val="en-US"/>
              </w:rPr>
            </w:pPr>
            <w:r>
              <w:rPr>
                <w:rFonts w:ascii="Times New Roman" w:eastAsia="Times New Roman" w:hAnsi="Times New Roman"/>
                <w:sz w:val="18"/>
                <w:szCs w:val="18"/>
              </w:rPr>
              <w:t>МФУ</w:t>
            </w:r>
            <w:r>
              <w:rPr>
                <w:rFonts w:ascii="Times New Roman" w:eastAsia="Times New Roman" w:hAnsi="Times New Roman"/>
                <w:sz w:val="18"/>
                <w:szCs w:val="18"/>
                <w:lang w:val="en-US"/>
              </w:rPr>
              <w:t xml:space="preserve"> Xerox WorkCentre 3345 DNI</w:t>
            </w:r>
          </w:p>
        </w:tc>
        <w:tc>
          <w:tcPr>
            <w:tcW w:w="850"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13</w:t>
            </w:r>
          </w:p>
        </w:tc>
        <w:tc>
          <w:tcPr>
            <w:tcW w:w="1565"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15600</w:t>
            </w:r>
          </w:p>
        </w:tc>
        <w:tc>
          <w:tcPr>
            <w:tcW w:w="1701" w:type="dxa"/>
            <w:vAlign w:val="center"/>
          </w:tcPr>
          <w:p w:rsidR="00543E25" w:rsidRDefault="0065668B">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1266</w:t>
            </w:r>
          </w:p>
        </w:tc>
        <w:tc>
          <w:tcPr>
            <w:tcW w:w="170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c>
          <w:tcPr>
            <w:tcW w:w="850" w:type="dxa"/>
            <w:vAlign w:val="center"/>
          </w:tcPr>
          <w:p w:rsidR="00543E25" w:rsidRDefault="00543E25">
            <w:pPr>
              <w:spacing w:after="0" w:line="240" w:lineRule="auto"/>
              <w:jc w:val="center"/>
              <w:rPr>
                <w:rFonts w:ascii="Times New Roman" w:hAnsi="Times New Roman"/>
                <w:sz w:val="18"/>
                <w:szCs w:val="18"/>
              </w:rPr>
            </w:pPr>
          </w:p>
        </w:tc>
        <w:tc>
          <w:tcPr>
            <w:tcW w:w="851" w:type="dxa"/>
            <w:vAlign w:val="center"/>
          </w:tcPr>
          <w:p w:rsidR="00543E25" w:rsidRDefault="00543E25">
            <w:pPr>
              <w:spacing w:after="0" w:line="240" w:lineRule="auto"/>
              <w:jc w:val="center"/>
              <w:rPr>
                <w:rFonts w:ascii="Times New Roman" w:hAnsi="Times New Roman"/>
                <w:sz w:val="18"/>
                <w:szCs w:val="18"/>
              </w:rPr>
            </w:pPr>
          </w:p>
        </w:tc>
      </w:tr>
    </w:tbl>
    <w:p w:rsidR="00543E25" w:rsidRDefault="0065668B">
      <w:pPr>
        <w:spacing w:before="40" w:after="40"/>
        <w:ind w:firstLine="709"/>
        <w:jc w:val="both"/>
        <w:rPr>
          <w:rFonts w:ascii="Times New Roman" w:eastAsia="Times New Roman" w:hAnsi="Times New Roman"/>
          <w:bCs/>
          <w:sz w:val="28"/>
          <w:szCs w:val="28"/>
        </w:rPr>
      </w:pPr>
      <w:r>
        <w:rPr>
          <w:rFonts w:ascii="Times New Roman" w:hAnsi="Times New Roman"/>
          <w:b/>
          <w:sz w:val="26"/>
          <w:szCs w:val="26"/>
        </w:rPr>
        <w:t>* Двухсторонние отпечатки и отпечатки в формате большем, чем А4 считаются за два отпечатка А4. Отпечатки формата менее А4 приравниваются к отпечаткам формата А4.</w:t>
      </w:r>
    </w:p>
    <w:p w:rsidR="00543E25" w:rsidRDefault="00543E25">
      <w:pPr>
        <w:spacing w:before="40" w:after="40"/>
        <w:ind w:firstLine="709"/>
        <w:jc w:val="both"/>
        <w:rPr>
          <w:rFonts w:ascii="Times New Roman" w:hAnsi="Times New Roman"/>
          <w:sz w:val="28"/>
          <w:szCs w:val="28"/>
        </w:rPr>
        <w:sectPr w:rsidR="00543E25">
          <w:pgSz w:w="16838" w:h="11906" w:orient="landscape"/>
          <w:pgMar w:top="1701" w:right="1134" w:bottom="850" w:left="1134" w:header="709" w:footer="709" w:gutter="0"/>
          <w:cols w:space="708"/>
          <w:docGrid w:linePitch="360"/>
        </w:sectPr>
      </w:pPr>
    </w:p>
    <w:p w:rsidR="00543E25" w:rsidRDefault="00543E25">
      <w:pPr>
        <w:pStyle w:val="aff6"/>
        <w:widowControl/>
        <w:spacing w:before="40" w:after="40"/>
        <w:ind w:firstLine="709"/>
        <w:jc w:val="both"/>
        <w:rPr>
          <w:b/>
          <w:bCs/>
          <w:sz w:val="26"/>
          <w:szCs w:val="26"/>
        </w:rPr>
      </w:pPr>
    </w:p>
    <w:p w:rsidR="00543E25" w:rsidRDefault="0065668B">
      <w:pPr>
        <w:tabs>
          <w:tab w:val="left" w:pos="426"/>
        </w:tabs>
        <w:spacing w:after="0" w:line="240" w:lineRule="auto"/>
        <w:ind w:firstLine="709"/>
        <w:jc w:val="both"/>
        <w:rPr>
          <w:rFonts w:ascii="Times New Roman" w:hAnsi="Times New Roman"/>
          <w:b/>
          <w:bCs/>
          <w:sz w:val="26"/>
          <w:szCs w:val="26"/>
        </w:rPr>
      </w:pPr>
      <w:r>
        <w:rPr>
          <w:rFonts w:ascii="Times New Roman" w:eastAsia="Times New Roman" w:hAnsi="Times New Roman"/>
          <w:b/>
          <w:bCs/>
          <w:sz w:val="26"/>
          <w:szCs w:val="26"/>
        </w:rPr>
        <w:t>Место оказания услуг:</w:t>
      </w:r>
    </w:p>
    <w:p w:rsidR="00543E25" w:rsidRDefault="0065668B">
      <w:pPr>
        <w:pStyle w:val="af2"/>
        <w:numPr>
          <w:ilvl w:val="0"/>
          <w:numId w:val="15"/>
        </w:numPr>
        <w:spacing w:after="0" w:line="240" w:lineRule="auto"/>
        <w:ind w:left="0" w:firstLine="709"/>
        <w:jc w:val="both"/>
        <w:rPr>
          <w:rFonts w:ascii="Times New Roman" w:eastAsia="Times New Roman" w:hAnsi="Times New Roman"/>
          <w:sz w:val="26"/>
          <w:szCs w:val="26"/>
        </w:rPr>
      </w:pPr>
      <w:r>
        <w:rPr>
          <w:rFonts w:ascii="Times New Roman" w:eastAsia="Times New Roman" w:hAnsi="Times New Roman"/>
          <w:sz w:val="26"/>
          <w:szCs w:val="26"/>
        </w:rPr>
        <w:t>Заказчик обеспечивает персоналу Исполнителя (в том числе субподрядчикам Исполнителя) доступ и использование Помещения с целью оказания Услуг в течение рабочих часов или в иное согласованное с Заказчиком дополнительное время в соответствии с требованиями безопасности Заказчика. Персонал Исполнителя обязан соблюдать все правила поведения в Помещении, которые установит и о которых в письменном виде проинформирует Заказчик.</w:t>
      </w:r>
    </w:p>
    <w:p w:rsidR="00543E25" w:rsidRDefault="0065668B">
      <w:pPr>
        <w:pStyle w:val="af2"/>
        <w:numPr>
          <w:ilvl w:val="0"/>
          <w:numId w:val="15"/>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Заказчик несет ответственность за соответствие Помещений требованиям применимого законодательства, а также спецификации, приведенной в Инструкции по эксплуатации Оборудования и дополнительным условиям, а именно:</w:t>
      </w:r>
    </w:p>
    <w:p w:rsidR="00543E25" w:rsidRDefault="0065668B">
      <w:pPr>
        <w:pStyle w:val="af2"/>
        <w:tabs>
          <w:tab w:val="left" w:pos="567"/>
        </w:tabs>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 </w:t>
      </w:r>
      <w:r>
        <w:rPr>
          <w:rFonts w:ascii="Times New Roman" w:eastAsia="Times New Roman" w:hAnsi="Times New Roman"/>
          <w:sz w:val="26"/>
          <w:szCs w:val="26"/>
        </w:rPr>
        <w:tab/>
        <w:t>площадь помещения для организации склада расходных материалов и запасных частей должна составлять минимум 2 м</w:t>
      </w:r>
      <w:r>
        <w:rPr>
          <w:rFonts w:ascii="Times New Roman" w:eastAsia="Times New Roman" w:hAnsi="Times New Roman"/>
          <w:sz w:val="26"/>
          <w:szCs w:val="26"/>
          <w:vertAlign w:val="superscript"/>
        </w:rPr>
        <w:t>2</w:t>
      </w:r>
      <w:r>
        <w:rPr>
          <w:rFonts w:ascii="Times New Roman" w:eastAsia="Times New Roman" w:hAnsi="Times New Roman"/>
          <w:sz w:val="26"/>
          <w:szCs w:val="26"/>
        </w:rPr>
        <w:t>;</w:t>
      </w:r>
    </w:p>
    <w:p w:rsidR="00543E25" w:rsidRDefault="0065668B">
      <w:pPr>
        <w:pStyle w:val="af2"/>
        <w:tabs>
          <w:tab w:val="left" w:pos="567"/>
        </w:tabs>
        <w:spacing w:after="0" w:line="240" w:lineRule="auto"/>
        <w:ind w:left="0" w:firstLine="709"/>
        <w:jc w:val="both"/>
        <w:rPr>
          <w:rFonts w:ascii="Times New Roman" w:eastAsia="Times New Roman" w:hAnsi="Times New Roman"/>
          <w:sz w:val="26"/>
          <w:szCs w:val="26"/>
        </w:rPr>
      </w:pPr>
      <w:r>
        <w:rPr>
          <w:rFonts w:ascii="Times New Roman" w:eastAsia="Times New Roman" w:hAnsi="Times New Roman"/>
          <w:sz w:val="26"/>
          <w:szCs w:val="26"/>
        </w:rPr>
        <w:t xml:space="preserve">- </w:t>
      </w:r>
      <w:r>
        <w:rPr>
          <w:rFonts w:ascii="Times New Roman" w:eastAsia="Times New Roman" w:hAnsi="Times New Roman"/>
          <w:sz w:val="26"/>
          <w:szCs w:val="26"/>
        </w:rPr>
        <w:tab/>
        <w:t>помещения должны соответствовать требованиям действующих СНиП, СанПиН, а также применимых ГОСТов.</w:t>
      </w:r>
    </w:p>
    <w:p w:rsidR="00543E25" w:rsidRDefault="0065668B">
      <w:pPr>
        <w:pStyle w:val="af2"/>
        <w:numPr>
          <w:ilvl w:val="0"/>
          <w:numId w:val="15"/>
        </w:numPr>
        <w:tabs>
          <w:tab w:val="left" w:pos="567"/>
        </w:tabs>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Несоблюдение Заказчиком приведенных выше условий и требований может стать причиной отказа Исполнителя в оказании Услуг по обеспечению печати в рамках настоящего Договора и приложений к нему до устранения выявленных нарушений. В случае </w:t>
      </w:r>
      <w:proofErr w:type="spellStart"/>
      <w:r>
        <w:rPr>
          <w:rFonts w:ascii="Times New Roman" w:eastAsia="Times New Roman" w:hAnsi="Times New Roman"/>
          <w:sz w:val="26"/>
          <w:szCs w:val="26"/>
        </w:rPr>
        <w:t>неустранения</w:t>
      </w:r>
      <w:proofErr w:type="spellEnd"/>
      <w:r>
        <w:rPr>
          <w:rFonts w:ascii="Times New Roman" w:eastAsia="Times New Roman" w:hAnsi="Times New Roman"/>
          <w:sz w:val="26"/>
          <w:szCs w:val="26"/>
        </w:rPr>
        <w:t xml:space="preserve"> выявленных нарушений, Исполнитель имеет право приостановить оказание Услуг и/или расторгнуть Договор в одностороннем внесудебном порядке с указанием причин расторжения.</w:t>
      </w:r>
    </w:p>
    <w:p w:rsidR="00543E25" w:rsidRDefault="00543E25">
      <w:pPr>
        <w:pStyle w:val="aff6"/>
        <w:widowControl/>
        <w:spacing w:before="40" w:after="40"/>
        <w:ind w:firstLine="709"/>
        <w:jc w:val="both"/>
        <w:rPr>
          <w:sz w:val="28"/>
          <w:szCs w:val="28"/>
        </w:rPr>
      </w:pPr>
    </w:p>
    <w:tbl>
      <w:tblPr>
        <w:tblW w:w="9860" w:type="dxa"/>
        <w:tblLayout w:type="fixed"/>
        <w:tblLook w:val="0000" w:firstRow="0" w:lastRow="0" w:firstColumn="0" w:lastColumn="0" w:noHBand="0" w:noVBand="0"/>
      </w:tblPr>
      <w:tblGrid>
        <w:gridCol w:w="4930"/>
        <w:gridCol w:w="4930"/>
      </w:tblGrid>
      <w:tr w:rsidR="00543E25">
        <w:tc>
          <w:tcPr>
            <w:tcW w:w="4930" w:type="dxa"/>
          </w:tcPr>
          <w:p w:rsidR="00543E25" w:rsidRDefault="0065668B">
            <w:pPr>
              <w:pStyle w:val="Iauiue"/>
              <w:spacing w:before="0" w:after="0"/>
              <w:ind w:firstLine="36"/>
              <w:jc w:val="both"/>
              <w:rPr>
                <w:b/>
                <w:sz w:val="26"/>
                <w:szCs w:val="26"/>
              </w:rPr>
            </w:pPr>
            <w:r>
              <w:rPr>
                <w:b/>
                <w:sz w:val="26"/>
                <w:szCs w:val="26"/>
              </w:rPr>
              <w:t>От лица Исполнителя</w:t>
            </w:r>
          </w:p>
          <w:p w:rsidR="00543E25" w:rsidRDefault="0065668B">
            <w:pPr>
              <w:pStyle w:val="GenStyleDefPar"/>
              <w:tabs>
                <w:tab w:val="left" w:pos="1287"/>
              </w:tabs>
              <w:spacing w:after="0" w:line="240" w:lineRule="auto"/>
              <w:ind w:firstLine="36"/>
              <w:jc w:val="both"/>
              <w:rPr>
                <w:rFonts w:ascii="Times New Roman" w:hAnsi="Times New Roman" w:cs="Times New Roman"/>
                <w:sz w:val="26"/>
                <w:szCs w:val="26"/>
              </w:rPr>
            </w:pPr>
            <w:r>
              <w:rPr>
                <w:rFonts w:ascii="Times New Roman" w:eastAsia="Times New Roman" w:hAnsi="Times New Roman" w:cs="Times New Roman"/>
                <w:sz w:val="26"/>
                <w:szCs w:val="26"/>
                <w:lang w:val="ru-RU"/>
              </w:rPr>
              <w:t xml:space="preserve"> </w:t>
            </w:r>
          </w:p>
        </w:tc>
        <w:tc>
          <w:tcPr>
            <w:tcW w:w="4930" w:type="dxa"/>
          </w:tcPr>
          <w:p w:rsidR="00543E25" w:rsidRDefault="0065668B">
            <w:pPr>
              <w:pStyle w:val="Iauiue"/>
              <w:spacing w:before="0" w:after="0"/>
              <w:ind w:firstLine="355"/>
              <w:jc w:val="both"/>
              <w:rPr>
                <w:sz w:val="26"/>
                <w:szCs w:val="26"/>
              </w:rPr>
            </w:pPr>
            <w:r>
              <w:rPr>
                <w:b/>
                <w:sz w:val="26"/>
                <w:szCs w:val="26"/>
              </w:rPr>
              <w:t>От лица Заказчика</w:t>
            </w:r>
          </w:p>
        </w:tc>
      </w:tr>
      <w:tr w:rsidR="00543E25">
        <w:tc>
          <w:tcPr>
            <w:tcW w:w="4930" w:type="dxa"/>
          </w:tcPr>
          <w:p w:rsidR="00543E25" w:rsidRDefault="00543E25">
            <w:pPr>
              <w:pStyle w:val="Iauiue"/>
              <w:spacing w:before="0" w:after="0"/>
              <w:jc w:val="both"/>
              <w:rPr>
                <w:sz w:val="26"/>
                <w:szCs w:val="26"/>
              </w:rPr>
            </w:pPr>
          </w:p>
        </w:tc>
        <w:tc>
          <w:tcPr>
            <w:tcW w:w="4930" w:type="dxa"/>
          </w:tcPr>
          <w:p w:rsidR="00543E25" w:rsidRDefault="00543E25">
            <w:pPr>
              <w:pStyle w:val="Iauiue"/>
              <w:spacing w:before="0" w:after="0"/>
              <w:jc w:val="both"/>
              <w:rPr>
                <w:sz w:val="26"/>
                <w:szCs w:val="26"/>
              </w:rPr>
            </w:pPr>
          </w:p>
        </w:tc>
      </w:tr>
      <w:tr w:rsidR="00543E25">
        <w:tc>
          <w:tcPr>
            <w:tcW w:w="4930" w:type="dxa"/>
          </w:tcPr>
          <w:p w:rsidR="00543E25" w:rsidRDefault="0065668B">
            <w:pPr>
              <w:pStyle w:val="Iauiue"/>
              <w:spacing w:before="0" w:after="0"/>
              <w:ind w:firstLine="36"/>
              <w:jc w:val="both"/>
              <w:rPr>
                <w:sz w:val="26"/>
                <w:szCs w:val="26"/>
              </w:rPr>
            </w:pPr>
            <w:r>
              <w:rPr>
                <w:sz w:val="26"/>
                <w:szCs w:val="26"/>
              </w:rPr>
              <w:t>____________________(__________)</w:t>
            </w:r>
          </w:p>
        </w:tc>
        <w:tc>
          <w:tcPr>
            <w:tcW w:w="4930" w:type="dxa"/>
          </w:tcPr>
          <w:p w:rsidR="00543E25" w:rsidRDefault="0065668B">
            <w:pPr>
              <w:pStyle w:val="Iauiue"/>
              <w:spacing w:before="0" w:after="0"/>
              <w:ind w:firstLine="451"/>
              <w:jc w:val="both"/>
              <w:rPr>
                <w:sz w:val="26"/>
                <w:szCs w:val="26"/>
              </w:rPr>
            </w:pPr>
            <w:r>
              <w:rPr>
                <w:sz w:val="26"/>
                <w:szCs w:val="26"/>
              </w:rPr>
              <w:t>__________________ (_______)</w:t>
            </w:r>
          </w:p>
        </w:tc>
      </w:tr>
    </w:tbl>
    <w:p w:rsidR="00543E25" w:rsidRDefault="00543E25">
      <w:pPr>
        <w:spacing w:after="160" w:line="259" w:lineRule="auto"/>
        <w:rPr>
          <w:rFonts w:ascii="Times New Roman" w:hAnsi="Times New Roman"/>
        </w:rPr>
        <w:sectPr w:rsidR="00543E25">
          <w:type w:val="continuous"/>
          <w:pgSz w:w="11906" w:h="16838"/>
          <w:pgMar w:top="1134" w:right="850" w:bottom="1134" w:left="850" w:header="709" w:footer="709" w:gutter="0"/>
          <w:cols w:space="708"/>
          <w:docGrid w:linePitch="360"/>
        </w:sectPr>
      </w:pPr>
    </w:p>
    <w:p w:rsidR="00543E25" w:rsidRDefault="0065668B">
      <w:pPr>
        <w:pStyle w:val="21"/>
        <w:ind w:left="2832" w:firstLine="709"/>
        <w:jc w:val="right"/>
        <w:rPr>
          <w:rFonts w:ascii="Times New Roman" w:hAnsi="Times New Roman"/>
          <w:i w:val="0"/>
        </w:rPr>
      </w:pPr>
      <w:r>
        <w:rPr>
          <w:rFonts w:ascii="Times New Roman" w:eastAsia="Times New Roman" w:hAnsi="Times New Roman"/>
          <w:i w:val="0"/>
        </w:rPr>
        <w:lastRenderedPageBreak/>
        <w:t xml:space="preserve">Приложение №2 к договору </w:t>
      </w:r>
    </w:p>
    <w:p w:rsidR="00543E25" w:rsidRDefault="0065668B">
      <w:pPr>
        <w:pStyle w:val="21"/>
        <w:ind w:left="2832" w:firstLine="709"/>
        <w:jc w:val="right"/>
        <w:rPr>
          <w:rFonts w:ascii="Times New Roman" w:hAnsi="Times New Roman"/>
          <w:i w:val="0"/>
          <w:u w:val="single"/>
        </w:rPr>
      </w:pPr>
      <w:r>
        <w:rPr>
          <w:rFonts w:ascii="Times New Roman" w:eastAsia="Times New Roman" w:hAnsi="Times New Roman"/>
          <w:i w:val="0"/>
        </w:rPr>
        <w:t>от</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rsidR="00543E25" w:rsidRDefault="0065668B">
      <w:pPr>
        <w:pStyle w:val="21"/>
        <w:ind w:left="2832" w:firstLine="709"/>
        <w:jc w:val="right"/>
        <w:rPr>
          <w:rFonts w:ascii="Times New Roman" w:hAnsi="Times New Roman"/>
          <w:u w:val="single"/>
        </w:rPr>
      </w:pPr>
      <w:r>
        <w:rPr>
          <w:rFonts w:ascii="Times New Roman" w:eastAsia="Times New Roman" w:hAnsi="Times New Roman"/>
          <w:i w:val="0"/>
        </w:rPr>
        <w:t xml:space="preserve"> №</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rsidR="00543E25" w:rsidRDefault="00543E25">
      <w:pPr>
        <w:tabs>
          <w:tab w:val="left" w:pos="426"/>
        </w:tabs>
        <w:spacing w:after="0" w:line="240" w:lineRule="auto"/>
        <w:ind w:left="786"/>
        <w:jc w:val="center"/>
        <w:rPr>
          <w:rFonts w:ascii="Times New Roman" w:hAnsi="Times New Roman"/>
        </w:rPr>
      </w:pPr>
    </w:p>
    <w:p w:rsidR="00543E25" w:rsidRDefault="0065668B">
      <w:pPr>
        <w:tabs>
          <w:tab w:val="left" w:pos="426"/>
        </w:tabs>
        <w:spacing w:after="0" w:line="240" w:lineRule="auto"/>
        <w:ind w:firstLine="709"/>
        <w:jc w:val="center"/>
        <w:rPr>
          <w:rFonts w:ascii="Times New Roman" w:hAnsi="Times New Roman"/>
        </w:rPr>
      </w:pPr>
      <w:r>
        <w:rPr>
          <w:rFonts w:ascii="Times New Roman" w:eastAsia="Times New Roman" w:hAnsi="Times New Roman"/>
          <w:sz w:val="28"/>
          <w:szCs w:val="28"/>
        </w:rPr>
        <w:t>Состав услуг сервисного обслуживания</w:t>
      </w:r>
    </w:p>
    <w:p w:rsidR="00543E25" w:rsidRDefault="00543E25">
      <w:pPr>
        <w:tabs>
          <w:tab w:val="left" w:pos="426"/>
        </w:tabs>
        <w:spacing w:after="0" w:line="240" w:lineRule="auto"/>
        <w:ind w:firstLine="709"/>
        <w:jc w:val="center"/>
        <w:rPr>
          <w:rFonts w:ascii="Times New Roman" w:hAnsi="Times New Roman"/>
          <w:b/>
          <w:bCs/>
          <w:sz w:val="26"/>
          <w:szCs w:val="26"/>
        </w:rPr>
      </w:pPr>
    </w:p>
    <w:p w:rsidR="00543E25" w:rsidRDefault="0065668B">
      <w:pPr>
        <w:pStyle w:val="af2"/>
        <w:numPr>
          <w:ilvl w:val="0"/>
          <w:numId w:val="9"/>
        </w:numPr>
        <w:spacing w:after="0" w:line="240" w:lineRule="auto"/>
        <w:ind w:left="0" w:firstLine="709"/>
        <w:rPr>
          <w:rFonts w:ascii="Times New Roman" w:hAnsi="Times New Roman"/>
          <w:b/>
          <w:bCs/>
          <w:sz w:val="26"/>
          <w:szCs w:val="26"/>
        </w:rPr>
      </w:pPr>
      <w:r>
        <w:rPr>
          <w:rFonts w:ascii="Times New Roman" w:eastAsia="Times New Roman" w:hAnsi="Times New Roman"/>
          <w:sz w:val="26"/>
          <w:szCs w:val="26"/>
        </w:rPr>
        <w:t>Услуги по обеспечению печати включает в себя:</w:t>
      </w:r>
    </w:p>
    <w:p w:rsidR="00543E25" w:rsidRDefault="0065668B">
      <w:pPr>
        <w:spacing w:after="0" w:line="240" w:lineRule="auto"/>
        <w:ind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w:t>
      </w:r>
      <w:r>
        <w:rPr>
          <w:rFonts w:ascii="Times New Roman" w:eastAsia="Times New Roman" w:hAnsi="Times New Roman"/>
          <w:sz w:val="26"/>
          <w:szCs w:val="26"/>
        </w:rPr>
        <w:t xml:space="preserve"> Прием и обработку Обращений;</w:t>
      </w:r>
    </w:p>
    <w:p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xml:space="preserve">- Сервисное обслуживание; </w:t>
      </w:r>
    </w:p>
    <w:p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Управление складом РМ, РЭМ и ЗИП;</w:t>
      </w:r>
    </w:p>
    <w:p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Взаимодействие с Заказчиком;</w:t>
      </w:r>
    </w:p>
    <w:p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Предоставление информационных отчетов, указанных в настоящем Договоре и приложениях к нему.</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Услуги Заказчику предоставляются с 8.00 по 17.00 (время местное) по рабочим дням в соответствии с законодательством Российской Федерации.</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Услуги подлежат оказанию силами и средствами Исполнителя и/или, по поручению Исполнителя, третьими лицами. В случае привлечения третьих лиц, Исполнитель несет ответственность перед Заказчиком за действия третьих лиц как за свои собственные.</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Все расходы, связанные с персоналом Исполнителя, несет Исполнитель. Персонал Исполнителя подчиняется Исполнителю. Его знания и квалификация должны соответствовать требованиям инженерно-технической подготовки для обслуживания Оборудования. Персонал Исполнителя должен подчиняться всем обоснованным правилам и распорядку, о которых его в письменном виде уведомляет Заказчик относительно его поведения в Помещениях. В случае, если данные правила препятствуют выполнению Исполнителем своих обязанностей по настоящему Договору, Стороны согласовывают и вносят в Договор соответствующие изменения.</w:t>
      </w:r>
    </w:p>
    <w:p w:rsidR="00543E25" w:rsidRDefault="0065668B">
      <w:pPr>
        <w:pStyle w:val="af2"/>
        <w:numPr>
          <w:ilvl w:val="1"/>
          <w:numId w:val="9"/>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bCs/>
          <w:color w:val="000000" w:themeColor="text1"/>
          <w:sz w:val="26"/>
          <w:szCs w:val="26"/>
        </w:rPr>
        <w:t>Заказчик обязан указать Исполнителю лиц, уполномоченных на подписание документации в рамках Договора и предоставить Исполнителю заверенные Заказчиком копии доверенностей указанных лиц. Персонал Исполнителя вправе отказать в оказании Услуг в отсутствие такого уполномоченного лица. Никакие претензии Заказчика в этом случае не подлежат удовлетворению.</w:t>
      </w:r>
    </w:p>
    <w:p w:rsidR="00543E25" w:rsidRDefault="0065668B">
      <w:pPr>
        <w:pStyle w:val="af2"/>
        <w:numPr>
          <w:ilvl w:val="1"/>
          <w:numId w:val="9"/>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bCs/>
          <w:color w:val="000000" w:themeColor="text1"/>
          <w:sz w:val="26"/>
          <w:szCs w:val="26"/>
        </w:rPr>
        <w:t>Заказчик признает, что методология предоставления услуг, используемые схемы, вопросы логистики, отношения с подрядчиками, персонал (включая, но не ограничиваясь, штатным расписанием, должностными инструкциями и обязанностями, структурой и суммами вознаграждения), применяемые расходные материалы и запасные части, являются абсолютной прерогативой Исполнителя. Заказчик не вправе диктовать Исполнителю никакие условия, касающиеся внутренних правил и распорядка Исполнителя. В случае возникновения разногласий по настоящему Договору, Стороны обязаны руководствоваться критериями предоставления и описанием Услуг согласно настоящему Договору и Приложений к нему.</w:t>
      </w:r>
    </w:p>
    <w:p w:rsidR="00543E25" w:rsidRDefault="0065668B">
      <w:pPr>
        <w:pStyle w:val="af2"/>
        <w:numPr>
          <w:ilvl w:val="1"/>
          <w:numId w:val="9"/>
        </w:numPr>
        <w:spacing w:after="0" w:line="240" w:lineRule="auto"/>
        <w:ind w:left="0" w:firstLine="709"/>
        <w:jc w:val="both"/>
      </w:pPr>
      <w:r>
        <w:rPr>
          <w:rFonts w:ascii="Times New Roman" w:hAnsi="Times New Roman"/>
          <w:color w:val="000000" w:themeColor="text1"/>
          <w:sz w:val="26"/>
          <w:szCs w:val="26"/>
        </w:rPr>
        <w:t>Исполнитель при оказании услуги применяет в работе систему мониторинга Заказчика «Смарт Принт»  для отслеживания состояния Оборудования, обеспечения контроля точности предоставленных услуг по сервисному обслуживанию, получения достоверных отчетов об объемах оказанных услуг (о количестве произведенных отпечатков, работоспособности аппаратов) за отчетные периоды по каждому устройству.</w:t>
      </w:r>
    </w:p>
    <w:p w:rsidR="00543E25" w:rsidRDefault="00543E25">
      <w:pPr>
        <w:spacing w:after="0" w:line="240" w:lineRule="auto"/>
        <w:ind w:left="709"/>
        <w:jc w:val="both"/>
        <w:rPr>
          <w:rFonts w:ascii="Times New Roman" w:hAnsi="Times New Roman"/>
          <w:color w:val="000000" w:themeColor="text1"/>
          <w:sz w:val="26"/>
          <w:szCs w:val="26"/>
        </w:rPr>
      </w:pPr>
    </w:p>
    <w:p w:rsidR="00543E25" w:rsidRDefault="0065668B">
      <w:pPr>
        <w:pStyle w:val="af2"/>
        <w:numPr>
          <w:ilvl w:val="0"/>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lastRenderedPageBreak/>
        <w:t>Прием и обработка Обращений</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Исполнитель</w:t>
      </w:r>
      <w:r>
        <w:rPr>
          <w:rFonts w:ascii="Times New Roman" w:eastAsia="Times New Roman" w:hAnsi="Times New Roman"/>
          <w:smallCaps/>
          <w:sz w:val="26"/>
          <w:szCs w:val="26"/>
        </w:rPr>
        <w:t xml:space="preserve"> </w:t>
      </w:r>
      <w:r>
        <w:rPr>
          <w:rFonts w:ascii="Times New Roman" w:eastAsia="Times New Roman" w:hAnsi="Times New Roman"/>
          <w:sz w:val="26"/>
          <w:szCs w:val="26"/>
        </w:rPr>
        <w:t>осуществляет прием и обработку Обращений Заказчика по телефону ___________________________________ по рабочим дням с 8:00 до 17:00 по местному  времени.</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Исполнитель осуществляет прием обращений Заказчика на электронный адрес _______________________ круглосуточно, в режиме 24/7/365. Обработка Обращений производится во время предоставления Услуги по рабочим дням с 8.00 до 17.00 по местному времени.</w:t>
      </w:r>
    </w:p>
    <w:p w:rsidR="00543E25" w:rsidRDefault="0065668B">
      <w:pPr>
        <w:pStyle w:val="af2"/>
        <w:numPr>
          <w:ilvl w:val="1"/>
          <w:numId w:val="9"/>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sz w:val="26"/>
          <w:szCs w:val="26"/>
        </w:rPr>
        <w:t>Для регистрации Обращения необходимо предоставить следующую информацию по каждой единице Оборудования:</w:t>
      </w:r>
    </w:p>
    <w:p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Наименование Заказчика;</w:t>
      </w:r>
    </w:p>
    <w:p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Дата и номер Договора;</w:t>
      </w:r>
    </w:p>
    <w:p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xml:space="preserve">- Серийный номер Оборудования; </w:t>
      </w:r>
    </w:p>
    <w:p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Модель Оборудования;</w:t>
      </w:r>
    </w:p>
    <w:p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Имя сотрудника, разместившего обращение и/ или имя сотрудника, находящегося у Оборудования;</w:t>
      </w:r>
    </w:p>
    <w:p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Контактный телефон и адрес электронной почты;</w:t>
      </w:r>
    </w:p>
    <w:p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Описание вопроса;</w:t>
      </w:r>
    </w:p>
    <w:p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 xml:space="preserve">- Адрес, по которому расположено Оборудование. </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При обработке Обращения, Исполнитель осуществляет прием Обращения, его регистрацию, определяет тип Обращения, при необходимости уточняет недостающую информацию у Заказчика и перенаправляет инженеру отдела сервисной и технической поддержки. После прием заявки на почту Заказчика ___________________ направляется сообщение с номером, временем и датой Обращения. Сотрудник отдела сервисной и технической поддержки совместно с Заказчиком осуществляет поиск путей решения Обращения дистанционно с помощью различных электронных средств технической поддержки. Если Обращение может быть закрыто сотрудником отдела сервисной и технической поддержки дистанционно, Исполнитель закрывает Обращение без выезда инженера, о чем Заказчик получает уведомление. В этом случае, какие-либо документы не оформляются. Если дистанционное решение Обращения невозможно, осуществляется выезд инженера для решения Обращения на месте установки Оборудования.</w:t>
      </w:r>
    </w:p>
    <w:p w:rsidR="00543E25" w:rsidRDefault="0065668B">
      <w:pPr>
        <w:pStyle w:val="af2"/>
        <w:numPr>
          <w:ilvl w:val="1"/>
          <w:numId w:val="9"/>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sz w:val="26"/>
          <w:szCs w:val="26"/>
        </w:rPr>
        <w:t xml:space="preserve"> </w:t>
      </w:r>
      <w:r>
        <w:rPr>
          <w:rFonts w:ascii="Times New Roman" w:eastAsia="Times New Roman" w:hAnsi="Times New Roman"/>
          <w:color w:val="000000" w:themeColor="text1"/>
          <w:sz w:val="26"/>
          <w:szCs w:val="26"/>
        </w:rPr>
        <w:t>В случае невозможности удаленного доступа к Оборудованию по не зависящим от Исполнителя причинам (отсутствие электропитания, сбои и/или перерывы в работе сети и пр.), Исполнитель не несет ответственности за невозможность обеспечить дистанционное оказание Услуг. Если одна из Сторон может заранее предвидеть невозможность оказания дистанционных Услуг, она обязана уведомить об этом другую Сторону в максимально короткий срок. Неуведомленные Заказчиком Исполнителя о невозможности оказания Услуг дистанционно лишает Заказчика права на предъявление претензий Исполнителю о ненадлежащем оказании Услуг.</w:t>
      </w:r>
    </w:p>
    <w:p w:rsidR="00543E25" w:rsidRDefault="0065668B">
      <w:pPr>
        <w:pStyle w:val="af2"/>
        <w:numPr>
          <w:ilvl w:val="0"/>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Сервисное обслуживание</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Исполнитель обеспечивает поддержание работоспособности Оборудования, путем осуществления его Сервисного обслуживания.</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Сервисное обслуживание включает в себя: Плановое техническое обслуживание и Ремонт Оборудования.</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Плановое техническое обслуживание Оборудования, осуществляется выездом инженера отдела сервисной и технической поддержки и выполнением мероприятий, рекомендуемых производителем Оборудования. Периодичность Планового технического обслуживания указано</w:t>
      </w:r>
      <w:r>
        <w:rPr>
          <w:rFonts w:ascii="Times New Roman" w:eastAsia="Times New Roman" w:hAnsi="Times New Roman"/>
          <w:sz w:val="24"/>
          <w:szCs w:val="24"/>
        </w:rPr>
        <w:t xml:space="preserve"> в Приложении №3</w:t>
      </w:r>
      <w:r>
        <w:rPr>
          <w:rFonts w:ascii="Times New Roman" w:eastAsia="Times New Roman" w:hAnsi="Times New Roman"/>
          <w:sz w:val="26"/>
          <w:szCs w:val="26"/>
        </w:rPr>
        <w:t xml:space="preserve">. Кроме того, в зависимости от типа Оборудования, </w:t>
      </w:r>
      <w:r>
        <w:rPr>
          <w:rFonts w:ascii="Times New Roman" w:eastAsia="Times New Roman" w:hAnsi="Times New Roman"/>
          <w:sz w:val="26"/>
          <w:szCs w:val="26"/>
        </w:rPr>
        <w:lastRenderedPageBreak/>
        <w:t xml:space="preserve">Исполнитель на периодической основе (не реже 1 раза в квартал) осуществляет выезды инженера для проверки работоспособности Оборудования. </w:t>
      </w:r>
    </w:p>
    <w:p w:rsidR="00543E25" w:rsidRDefault="0065668B">
      <w:pPr>
        <w:spacing w:after="0" w:line="240" w:lineRule="auto"/>
        <w:ind w:firstLine="709"/>
        <w:jc w:val="both"/>
        <w:rPr>
          <w:rFonts w:ascii="Times New Roman" w:hAnsi="Times New Roman"/>
          <w:sz w:val="26"/>
          <w:szCs w:val="26"/>
        </w:rPr>
      </w:pPr>
      <w:r>
        <w:rPr>
          <w:rFonts w:ascii="Times New Roman" w:eastAsia="Times New Roman" w:hAnsi="Times New Roman"/>
          <w:sz w:val="26"/>
          <w:szCs w:val="26"/>
        </w:rPr>
        <w:t>В рамках Планового технического обслуживания Исполнитель осуществляет:</w:t>
      </w:r>
    </w:p>
    <w:p w:rsidR="00543E25" w:rsidRDefault="0065668B">
      <w:pPr>
        <w:pStyle w:val="af2"/>
        <w:numPr>
          <w:ilvl w:val="0"/>
          <w:numId w:val="8"/>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замену, при необходимости, вышедших из строя деталей и частей;</w:t>
      </w:r>
    </w:p>
    <w:p w:rsidR="00543E25" w:rsidRDefault="0065668B">
      <w:pPr>
        <w:pStyle w:val="af2"/>
        <w:numPr>
          <w:ilvl w:val="0"/>
          <w:numId w:val="8"/>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диагностику Оборудования и устранение возможных неисправностей по технологии компании-производителя Оборудования; </w:t>
      </w:r>
    </w:p>
    <w:p w:rsidR="00543E25" w:rsidRDefault="0065668B">
      <w:pPr>
        <w:pStyle w:val="af2"/>
        <w:numPr>
          <w:ilvl w:val="0"/>
          <w:numId w:val="8"/>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плановое обслуживание, содержание и объем которого определен в технической документацией Оборудования и рекомендациями производителя; </w:t>
      </w:r>
    </w:p>
    <w:p w:rsidR="00543E25" w:rsidRDefault="0065668B">
      <w:pPr>
        <w:pStyle w:val="af2"/>
        <w:numPr>
          <w:ilvl w:val="0"/>
          <w:numId w:val="8"/>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штатную настройку Оборудования, определенную технической документацией Оборудования;</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Ремонт Оборудования производится на основании Обращений Заказчика и на территории Заказчика. Сотрудник Исполнителя, направляемый для решения Обращения, осуществляет действия, необходимые для восстановления работоспособности Оборудования. В рамках ремонта Оборудования Исполнитель осуществляет:</w:t>
      </w:r>
    </w:p>
    <w:p w:rsidR="00543E25" w:rsidRDefault="0065668B">
      <w:pPr>
        <w:pStyle w:val="af2"/>
        <w:numPr>
          <w:ilvl w:val="0"/>
          <w:numId w:val="7"/>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диагностику неисправности с определением вышедших из строя узлов, деталей и частей;</w:t>
      </w:r>
    </w:p>
    <w:p w:rsidR="00543E25" w:rsidRDefault="0065668B">
      <w:pPr>
        <w:pStyle w:val="af2"/>
        <w:numPr>
          <w:ilvl w:val="0"/>
          <w:numId w:val="7"/>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замену, при необходимости, вышедших из строя узлов, деталей и частей;</w:t>
      </w:r>
    </w:p>
    <w:p w:rsidR="00543E25" w:rsidRDefault="0065668B">
      <w:pPr>
        <w:pStyle w:val="af2"/>
        <w:numPr>
          <w:ilvl w:val="0"/>
          <w:numId w:val="7"/>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ремонт Оборудования и устранение неисправностей; </w:t>
      </w:r>
    </w:p>
    <w:p w:rsidR="00543E25" w:rsidRDefault="0065668B">
      <w:pPr>
        <w:pStyle w:val="af2"/>
        <w:numPr>
          <w:ilvl w:val="0"/>
          <w:numId w:val="7"/>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производит замену Оборудование Заказчика в качестве подменного фонда, в случае выхода его строя и невозможности восстановления работоспособности. </w:t>
      </w:r>
    </w:p>
    <w:p w:rsidR="00543E25" w:rsidRDefault="0065668B">
      <w:pPr>
        <w:pStyle w:val="af2"/>
        <w:numPr>
          <w:ilvl w:val="0"/>
          <w:numId w:val="7"/>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штатную настройку Оборудования, определенную технической документацией Оборудования.</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По факту каждого визита представителя Исполнителя составляется Акт выполненных работ.</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Время реакции: 4 рабочих часа.</w:t>
      </w:r>
      <w:r>
        <w:rPr>
          <w:rFonts w:ascii="Times New Roman" w:eastAsia="Times New Roman" w:hAnsi="Times New Roman"/>
          <w:sz w:val="26"/>
          <w:szCs w:val="26"/>
        </w:rPr>
        <w:tab/>
      </w:r>
    </w:p>
    <w:p w:rsidR="00543E25" w:rsidRDefault="0065668B">
      <w:pPr>
        <w:pStyle w:val="af2"/>
        <w:numPr>
          <w:ilvl w:val="1"/>
          <w:numId w:val="9"/>
        </w:numPr>
        <w:spacing w:after="0" w:line="240" w:lineRule="auto"/>
        <w:ind w:left="0" w:firstLine="709"/>
        <w:jc w:val="both"/>
        <w:rPr>
          <w:rFonts w:ascii="Times New Roman" w:eastAsia="Times New Roman" w:hAnsi="Times New Roman"/>
          <w:sz w:val="26"/>
          <w:szCs w:val="26"/>
        </w:rPr>
      </w:pPr>
      <w:r>
        <w:rPr>
          <w:rFonts w:ascii="Times New Roman" w:eastAsia="Times New Roman" w:hAnsi="Times New Roman"/>
          <w:sz w:val="26"/>
          <w:szCs w:val="26"/>
        </w:rPr>
        <w:t>Время восстановления: 16 рабочих часов:</w:t>
      </w:r>
    </w:p>
    <w:p w:rsidR="00543E25" w:rsidRDefault="0065668B">
      <w:pPr>
        <w:pStyle w:val="af2"/>
        <w:numPr>
          <w:ilvl w:val="2"/>
          <w:numId w:val="9"/>
        </w:numPr>
        <w:spacing w:after="0" w:line="240" w:lineRule="auto"/>
        <w:ind w:left="0" w:firstLine="709"/>
        <w:jc w:val="both"/>
        <w:rPr>
          <w:rFonts w:ascii="Times New Roman" w:eastAsia="Times New Roman" w:hAnsi="Times New Roman"/>
          <w:sz w:val="26"/>
          <w:szCs w:val="26"/>
        </w:rPr>
      </w:pPr>
      <w:proofErr w:type="gramStart"/>
      <w:r>
        <w:rPr>
          <w:rFonts w:ascii="Times New Roman" w:eastAsia="Times New Roman" w:hAnsi="Times New Roman"/>
          <w:sz w:val="26"/>
          <w:szCs w:val="26"/>
        </w:rPr>
        <w:t>Для оборудования</w:t>
      </w:r>
      <w:proofErr w:type="gramEnd"/>
      <w:r>
        <w:rPr>
          <w:rFonts w:ascii="Times New Roman" w:eastAsia="Times New Roman" w:hAnsi="Times New Roman"/>
          <w:sz w:val="26"/>
          <w:szCs w:val="26"/>
        </w:rPr>
        <w:t xml:space="preserve"> находящего в пределах г. Томска и г. Северска - 16 рабочих часов.</w:t>
      </w:r>
    </w:p>
    <w:p w:rsidR="00543E25" w:rsidRDefault="0065668B">
      <w:pPr>
        <w:pStyle w:val="af2"/>
        <w:numPr>
          <w:ilvl w:val="2"/>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Для остального оборудования - 48 рабочих часов.</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Информация о неисправности Оборудования, диагностированной как проблема IT-инфраструктуры Заказчика или программного обеспечения (ПО) Заказчика, передается Заказчику с соответствующими комментариями. При этом переустановка драйверов осуществляется Заказчиком и под его ответственность.   </w:t>
      </w:r>
    </w:p>
    <w:p w:rsidR="00543E25" w:rsidRDefault="0065668B">
      <w:pPr>
        <w:pStyle w:val="af2"/>
        <w:numPr>
          <w:ilvl w:val="1"/>
          <w:numId w:val="9"/>
        </w:numPr>
        <w:spacing w:after="0" w:line="240" w:lineRule="auto"/>
        <w:ind w:left="0" w:firstLine="709"/>
        <w:jc w:val="both"/>
        <w:rPr>
          <w:rFonts w:ascii="Times New Roman" w:hAnsi="Times New Roman"/>
          <w:color w:val="000000" w:themeColor="text1"/>
          <w:sz w:val="26"/>
          <w:szCs w:val="26"/>
        </w:rPr>
      </w:pPr>
      <w:r>
        <w:rPr>
          <w:rFonts w:ascii="Times New Roman" w:eastAsia="Times New Roman" w:hAnsi="Times New Roman"/>
          <w:color w:val="000000" w:themeColor="text1"/>
          <w:sz w:val="26"/>
          <w:szCs w:val="26"/>
        </w:rPr>
        <w:t>Если имеет место несоответствие между предоставленным Заказчиком описанием проблемы и фактическим состоянием Оборудования (выявляется инженером Исполнителя и фиксируется в акте оказания услуг) или если выезд инженера осуществлен по адресу, с которого Заказчик самостоятельно переместил Оборудование, не уведомив Исполнителя соответствующим образом, что привело к безрезультатному выезду инженера Исполнителя (далее - Ложный вызов), Заказчик обязан оплатить Ложный выезд инженера. При этом Исполнитель оставляет за собой право приостановить обслуживание данного Оборудования до полного погашения задолженности за ложный вызов.</w:t>
      </w:r>
    </w:p>
    <w:p w:rsidR="00543E25" w:rsidRDefault="0065668B">
      <w:pPr>
        <w:pStyle w:val="af2"/>
        <w:numPr>
          <w:ilvl w:val="0"/>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Управление складом расходных материалов и запасных частей</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 рамках предоставления Услуги, Исполнитель предоставляет в необходимом количестве РМ, РЭМ и ЗИП.</w:t>
      </w:r>
    </w:p>
    <w:p w:rsidR="00543E25" w:rsidRDefault="0065668B">
      <w:pPr>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 xml:space="preserve">Предоставление РМ и РЭМ осуществляется по обращению Заказчика и в размере, не превышающем средние объемы печати Заказчика. При планировании резкого </w:t>
      </w:r>
      <w:r>
        <w:rPr>
          <w:rFonts w:ascii="Times New Roman" w:eastAsia="Times New Roman" w:hAnsi="Times New Roman"/>
          <w:sz w:val="26"/>
          <w:szCs w:val="26"/>
        </w:rPr>
        <w:lastRenderedPageBreak/>
        <w:t xml:space="preserve">повышения объемов печати Заказчик обязан проинформировать об этом Исполнителя не менее чем за 3 (три) рабочих дня до начала печати, не соответствующей средним объемам. </w:t>
      </w:r>
    </w:p>
    <w:p w:rsidR="00543E25" w:rsidRDefault="0065668B">
      <w:pPr>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Заказчик предоставляет Исполнителю площади, необходимые для безопасного (в том числе с точки зрения климатических условий) хранения материалов и запасных частей.</w:t>
      </w:r>
    </w:p>
    <w:p w:rsidR="00543E25" w:rsidRDefault="0065668B">
      <w:pPr>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 случае отказа Заказчика от размещения склада расходных материалов и запасных частей на своей территории, Исполнитель предоставляет РМ, РЭМ и ЗИП только по Обращению Заказчика. В этом случае время восстановления увеличивается на время, необходимое для доставки РМ, РЭМ или ЗИП.</w:t>
      </w:r>
    </w:p>
    <w:p w:rsidR="00543E25" w:rsidRDefault="0065668B">
      <w:pPr>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Все РМ, РЭМ и ЗИП, предоставляемые в рамках Договора, являются собственностью Исполнителя. По первому требованию Исполнителя Заказчик обязан возвращать Исполнителю РМ, РЭМ, ЗИП не использованные при работе Оборудования.</w:t>
      </w:r>
    </w:p>
    <w:p w:rsidR="00543E25" w:rsidRDefault="0065668B">
      <w:pPr>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С момента передачи РМ, РЭМ и ЗИП риск их повреждения/утраты лежит на Заказчике. В случае утраты/повреждения таких РМ, РЭМ и ЗИП, Заказчик оплачивает Исполнителю их полную стоимость в течение 10 рабочих дней после получения оригинала соответствующего требования или претензии Исполнителя.</w:t>
      </w:r>
    </w:p>
    <w:p w:rsidR="00543E25" w:rsidRDefault="0065668B">
      <w:pPr>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 рамках Договора бумага и скрепки для печати Исполнителем не предоставляется. Бумага для печати приобретается Заказчиком отдельно.</w:t>
      </w:r>
    </w:p>
    <w:p w:rsidR="00543E25" w:rsidRDefault="0065668B">
      <w:pPr>
        <w:numPr>
          <w:ilvl w:val="0"/>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Взаимодействие с Заказчиком</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Исполнитель осуществляет взаимодействие с конечными пользователями в рамках разрешения проблем с Оборудованием, согласно надлежащим образом оформленных Обращений Заказчика.</w:t>
      </w:r>
    </w:p>
    <w:p w:rsidR="00543E25" w:rsidRDefault="0065668B">
      <w:pPr>
        <w:pStyle w:val="af2"/>
        <w:numPr>
          <w:ilvl w:val="1"/>
          <w:numId w:val="9"/>
        </w:numPr>
        <w:spacing w:after="0" w:line="240" w:lineRule="auto"/>
        <w:ind w:left="0" w:firstLine="709"/>
        <w:jc w:val="both"/>
        <w:rPr>
          <w:rFonts w:ascii="Times New Roman" w:hAnsi="Times New Roman"/>
          <w:sz w:val="26"/>
          <w:szCs w:val="26"/>
        </w:rPr>
      </w:pPr>
      <w:r>
        <w:rPr>
          <w:rFonts w:ascii="Times New Roman" w:eastAsia="Times New Roman" w:hAnsi="Times New Roman"/>
          <w:sz w:val="26"/>
          <w:szCs w:val="26"/>
        </w:rPr>
        <w:t>По письменному запросу Заказчика Исполнителем периодически могут предоставляться отчет о количестве возникших неисправностей Оборудования.</w:t>
      </w:r>
    </w:p>
    <w:p w:rsidR="00543E25" w:rsidRDefault="00543E25">
      <w:pPr>
        <w:ind w:firstLine="709"/>
        <w:rPr>
          <w:rFonts w:ascii="Times New Roman" w:hAnsi="Times New Roman"/>
          <w:b/>
          <w:bCs/>
          <w:sz w:val="26"/>
          <w:szCs w:val="26"/>
        </w:rPr>
      </w:pPr>
    </w:p>
    <w:p w:rsidR="00543E25" w:rsidRDefault="0065668B">
      <w:pPr>
        <w:jc w:val="center"/>
        <w:outlineLvl w:val="0"/>
        <w:rPr>
          <w:rFonts w:ascii="Times New Roman" w:hAnsi="Times New Roman"/>
          <w:b/>
          <w:bCs/>
          <w:sz w:val="26"/>
          <w:szCs w:val="26"/>
        </w:rPr>
      </w:pPr>
      <w:r>
        <w:rPr>
          <w:rFonts w:ascii="Times New Roman" w:eastAsia="Times New Roman" w:hAnsi="Times New Roman"/>
          <w:b/>
          <w:sz w:val="26"/>
          <w:szCs w:val="26"/>
          <w:highlight w:val="white"/>
        </w:rPr>
        <w:t>Перечень оборудования</w:t>
      </w:r>
    </w:p>
    <w:tbl>
      <w:tblPr>
        <w:tblStyle w:val="ad"/>
        <w:tblW w:w="10259"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894"/>
        <w:gridCol w:w="1979"/>
        <w:gridCol w:w="5729"/>
        <w:gridCol w:w="1657"/>
      </w:tblGrid>
      <w:tr w:rsidR="00543E25">
        <w:trPr>
          <w:trHeight w:val="357"/>
          <w:jc w:val="center"/>
        </w:trPr>
        <w:tc>
          <w:tcPr>
            <w:tcW w:w="8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color w:val="000000"/>
                <w:sz w:val="24"/>
                <w:szCs w:val="24"/>
              </w:rPr>
            </w:pPr>
            <w:r>
              <w:rPr>
                <w:rFonts w:ascii="Times New Roman" w:eastAsia="Times New Roman" w:hAnsi="Times New Roman"/>
                <w:color w:val="000000"/>
                <w:sz w:val="24"/>
              </w:rPr>
              <w:t>Тип</w:t>
            </w:r>
          </w:p>
        </w:tc>
        <w:tc>
          <w:tcPr>
            <w:tcW w:w="197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rPr>
            </w:pPr>
            <w:r>
              <w:rPr>
                <w:rFonts w:ascii="Times New Roman" w:eastAsia="Times New Roman" w:hAnsi="Times New Roman"/>
                <w:color w:val="000000"/>
                <w:sz w:val="24"/>
              </w:rPr>
              <w:t>Наименование Оборудования</w:t>
            </w:r>
          </w:p>
        </w:tc>
        <w:tc>
          <w:tcPr>
            <w:tcW w:w="572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rPr>
            </w:pPr>
            <w:r>
              <w:rPr>
                <w:rFonts w:ascii="Times New Roman" w:eastAsia="Times New Roman" w:hAnsi="Times New Roman"/>
                <w:color w:val="000000"/>
                <w:sz w:val="24"/>
              </w:rPr>
              <w:t>Основные характеристики</w:t>
            </w:r>
          </w:p>
        </w:tc>
        <w:tc>
          <w:tcPr>
            <w:tcW w:w="16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ind w:right="67"/>
              <w:jc w:val="center"/>
              <w:rPr>
                <w:rFonts w:ascii="Times New Roman" w:hAnsi="Times New Roman"/>
              </w:rPr>
            </w:pPr>
            <w:r>
              <w:rPr>
                <w:rFonts w:ascii="Times New Roman" w:eastAsia="Times New Roman" w:hAnsi="Times New Roman"/>
                <w:color w:val="000000"/>
                <w:sz w:val="24"/>
              </w:rPr>
              <w:t>Количество, шт.</w:t>
            </w:r>
          </w:p>
        </w:tc>
      </w:tr>
      <w:tr w:rsidR="00543E25">
        <w:trPr>
          <w:trHeight w:val="229"/>
          <w:jc w:val="center"/>
        </w:trPr>
        <w:tc>
          <w:tcPr>
            <w:tcW w:w="894"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t>Тип 1</w:t>
            </w:r>
          </w:p>
        </w:tc>
        <w:tc>
          <w:tcPr>
            <w:tcW w:w="197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t xml:space="preserve">МФУ </w:t>
            </w:r>
            <w:proofErr w:type="spellStart"/>
            <w:r>
              <w:rPr>
                <w:rFonts w:ascii="Times New Roman" w:eastAsia="Times New Roman" w:hAnsi="Times New Roman"/>
                <w:color w:val="000000"/>
                <w:sz w:val="22"/>
                <w:szCs w:val="22"/>
              </w:rPr>
              <w:t>Sindoh</w:t>
            </w:r>
            <w:proofErr w:type="spellEnd"/>
            <w:r>
              <w:rPr>
                <w:rFonts w:ascii="Times New Roman" w:eastAsia="Times New Roman" w:hAnsi="Times New Roman"/>
                <w:color w:val="000000"/>
                <w:sz w:val="22"/>
                <w:szCs w:val="22"/>
              </w:rPr>
              <w:t xml:space="preserve"> D332e</w:t>
            </w:r>
          </w:p>
        </w:tc>
        <w:tc>
          <w:tcPr>
            <w:tcW w:w="57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Тип – Цветное МФУ</w:t>
            </w:r>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Формат – А3</w:t>
            </w:r>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 xml:space="preserve">Скорость печати - 28 </w:t>
            </w:r>
            <w:proofErr w:type="spellStart"/>
            <w:r>
              <w:rPr>
                <w:rFonts w:ascii="Times New Roman" w:eastAsia="Times New Roman" w:hAnsi="Times New Roman"/>
                <w:color w:val="000000"/>
                <w:sz w:val="22"/>
                <w:szCs w:val="22"/>
              </w:rPr>
              <w:t>стр</w:t>
            </w:r>
            <w:proofErr w:type="spellEnd"/>
            <w:r>
              <w:rPr>
                <w:rFonts w:ascii="Times New Roman" w:eastAsia="Times New Roman" w:hAnsi="Times New Roman"/>
                <w:color w:val="000000"/>
                <w:sz w:val="22"/>
                <w:szCs w:val="22"/>
              </w:rPr>
              <w:t>/мин</w:t>
            </w:r>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 xml:space="preserve">Разрешение печати - 2400х600 </w:t>
            </w:r>
            <w:proofErr w:type="spellStart"/>
            <w:r>
              <w:rPr>
                <w:rFonts w:ascii="Times New Roman" w:eastAsia="Times New Roman" w:hAnsi="Times New Roman"/>
                <w:color w:val="000000"/>
                <w:sz w:val="22"/>
                <w:szCs w:val="22"/>
              </w:rPr>
              <w:t>dpi</w:t>
            </w:r>
            <w:proofErr w:type="spellEnd"/>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Рекомендованная нагрузка в мес. - 10 000 стр. А4</w:t>
            </w:r>
          </w:p>
        </w:tc>
        <w:tc>
          <w:tcPr>
            <w:tcW w:w="1657"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ind w:right="34"/>
              <w:jc w:val="center"/>
              <w:rPr>
                <w:rFonts w:ascii="Times New Roman" w:hAnsi="Times New Roman"/>
                <w:sz w:val="22"/>
                <w:szCs w:val="22"/>
              </w:rPr>
            </w:pPr>
            <w:r>
              <w:rPr>
                <w:rFonts w:ascii="Times New Roman" w:eastAsia="Times New Roman" w:hAnsi="Times New Roman"/>
                <w:color w:val="000000"/>
                <w:sz w:val="22"/>
                <w:szCs w:val="22"/>
              </w:rPr>
              <w:t>1</w:t>
            </w:r>
          </w:p>
        </w:tc>
      </w:tr>
      <w:tr w:rsidR="00543E25">
        <w:trPr>
          <w:trHeight w:val="1602"/>
          <w:jc w:val="center"/>
        </w:trPr>
        <w:tc>
          <w:tcPr>
            <w:tcW w:w="894"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t>Тип 2</w:t>
            </w:r>
          </w:p>
        </w:tc>
        <w:tc>
          <w:tcPr>
            <w:tcW w:w="197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t>МФУ Катюша М247</w:t>
            </w:r>
          </w:p>
        </w:tc>
        <w:tc>
          <w:tcPr>
            <w:tcW w:w="57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Тип – Ч/Б МФУ</w:t>
            </w:r>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Формат – А4</w:t>
            </w:r>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 xml:space="preserve">Скорость печати - 47 </w:t>
            </w:r>
            <w:proofErr w:type="spellStart"/>
            <w:r>
              <w:rPr>
                <w:rFonts w:ascii="Times New Roman" w:eastAsia="Times New Roman" w:hAnsi="Times New Roman"/>
                <w:color w:val="000000"/>
                <w:sz w:val="22"/>
                <w:szCs w:val="22"/>
              </w:rPr>
              <w:t>стр</w:t>
            </w:r>
            <w:proofErr w:type="spellEnd"/>
            <w:r>
              <w:rPr>
                <w:rFonts w:ascii="Times New Roman" w:eastAsia="Times New Roman" w:hAnsi="Times New Roman"/>
                <w:color w:val="000000"/>
                <w:sz w:val="22"/>
                <w:szCs w:val="22"/>
              </w:rPr>
              <w:t>/мин</w:t>
            </w:r>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 xml:space="preserve">Разрешение печати - 1200х1200 </w:t>
            </w:r>
            <w:proofErr w:type="spellStart"/>
            <w:r>
              <w:rPr>
                <w:rFonts w:ascii="Times New Roman" w:eastAsia="Times New Roman" w:hAnsi="Times New Roman"/>
                <w:color w:val="000000"/>
                <w:sz w:val="22"/>
                <w:szCs w:val="22"/>
              </w:rPr>
              <w:t>dpi</w:t>
            </w:r>
            <w:proofErr w:type="spellEnd"/>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Рекомендованная нагрузка в мес. - 10 000 стр. А4</w:t>
            </w:r>
          </w:p>
        </w:tc>
        <w:tc>
          <w:tcPr>
            <w:tcW w:w="1657"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jc w:val="center"/>
              <w:rPr>
                <w:rFonts w:ascii="Times New Roman" w:hAnsi="Times New Roman"/>
                <w:color w:val="000000"/>
                <w:sz w:val="22"/>
                <w:szCs w:val="22"/>
              </w:rPr>
            </w:pPr>
            <w:r>
              <w:rPr>
                <w:rFonts w:ascii="Times New Roman" w:eastAsia="Times New Roman" w:hAnsi="Times New Roman"/>
                <w:color w:val="000000"/>
                <w:sz w:val="22"/>
                <w:szCs w:val="22"/>
              </w:rPr>
              <w:t>36</w:t>
            </w:r>
          </w:p>
        </w:tc>
      </w:tr>
      <w:tr w:rsidR="00543E25">
        <w:trPr>
          <w:trHeight w:val="1602"/>
          <w:jc w:val="center"/>
        </w:trPr>
        <w:tc>
          <w:tcPr>
            <w:tcW w:w="894"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t>Тип 3</w:t>
            </w:r>
          </w:p>
        </w:tc>
        <w:tc>
          <w:tcPr>
            <w:tcW w:w="197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t>МФУ Катюша М348</w:t>
            </w:r>
          </w:p>
        </w:tc>
        <w:tc>
          <w:tcPr>
            <w:tcW w:w="57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Тип – Ч/Б МФУ</w:t>
            </w:r>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Формат – А3</w:t>
            </w:r>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 xml:space="preserve">Скорость печати - 48 </w:t>
            </w:r>
            <w:proofErr w:type="spellStart"/>
            <w:r>
              <w:rPr>
                <w:rFonts w:ascii="Times New Roman" w:eastAsia="Times New Roman" w:hAnsi="Times New Roman"/>
                <w:color w:val="000000"/>
                <w:sz w:val="22"/>
                <w:szCs w:val="22"/>
              </w:rPr>
              <w:t>стр</w:t>
            </w:r>
            <w:proofErr w:type="spellEnd"/>
            <w:r>
              <w:rPr>
                <w:rFonts w:ascii="Times New Roman" w:eastAsia="Times New Roman" w:hAnsi="Times New Roman"/>
                <w:color w:val="000000"/>
                <w:sz w:val="22"/>
                <w:szCs w:val="22"/>
              </w:rPr>
              <w:t>/мин</w:t>
            </w:r>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 xml:space="preserve">Разрешение печати - 1200х1200 </w:t>
            </w:r>
            <w:proofErr w:type="spellStart"/>
            <w:r>
              <w:rPr>
                <w:rFonts w:ascii="Times New Roman" w:eastAsia="Times New Roman" w:hAnsi="Times New Roman"/>
                <w:color w:val="000000"/>
                <w:sz w:val="22"/>
                <w:szCs w:val="22"/>
              </w:rPr>
              <w:t>dpi</w:t>
            </w:r>
            <w:proofErr w:type="spellEnd"/>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Рекомендованная нагрузка в мес. - 25 000 стр. А4</w:t>
            </w:r>
          </w:p>
        </w:tc>
        <w:tc>
          <w:tcPr>
            <w:tcW w:w="1657"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jc w:val="center"/>
              <w:rPr>
                <w:rFonts w:ascii="Times New Roman" w:hAnsi="Times New Roman"/>
                <w:color w:val="000000"/>
                <w:sz w:val="22"/>
                <w:szCs w:val="22"/>
              </w:rPr>
            </w:pPr>
            <w:r>
              <w:rPr>
                <w:rFonts w:ascii="Times New Roman" w:eastAsia="Times New Roman" w:hAnsi="Times New Roman"/>
                <w:color w:val="000000"/>
                <w:sz w:val="22"/>
                <w:szCs w:val="22"/>
              </w:rPr>
              <w:t>9</w:t>
            </w:r>
          </w:p>
        </w:tc>
      </w:tr>
      <w:tr w:rsidR="00543E25">
        <w:trPr>
          <w:trHeight w:val="59"/>
          <w:jc w:val="center"/>
        </w:trPr>
        <w:tc>
          <w:tcPr>
            <w:tcW w:w="894" w:type="dxa"/>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rPr>
            </w:pPr>
            <w:r>
              <w:rPr>
                <w:rFonts w:ascii="Times New Roman" w:eastAsia="Times New Roman" w:hAnsi="Times New Roman"/>
                <w:color w:val="000000"/>
                <w:sz w:val="22"/>
                <w:szCs w:val="22"/>
              </w:rPr>
              <w:lastRenderedPageBreak/>
              <w:t>Тип 4</w:t>
            </w:r>
          </w:p>
        </w:tc>
        <w:tc>
          <w:tcPr>
            <w:tcW w:w="197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color w:val="000000"/>
                <w:sz w:val="22"/>
                <w:szCs w:val="22"/>
                <w:lang w:val="en-US"/>
              </w:rPr>
            </w:pPr>
            <w:r>
              <w:rPr>
                <w:rFonts w:ascii="Times New Roman" w:eastAsia="Times New Roman" w:hAnsi="Times New Roman"/>
                <w:color w:val="000000"/>
                <w:sz w:val="22"/>
                <w:szCs w:val="22"/>
              </w:rPr>
              <w:t>МФУ</w:t>
            </w:r>
            <w:r>
              <w:rPr>
                <w:rFonts w:ascii="Times New Roman" w:eastAsia="Times New Roman" w:hAnsi="Times New Roman"/>
                <w:color w:val="000000"/>
                <w:sz w:val="22"/>
                <w:szCs w:val="22"/>
                <w:lang w:val="en-US"/>
              </w:rPr>
              <w:t xml:space="preserve"> Xerox </w:t>
            </w:r>
            <w:proofErr w:type="spellStart"/>
            <w:r>
              <w:rPr>
                <w:rFonts w:ascii="Times New Roman" w:eastAsia="Times New Roman" w:hAnsi="Times New Roman"/>
                <w:color w:val="000000"/>
                <w:sz w:val="22"/>
                <w:szCs w:val="22"/>
                <w:lang w:val="en-US"/>
              </w:rPr>
              <w:t>VersaLink</w:t>
            </w:r>
            <w:proofErr w:type="spellEnd"/>
            <w:r>
              <w:rPr>
                <w:rFonts w:ascii="Times New Roman" w:eastAsia="Times New Roman" w:hAnsi="Times New Roman"/>
                <w:color w:val="000000"/>
                <w:sz w:val="22"/>
                <w:szCs w:val="22"/>
                <w:lang w:val="en-US"/>
              </w:rPr>
              <w:t xml:space="preserve"> B405DN</w:t>
            </w:r>
          </w:p>
          <w:p w:rsidR="00543E25" w:rsidRDefault="0065668B">
            <w:pPr>
              <w:pBdr>
                <w:top w:val="none" w:sz="4" w:space="0" w:color="000000"/>
                <w:left w:val="none" w:sz="4" w:space="0" w:color="000000"/>
                <w:bottom w:val="none" w:sz="4" w:space="0" w:color="000000"/>
                <w:right w:val="none" w:sz="4" w:space="0" w:color="000000"/>
              </w:pBdr>
              <w:spacing w:after="40"/>
              <w:jc w:val="center"/>
              <w:rPr>
                <w:rFonts w:ascii="Times New Roman" w:hAnsi="Times New Roman"/>
                <w:sz w:val="22"/>
                <w:szCs w:val="22"/>
                <w:lang w:val="en-US"/>
              </w:rPr>
            </w:pPr>
            <w:r>
              <w:rPr>
                <w:rFonts w:ascii="Times New Roman" w:eastAsia="Times New Roman" w:hAnsi="Times New Roman"/>
                <w:color w:val="000000"/>
                <w:sz w:val="22"/>
                <w:szCs w:val="22"/>
              </w:rPr>
              <w:t>МФУ</w:t>
            </w:r>
            <w:r>
              <w:rPr>
                <w:rFonts w:ascii="Times New Roman" w:eastAsia="Times New Roman" w:hAnsi="Times New Roman"/>
                <w:color w:val="000000"/>
                <w:sz w:val="22"/>
                <w:szCs w:val="22"/>
                <w:lang w:val="en-US"/>
              </w:rPr>
              <w:t xml:space="preserve"> Xerox WorkCentre 3345 DNI</w:t>
            </w:r>
          </w:p>
        </w:tc>
        <w:tc>
          <w:tcPr>
            <w:tcW w:w="5729"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Тип – Ч/Б МФУ</w:t>
            </w:r>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Формат – А4</w:t>
            </w:r>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 xml:space="preserve">Скорость печати - 47 </w:t>
            </w:r>
            <w:proofErr w:type="spellStart"/>
            <w:r>
              <w:rPr>
                <w:rFonts w:ascii="Times New Roman" w:eastAsia="Times New Roman" w:hAnsi="Times New Roman"/>
                <w:color w:val="000000"/>
                <w:sz w:val="22"/>
                <w:szCs w:val="22"/>
              </w:rPr>
              <w:t>стр</w:t>
            </w:r>
            <w:proofErr w:type="spellEnd"/>
            <w:r>
              <w:rPr>
                <w:rFonts w:ascii="Times New Roman" w:eastAsia="Times New Roman" w:hAnsi="Times New Roman"/>
                <w:color w:val="000000"/>
                <w:sz w:val="22"/>
                <w:szCs w:val="22"/>
              </w:rPr>
              <w:t>/мин</w:t>
            </w:r>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 xml:space="preserve">Разрешение печати - 1200х1200 </w:t>
            </w:r>
            <w:proofErr w:type="spellStart"/>
            <w:r>
              <w:rPr>
                <w:rFonts w:ascii="Times New Roman" w:eastAsia="Times New Roman" w:hAnsi="Times New Roman"/>
                <w:color w:val="000000"/>
                <w:sz w:val="22"/>
                <w:szCs w:val="22"/>
              </w:rPr>
              <w:t>dpi</w:t>
            </w:r>
            <w:proofErr w:type="spellEnd"/>
          </w:p>
          <w:p w:rsidR="00543E25" w:rsidRDefault="0065668B">
            <w:pPr>
              <w:pBdr>
                <w:top w:val="none" w:sz="4" w:space="0" w:color="000000"/>
                <w:left w:val="none" w:sz="4" w:space="0" w:color="000000"/>
                <w:bottom w:val="none" w:sz="4" w:space="0" w:color="000000"/>
                <w:right w:val="none" w:sz="4" w:space="0" w:color="000000"/>
              </w:pBdr>
              <w:spacing w:after="40"/>
              <w:rPr>
                <w:rFonts w:ascii="Times New Roman" w:hAnsi="Times New Roman"/>
                <w:sz w:val="22"/>
                <w:szCs w:val="22"/>
              </w:rPr>
            </w:pPr>
            <w:r>
              <w:rPr>
                <w:rFonts w:ascii="Times New Roman" w:eastAsia="Times New Roman" w:hAnsi="Times New Roman"/>
                <w:color w:val="000000"/>
                <w:sz w:val="22"/>
                <w:szCs w:val="22"/>
              </w:rPr>
              <w:t>Рекомендованная нагрузка в мес. - 10 000 стр. А4</w:t>
            </w:r>
          </w:p>
        </w:tc>
        <w:tc>
          <w:tcPr>
            <w:tcW w:w="1657" w:type="dxa"/>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center"/>
          </w:tcPr>
          <w:p w:rsidR="00543E25" w:rsidRDefault="0065668B">
            <w:pPr>
              <w:pBdr>
                <w:top w:val="none" w:sz="4" w:space="0" w:color="000000"/>
                <w:left w:val="none" w:sz="4" w:space="0" w:color="000000"/>
                <w:bottom w:val="none" w:sz="4" w:space="0" w:color="000000"/>
                <w:right w:val="none" w:sz="4" w:space="0" w:color="000000"/>
              </w:pBdr>
              <w:jc w:val="center"/>
              <w:rPr>
                <w:rFonts w:ascii="Times New Roman" w:hAnsi="Times New Roman"/>
                <w:color w:val="000000"/>
                <w:sz w:val="22"/>
                <w:szCs w:val="22"/>
              </w:rPr>
            </w:pPr>
            <w:r>
              <w:rPr>
                <w:rFonts w:ascii="Times New Roman" w:eastAsia="Times New Roman" w:hAnsi="Times New Roman"/>
                <w:color w:val="000000"/>
                <w:sz w:val="22"/>
                <w:szCs w:val="22"/>
              </w:rPr>
              <w:t>13</w:t>
            </w:r>
          </w:p>
        </w:tc>
      </w:tr>
    </w:tbl>
    <w:p w:rsidR="00543E25" w:rsidRDefault="00543E25">
      <w:pPr>
        <w:jc w:val="center"/>
        <w:outlineLvl w:val="0"/>
        <w:rPr>
          <w:rFonts w:ascii="Times New Roman" w:hAnsi="Times New Roman"/>
          <w:b/>
          <w:bCs/>
          <w:sz w:val="26"/>
          <w:szCs w:val="26"/>
          <w:highlight w:val="white"/>
        </w:rPr>
      </w:pPr>
    </w:p>
    <w:p w:rsidR="00543E25" w:rsidRDefault="0065668B">
      <w:pPr>
        <w:pStyle w:val="aff6"/>
        <w:widowControl/>
        <w:spacing w:before="240" w:after="40"/>
        <w:ind w:firstLine="709"/>
        <w:jc w:val="center"/>
        <w:rPr>
          <w:b/>
          <w:bCs/>
          <w:sz w:val="26"/>
          <w:szCs w:val="26"/>
        </w:rPr>
      </w:pPr>
      <w:r>
        <w:rPr>
          <w:b/>
          <w:bCs/>
          <w:sz w:val="26"/>
          <w:szCs w:val="26"/>
          <w:lang w:eastAsia="ru-RU"/>
        </w:rPr>
        <w:t xml:space="preserve">Адрес установки Оборудования: </w:t>
      </w:r>
    </w:p>
    <w:p w:rsidR="00543E25" w:rsidRDefault="00543E25">
      <w:pPr>
        <w:jc w:val="center"/>
        <w:outlineLvl w:val="0"/>
        <w:rPr>
          <w:rFonts w:ascii="Times New Roman" w:hAnsi="Times New Roman"/>
          <w:b/>
          <w:bCs/>
          <w:sz w:val="26"/>
          <w:szCs w:val="26"/>
          <w:highlight w:val="white"/>
        </w:rPr>
      </w:pPr>
    </w:p>
    <w:tbl>
      <w:tblPr>
        <w:tblStyle w:val="ad"/>
        <w:tblW w:w="10106" w:type="dxa"/>
        <w:tblLook w:val="04A0" w:firstRow="1" w:lastRow="0" w:firstColumn="1" w:lastColumn="0" w:noHBand="0" w:noVBand="1"/>
      </w:tblPr>
      <w:tblGrid>
        <w:gridCol w:w="2830"/>
        <w:gridCol w:w="1759"/>
        <w:gridCol w:w="1218"/>
        <w:gridCol w:w="2835"/>
        <w:gridCol w:w="1464"/>
      </w:tblGrid>
      <w:tr w:rsidR="00543E25">
        <w:trPr>
          <w:trHeight w:val="816"/>
        </w:trPr>
        <w:tc>
          <w:tcPr>
            <w:tcW w:w="2830" w:type="dxa"/>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Модель оргтехники</w:t>
            </w:r>
          </w:p>
        </w:tc>
        <w:tc>
          <w:tcPr>
            <w:tcW w:w="1759" w:type="dxa"/>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Дата приобретения</w:t>
            </w:r>
          </w:p>
        </w:tc>
        <w:tc>
          <w:tcPr>
            <w:tcW w:w="1218" w:type="dxa"/>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Район</w:t>
            </w:r>
          </w:p>
        </w:tc>
        <w:tc>
          <w:tcPr>
            <w:tcW w:w="2835" w:type="dxa"/>
          </w:tcPr>
          <w:p w:rsidR="00543E25" w:rsidRDefault="0065668B">
            <w:pPr>
              <w:rPr>
                <w:rFonts w:ascii="Times New Roman" w:hAnsi="Times New Roman"/>
                <w:b/>
                <w:bCs/>
                <w:sz w:val="26"/>
                <w:szCs w:val="26"/>
                <w:highlight w:val="white"/>
              </w:rPr>
            </w:pPr>
            <w:r>
              <w:rPr>
                <w:rFonts w:ascii="Times New Roman" w:eastAsia="Times New Roman" w:hAnsi="Times New Roman"/>
                <w:sz w:val="26"/>
                <w:szCs w:val="26"/>
                <w:highlight w:val="white"/>
              </w:rPr>
              <w:t>Адрес установки Оборудования</w:t>
            </w:r>
          </w:p>
        </w:tc>
        <w:tc>
          <w:tcPr>
            <w:tcW w:w="1464" w:type="dxa"/>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 xml:space="preserve">Расстояние по трассе от </w:t>
            </w:r>
            <w:proofErr w:type="spellStart"/>
            <w:r>
              <w:rPr>
                <w:rFonts w:ascii="Times New Roman" w:eastAsia="Times New Roman" w:hAnsi="Times New Roman"/>
                <w:sz w:val="26"/>
                <w:szCs w:val="26"/>
                <w:highlight w:val="white"/>
              </w:rPr>
              <w:t>г.Томск</w:t>
            </w:r>
            <w:proofErr w:type="spellEnd"/>
            <w:r>
              <w:rPr>
                <w:rFonts w:ascii="Times New Roman" w:eastAsia="Times New Roman" w:hAnsi="Times New Roman"/>
                <w:sz w:val="26"/>
                <w:szCs w:val="26"/>
                <w:highlight w:val="white"/>
              </w:rPr>
              <w:t xml:space="preserve"> до пункта, км.</w:t>
            </w:r>
          </w:p>
        </w:tc>
      </w:tr>
      <w:tr w:rsidR="00543E25">
        <w:trPr>
          <w:trHeight w:val="204"/>
        </w:trPr>
        <w:tc>
          <w:tcPr>
            <w:tcW w:w="2830"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Иркутский тракт, 37б</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пр. Ленина, 195</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t>Xerox</w:t>
            </w:r>
            <w:proofErr w:type="spellEnd"/>
            <w:r>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VersaLink</w:t>
            </w:r>
            <w:proofErr w:type="spellEnd"/>
            <w:r>
              <w:rPr>
                <w:rFonts w:ascii="Times New Roman" w:eastAsia="Times New Roman" w:hAnsi="Times New Roman"/>
                <w:sz w:val="26"/>
                <w:szCs w:val="26"/>
              </w:rPr>
              <w:t xml:space="preserve"> B405DN</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16.07.2018</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пр. Мира 48/3</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ул. Лазо, 12/3</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r>
              <w:rPr>
                <w:rFonts w:ascii="Times New Roman" w:eastAsia="Times New Roman" w:hAnsi="Times New Roman"/>
                <w:sz w:val="26"/>
                <w:szCs w:val="26"/>
                <w:highlight w:val="white"/>
              </w:rPr>
              <w:t>25.10.2023</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r>
              <w:rPr>
                <w:rFonts w:ascii="Times New Roman" w:eastAsia="Times New Roman" w:hAnsi="Times New Roman"/>
                <w:sz w:val="26"/>
                <w:szCs w:val="26"/>
                <w:highlight w:val="white"/>
              </w:rPr>
              <w:t>25.10.2023</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r>
              <w:rPr>
                <w:rFonts w:ascii="Times New Roman" w:eastAsia="Times New Roman" w:hAnsi="Times New Roman"/>
                <w:sz w:val="26"/>
                <w:szCs w:val="26"/>
                <w:highlight w:val="white"/>
              </w:rPr>
              <w:t>25.10.2023</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t>Xerox</w:t>
            </w:r>
            <w:proofErr w:type="spellEnd"/>
            <w:r>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VersaLink</w:t>
            </w:r>
            <w:proofErr w:type="spellEnd"/>
            <w:r>
              <w:rPr>
                <w:rFonts w:ascii="Times New Roman" w:eastAsia="Times New Roman" w:hAnsi="Times New Roman"/>
                <w:sz w:val="26"/>
                <w:szCs w:val="26"/>
              </w:rPr>
              <w:t xml:space="preserve"> B405DN</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31.07.2019</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t>Xerox</w:t>
            </w:r>
            <w:proofErr w:type="spellEnd"/>
            <w:r>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VersaLink</w:t>
            </w:r>
            <w:proofErr w:type="spellEnd"/>
            <w:r>
              <w:rPr>
                <w:rFonts w:ascii="Times New Roman" w:eastAsia="Times New Roman" w:hAnsi="Times New Roman"/>
                <w:sz w:val="26"/>
                <w:szCs w:val="26"/>
              </w:rPr>
              <w:t xml:space="preserve"> B405DN</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31.07.2019</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t>Xerox</w:t>
            </w:r>
            <w:proofErr w:type="spellEnd"/>
            <w:r>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VersaLink</w:t>
            </w:r>
            <w:proofErr w:type="spellEnd"/>
            <w:r>
              <w:rPr>
                <w:rFonts w:ascii="Times New Roman" w:eastAsia="Times New Roman" w:hAnsi="Times New Roman"/>
                <w:sz w:val="26"/>
                <w:szCs w:val="26"/>
              </w:rPr>
              <w:t xml:space="preserve"> B405DN</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31.07.2019</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t>Xerox</w:t>
            </w:r>
            <w:proofErr w:type="spellEnd"/>
            <w:r>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VersaLink</w:t>
            </w:r>
            <w:proofErr w:type="spellEnd"/>
            <w:r>
              <w:rPr>
                <w:rFonts w:ascii="Times New Roman" w:eastAsia="Times New Roman" w:hAnsi="Times New Roman"/>
                <w:sz w:val="26"/>
                <w:szCs w:val="26"/>
              </w:rPr>
              <w:t xml:space="preserve"> B405DN</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30.07.2021</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t>Xerox</w:t>
            </w:r>
            <w:proofErr w:type="spellEnd"/>
            <w:r>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VersaLink</w:t>
            </w:r>
            <w:proofErr w:type="spellEnd"/>
            <w:r>
              <w:rPr>
                <w:rFonts w:ascii="Times New Roman" w:eastAsia="Times New Roman" w:hAnsi="Times New Roman"/>
                <w:sz w:val="26"/>
                <w:szCs w:val="26"/>
              </w:rPr>
              <w:t xml:space="preserve"> B405DN</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30.07.2021</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lastRenderedPageBreak/>
              <w:t>Xerox</w:t>
            </w:r>
            <w:proofErr w:type="spellEnd"/>
            <w:r>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VersaLink</w:t>
            </w:r>
            <w:proofErr w:type="spellEnd"/>
            <w:r>
              <w:rPr>
                <w:rFonts w:ascii="Times New Roman" w:eastAsia="Times New Roman" w:hAnsi="Times New Roman"/>
                <w:sz w:val="26"/>
                <w:szCs w:val="26"/>
              </w:rPr>
              <w:t xml:space="preserve"> B405DN</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30.07.2021</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t>Xerox</w:t>
            </w:r>
            <w:proofErr w:type="spellEnd"/>
            <w:r>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VersaLink</w:t>
            </w:r>
            <w:proofErr w:type="spellEnd"/>
            <w:r>
              <w:rPr>
                <w:rFonts w:ascii="Times New Roman" w:eastAsia="Times New Roman" w:hAnsi="Times New Roman"/>
                <w:sz w:val="26"/>
                <w:szCs w:val="26"/>
              </w:rPr>
              <w:t xml:space="preserve"> B405DN</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30.07.2021</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t>Xerox</w:t>
            </w:r>
            <w:proofErr w:type="spellEnd"/>
            <w:r>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VersaLink</w:t>
            </w:r>
            <w:proofErr w:type="spellEnd"/>
            <w:r>
              <w:rPr>
                <w:rFonts w:ascii="Times New Roman" w:eastAsia="Times New Roman" w:hAnsi="Times New Roman"/>
                <w:sz w:val="26"/>
                <w:szCs w:val="26"/>
              </w:rPr>
              <w:t xml:space="preserve"> B405DN</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31.07.2019</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t>Xerox</w:t>
            </w:r>
            <w:proofErr w:type="spellEnd"/>
            <w:r>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VersaLink</w:t>
            </w:r>
            <w:proofErr w:type="spellEnd"/>
            <w:r>
              <w:rPr>
                <w:rFonts w:ascii="Times New Roman" w:eastAsia="Times New Roman" w:hAnsi="Times New Roman"/>
                <w:sz w:val="26"/>
                <w:szCs w:val="26"/>
              </w:rPr>
              <w:t xml:space="preserve"> B405DN</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31.07.2019</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r>
              <w:rPr>
                <w:rFonts w:ascii="Times New Roman" w:eastAsia="Times New Roman" w:hAnsi="Times New Roman"/>
                <w:sz w:val="26"/>
                <w:szCs w:val="26"/>
                <w:highlight w:val="white"/>
              </w:rPr>
              <w:t>25.10.2023</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r>
              <w:rPr>
                <w:rFonts w:ascii="Times New Roman" w:eastAsia="Times New Roman" w:hAnsi="Times New Roman"/>
                <w:sz w:val="26"/>
                <w:szCs w:val="26"/>
                <w:highlight w:val="white"/>
              </w:rPr>
              <w:t>25.10.2023</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r>
              <w:rPr>
                <w:rFonts w:ascii="Times New Roman" w:eastAsia="Times New Roman" w:hAnsi="Times New Roman"/>
                <w:sz w:val="26"/>
                <w:szCs w:val="26"/>
                <w:highlight w:val="white"/>
              </w:rPr>
              <w:t>25.10.2023</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25.10.2023</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25.10.2023</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lastRenderedPageBreak/>
              <w:t>Sindoh</w:t>
            </w:r>
            <w:proofErr w:type="spellEnd"/>
            <w:r>
              <w:rPr>
                <w:rFonts w:ascii="Times New Roman" w:eastAsia="Times New Roman" w:hAnsi="Times New Roman"/>
                <w:sz w:val="26"/>
                <w:szCs w:val="26"/>
              </w:rPr>
              <w:t xml:space="preserve"> D332</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ул.Котовского</w:t>
            </w:r>
            <w:proofErr w:type="spellEnd"/>
            <w:r>
              <w:rPr>
                <w:rFonts w:ascii="Times New Roman" w:eastAsia="Times New Roman" w:hAnsi="Times New Roman"/>
                <w:sz w:val="26"/>
                <w:szCs w:val="26"/>
                <w:highlight w:val="white"/>
              </w:rPr>
              <w:t>, 19</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t>Xerox</w:t>
            </w:r>
            <w:proofErr w:type="spellEnd"/>
            <w:r>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VersaLink</w:t>
            </w:r>
            <w:proofErr w:type="spellEnd"/>
            <w:r>
              <w:rPr>
                <w:rFonts w:ascii="Times New Roman" w:eastAsia="Times New Roman" w:hAnsi="Times New Roman"/>
                <w:sz w:val="26"/>
                <w:szCs w:val="26"/>
              </w:rPr>
              <w:t xml:space="preserve"> B405DN</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16.07.2018</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ул.Нахановича</w:t>
            </w:r>
            <w:proofErr w:type="spellEnd"/>
            <w:r>
              <w:rPr>
                <w:rFonts w:ascii="Times New Roman" w:eastAsia="Times New Roman" w:hAnsi="Times New Roman"/>
                <w:sz w:val="26"/>
                <w:szCs w:val="26"/>
                <w:highlight w:val="white"/>
              </w:rPr>
              <w:t>, 4а, 1 этаж</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ул.Нахановича</w:t>
            </w:r>
            <w:proofErr w:type="spellEnd"/>
            <w:r>
              <w:rPr>
                <w:rFonts w:ascii="Times New Roman" w:eastAsia="Times New Roman" w:hAnsi="Times New Roman"/>
                <w:sz w:val="26"/>
                <w:szCs w:val="26"/>
                <w:highlight w:val="white"/>
              </w:rPr>
              <w:t>, 4а, 1 этаж</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r>
              <w:rPr>
                <w:rFonts w:ascii="Times New Roman" w:eastAsia="Times New Roman" w:hAnsi="Times New Roman"/>
                <w:sz w:val="26"/>
                <w:szCs w:val="26"/>
                <w:highlight w:val="white"/>
              </w:rPr>
              <w:t>25.10.2023</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ул.Нахановича</w:t>
            </w:r>
            <w:proofErr w:type="spellEnd"/>
            <w:r>
              <w:rPr>
                <w:rFonts w:ascii="Times New Roman" w:eastAsia="Times New Roman" w:hAnsi="Times New Roman"/>
                <w:sz w:val="26"/>
                <w:szCs w:val="26"/>
                <w:highlight w:val="white"/>
              </w:rPr>
              <w:t>, 4а, 6 этаж</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М247</w:t>
            </w:r>
          </w:p>
        </w:tc>
        <w:tc>
          <w:tcPr>
            <w:tcW w:w="1759" w:type="dxa"/>
            <w:noWrap/>
          </w:tcPr>
          <w:p w:rsidR="00543E25" w:rsidRDefault="0065668B">
            <w:r>
              <w:rPr>
                <w:rFonts w:ascii="Times New Roman" w:eastAsia="Times New Roman" w:hAnsi="Times New Roman"/>
                <w:sz w:val="26"/>
                <w:szCs w:val="26"/>
                <w:highlight w:val="white"/>
              </w:rPr>
              <w:t>25.10.2023</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ул.Нахановича</w:t>
            </w:r>
            <w:proofErr w:type="spellEnd"/>
            <w:r>
              <w:rPr>
                <w:rFonts w:ascii="Times New Roman" w:eastAsia="Times New Roman" w:hAnsi="Times New Roman"/>
                <w:sz w:val="26"/>
                <w:szCs w:val="26"/>
                <w:highlight w:val="white"/>
              </w:rPr>
              <w:t>, 4а, 6 этаж</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204"/>
        </w:trPr>
        <w:tc>
          <w:tcPr>
            <w:tcW w:w="2830"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Xerox</w:t>
            </w:r>
            <w:proofErr w:type="spellEnd"/>
            <w:r>
              <w:rPr>
                <w:rFonts w:ascii="Times New Roman" w:eastAsia="Times New Roman" w:hAnsi="Times New Roman"/>
                <w:sz w:val="26"/>
                <w:szCs w:val="26"/>
                <w:highlight w:val="white"/>
              </w:rPr>
              <w:t xml:space="preserve"> </w:t>
            </w:r>
            <w:proofErr w:type="spellStart"/>
            <w:r>
              <w:rPr>
                <w:rFonts w:ascii="Times New Roman" w:eastAsia="Times New Roman" w:hAnsi="Times New Roman"/>
                <w:sz w:val="26"/>
                <w:szCs w:val="26"/>
                <w:highlight w:val="white"/>
              </w:rPr>
              <w:t>WorkCentre</w:t>
            </w:r>
            <w:proofErr w:type="spellEnd"/>
            <w:r>
              <w:rPr>
                <w:rFonts w:ascii="Times New Roman" w:eastAsia="Times New Roman" w:hAnsi="Times New Roman"/>
                <w:sz w:val="26"/>
                <w:szCs w:val="26"/>
                <w:highlight w:val="white"/>
              </w:rPr>
              <w:t xml:space="preserve"> 3345 DNI</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04.07.2017</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ул.Шевченко</w:t>
            </w:r>
            <w:proofErr w:type="spellEnd"/>
            <w:r>
              <w:rPr>
                <w:rFonts w:ascii="Times New Roman" w:eastAsia="Times New Roman" w:hAnsi="Times New Roman"/>
                <w:sz w:val="26"/>
                <w:szCs w:val="26"/>
                <w:highlight w:val="white"/>
              </w:rPr>
              <w:t>, 44</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w:t>
            </w:r>
          </w:p>
        </w:tc>
      </w:tr>
      <w:tr w:rsidR="00543E25">
        <w:trPr>
          <w:trHeight w:val="612"/>
        </w:trPr>
        <w:tc>
          <w:tcPr>
            <w:tcW w:w="2830" w:type="dxa"/>
            <w:noWrap/>
          </w:tcPr>
          <w:p w:rsidR="00543E25" w:rsidRDefault="0065668B">
            <w:pPr>
              <w:rPr>
                <w:rFonts w:ascii="Times New Roman" w:hAnsi="Times New Roman"/>
                <w:sz w:val="26"/>
                <w:szCs w:val="26"/>
              </w:rPr>
            </w:pPr>
            <w:r>
              <w:rPr>
                <w:rFonts w:ascii="Times New Roman" w:eastAsia="Times New Roman" w:hAnsi="Times New Roman"/>
                <w:sz w:val="26"/>
                <w:szCs w:val="26"/>
              </w:rPr>
              <w:t>МФУ Катюша М348</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 </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г.Северск</w:t>
            </w:r>
            <w:proofErr w:type="spellEnd"/>
            <w:r>
              <w:rPr>
                <w:rFonts w:ascii="Times New Roman" w:eastAsia="Times New Roman" w:hAnsi="Times New Roman"/>
                <w:sz w:val="26"/>
                <w:szCs w:val="26"/>
                <w:highlight w:val="white"/>
              </w:rPr>
              <w:t xml:space="preserve">, </w:t>
            </w:r>
            <w:proofErr w:type="spellStart"/>
            <w:r>
              <w:rPr>
                <w:rFonts w:ascii="Times New Roman" w:eastAsia="Times New Roman" w:hAnsi="Times New Roman"/>
                <w:sz w:val="26"/>
                <w:szCs w:val="26"/>
                <w:highlight w:val="white"/>
              </w:rPr>
              <w:t>ул.Мира</w:t>
            </w:r>
            <w:proofErr w:type="spellEnd"/>
            <w:r>
              <w:rPr>
                <w:rFonts w:ascii="Times New Roman" w:eastAsia="Times New Roman" w:hAnsi="Times New Roman"/>
                <w:sz w:val="26"/>
                <w:szCs w:val="26"/>
                <w:highlight w:val="white"/>
              </w:rPr>
              <w:t xml:space="preserve"> 18б (город закрытого типа, въезд по пропуску)</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17</w:t>
            </w:r>
          </w:p>
        </w:tc>
      </w:tr>
      <w:tr w:rsidR="00543E25">
        <w:trPr>
          <w:trHeight w:val="408"/>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t>Xerox</w:t>
            </w:r>
            <w:proofErr w:type="spellEnd"/>
            <w:r>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WorkCentre</w:t>
            </w:r>
            <w:proofErr w:type="spellEnd"/>
            <w:r>
              <w:rPr>
                <w:rFonts w:ascii="Times New Roman" w:eastAsia="Times New Roman" w:hAnsi="Times New Roman"/>
                <w:sz w:val="26"/>
                <w:szCs w:val="26"/>
              </w:rPr>
              <w:t xml:space="preserve"> 3345 DNI</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04.07.2017</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г.Северск</w:t>
            </w:r>
            <w:proofErr w:type="spellEnd"/>
            <w:r>
              <w:rPr>
                <w:rFonts w:ascii="Times New Roman" w:eastAsia="Times New Roman" w:hAnsi="Times New Roman"/>
                <w:sz w:val="26"/>
                <w:szCs w:val="26"/>
                <w:highlight w:val="white"/>
              </w:rPr>
              <w:t xml:space="preserve">, </w:t>
            </w:r>
            <w:proofErr w:type="spellStart"/>
            <w:r>
              <w:rPr>
                <w:rFonts w:ascii="Times New Roman" w:eastAsia="Times New Roman" w:hAnsi="Times New Roman"/>
                <w:sz w:val="26"/>
                <w:szCs w:val="26"/>
                <w:highlight w:val="white"/>
              </w:rPr>
              <w:t>ул.Мира</w:t>
            </w:r>
            <w:proofErr w:type="spellEnd"/>
            <w:r>
              <w:rPr>
                <w:rFonts w:ascii="Times New Roman" w:eastAsia="Times New Roman" w:hAnsi="Times New Roman"/>
                <w:sz w:val="26"/>
                <w:szCs w:val="26"/>
                <w:highlight w:val="white"/>
              </w:rPr>
              <w:t xml:space="preserve"> 18б (город закрытого типа, въезд по пропуску)</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17</w:t>
            </w:r>
          </w:p>
        </w:tc>
      </w:tr>
      <w:tr w:rsidR="00543E25">
        <w:trPr>
          <w:trHeight w:val="408"/>
        </w:trPr>
        <w:tc>
          <w:tcPr>
            <w:tcW w:w="2830" w:type="dxa"/>
            <w:noWrap/>
          </w:tcPr>
          <w:p w:rsidR="00543E25" w:rsidRDefault="0065668B">
            <w:pPr>
              <w:rPr>
                <w:rFonts w:ascii="Times New Roman" w:hAnsi="Times New Roman"/>
                <w:sz w:val="26"/>
                <w:szCs w:val="26"/>
              </w:rPr>
            </w:pPr>
            <w:proofErr w:type="spellStart"/>
            <w:r>
              <w:rPr>
                <w:rFonts w:ascii="Times New Roman" w:eastAsia="Times New Roman" w:hAnsi="Times New Roman"/>
                <w:sz w:val="26"/>
                <w:szCs w:val="26"/>
              </w:rPr>
              <w:t>Xerox</w:t>
            </w:r>
            <w:proofErr w:type="spellEnd"/>
            <w:r>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WorkCentre</w:t>
            </w:r>
            <w:proofErr w:type="spellEnd"/>
            <w:r>
              <w:rPr>
                <w:rFonts w:ascii="Times New Roman" w:eastAsia="Times New Roman" w:hAnsi="Times New Roman"/>
                <w:sz w:val="26"/>
                <w:szCs w:val="26"/>
              </w:rPr>
              <w:t xml:space="preserve"> 3345 DNI</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04.07.2017</w:t>
            </w:r>
          </w:p>
        </w:tc>
        <w:tc>
          <w:tcPr>
            <w:tcW w:w="1218" w:type="dxa"/>
            <w:noWrap/>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г.Томск</w:t>
            </w:r>
            <w:proofErr w:type="spellEnd"/>
          </w:p>
        </w:tc>
        <w:tc>
          <w:tcPr>
            <w:tcW w:w="2835" w:type="dxa"/>
          </w:tcPr>
          <w:p w:rsidR="00543E25" w:rsidRDefault="0065668B">
            <w:pPr>
              <w:rPr>
                <w:rFonts w:ascii="Times New Roman" w:hAnsi="Times New Roman"/>
                <w:sz w:val="26"/>
                <w:szCs w:val="26"/>
                <w:highlight w:val="white"/>
              </w:rPr>
            </w:pPr>
            <w:proofErr w:type="spellStart"/>
            <w:r>
              <w:rPr>
                <w:rFonts w:ascii="Times New Roman" w:eastAsia="Times New Roman" w:hAnsi="Times New Roman"/>
                <w:sz w:val="26"/>
                <w:szCs w:val="26"/>
                <w:highlight w:val="white"/>
              </w:rPr>
              <w:t>г.Северск</w:t>
            </w:r>
            <w:proofErr w:type="spellEnd"/>
            <w:r>
              <w:rPr>
                <w:rFonts w:ascii="Times New Roman" w:eastAsia="Times New Roman" w:hAnsi="Times New Roman"/>
                <w:sz w:val="26"/>
                <w:szCs w:val="26"/>
                <w:highlight w:val="white"/>
              </w:rPr>
              <w:t xml:space="preserve">, </w:t>
            </w:r>
            <w:proofErr w:type="spellStart"/>
            <w:r>
              <w:rPr>
                <w:rFonts w:ascii="Times New Roman" w:eastAsia="Times New Roman" w:hAnsi="Times New Roman"/>
                <w:sz w:val="26"/>
                <w:szCs w:val="26"/>
                <w:highlight w:val="white"/>
              </w:rPr>
              <w:t>ул.Мира</w:t>
            </w:r>
            <w:proofErr w:type="spellEnd"/>
            <w:r>
              <w:rPr>
                <w:rFonts w:ascii="Times New Roman" w:eastAsia="Times New Roman" w:hAnsi="Times New Roman"/>
                <w:sz w:val="26"/>
                <w:szCs w:val="26"/>
                <w:highlight w:val="white"/>
              </w:rPr>
              <w:t xml:space="preserve"> 18б (город закрытого типа, въезд по пропуску)</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17</w:t>
            </w:r>
          </w:p>
        </w:tc>
      </w:tr>
      <w:tr w:rsidR="00543E25">
        <w:trPr>
          <w:trHeight w:val="204"/>
        </w:trPr>
        <w:tc>
          <w:tcPr>
            <w:tcW w:w="2830"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п. Мирный, ул. Трудовая, 10</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12</w:t>
            </w:r>
          </w:p>
        </w:tc>
      </w:tr>
      <w:tr w:rsidR="00543E25">
        <w:trPr>
          <w:trHeight w:val="204"/>
        </w:trPr>
        <w:tc>
          <w:tcPr>
            <w:tcW w:w="2830"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д. Кисловка (ТР), ул. Мира, д. 12</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15</w:t>
            </w:r>
          </w:p>
        </w:tc>
      </w:tr>
      <w:tr w:rsidR="00543E25">
        <w:trPr>
          <w:trHeight w:val="204"/>
        </w:trPr>
        <w:tc>
          <w:tcPr>
            <w:tcW w:w="2830"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25.10.2023</w:t>
            </w:r>
          </w:p>
        </w:tc>
        <w:tc>
          <w:tcPr>
            <w:tcW w:w="1218"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 xml:space="preserve">с. </w:t>
            </w:r>
            <w:proofErr w:type="spellStart"/>
            <w:r>
              <w:rPr>
                <w:rFonts w:ascii="Times New Roman" w:eastAsia="Times New Roman" w:hAnsi="Times New Roman"/>
                <w:sz w:val="26"/>
                <w:szCs w:val="26"/>
                <w:highlight w:val="white"/>
              </w:rPr>
              <w:t>Зоркальцево</w:t>
            </w:r>
            <w:proofErr w:type="spellEnd"/>
            <w:r>
              <w:rPr>
                <w:rFonts w:ascii="Times New Roman" w:eastAsia="Times New Roman" w:hAnsi="Times New Roman"/>
                <w:sz w:val="26"/>
                <w:szCs w:val="26"/>
                <w:highlight w:val="white"/>
              </w:rPr>
              <w:t>, ул. Трактовая, д. 35</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20</w:t>
            </w:r>
          </w:p>
        </w:tc>
      </w:tr>
      <w:tr w:rsidR="00543E25">
        <w:trPr>
          <w:trHeight w:val="204"/>
        </w:trPr>
        <w:tc>
          <w:tcPr>
            <w:tcW w:w="2830"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 xml:space="preserve">п. </w:t>
            </w:r>
            <w:proofErr w:type="spellStart"/>
            <w:r>
              <w:rPr>
                <w:rFonts w:ascii="Times New Roman" w:eastAsia="Times New Roman" w:hAnsi="Times New Roman"/>
                <w:sz w:val="26"/>
                <w:szCs w:val="26"/>
                <w:highlight w:val="white"/>
              </w:rPr>
              <w:t>Копылово</w:t>
            </w:r>
            <w:proofErr w:type="spellEnd"/>
            <w:r>
              <w:rPr>
                <w:rFonts w:ascii="Times New Roman" w:eastAsia="Times New Roman" w:hAnsi="Times New Roman"/>
                <w:sz w:val="26"/>
                <w:szCs w:val="26"/>
                <w:highlight w:val="white"/>
              </w:rPr>
              <w:t xml:space="preserve"> (ТР), ул. Новая, д. 13</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24</w:t>
            </w:r>
          </w:p>
        </w:tc>
      </w:tr>
      <w:tr w:rsidR="00543E25">
        <w:trPr>
          <w:trHeight w:val="204"/>
        </w:trPr>
        <w:tc>
          <w:tcPr>
            <w:tcW w:w="2830"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п. Рассвет (ТР) стр. 7а</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26</w:t>
            </w:r>
          </w:p>
        </w:tc>
      </w:tr>
      <w:tr w:rsidR="00543E25">
        <w:trPr>
          <w:trHeight w:val="204"/>
        </w:trPr>
        <w:tc>
          <w:tcPr>
            <w:tcW w:w="2830"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п. Молодёжный (ТР) д. 145</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34</w:t>
            </w:r>
          </w:p>
        </w:tc>
      </w:tr>
      <w:tr w:rsidR="00543E25">
        <w:trPr>
          <w:trHeight w:val="204"/>
        </w:trPr>
        <w:tc>
          <w:tcPr>
            <w:tcW w:w="2830"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lastRenderedPageBreak/>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 xml:space="preserve">с. </w:t>
            </w:r>
            <w:proofErr w:type="spellStart"/>
            <w:r>
              <w:rPr>
                <w:rFonts w:ascii="Times New Roman" w:eastAsia="Times New Roman" w:hAnsi="Times New Roman"/>
                <w:sz w:val="26"/>
                <w:szCs w:val="26"/>
                <w:highlight w:val="white"/>
              </w:rPr>
              <w:t>Межениновка</w:t>
            </w:r>
            <w:proofErr w:type="spellEnd"/>
            <w:r>
              <w:rPr>
                <w:rFonts w:ascii="Times New Roman" w:eastAsia="Times New Roman" w:hAnsi="Times New Roman"/>
                <w:sz w:val="26"/>
                <w:szCs w:val="26"/>
                <w:highlight w:val="white"/>
              </w:rPr>
              <w:t xml:space="preserve"> (ТР), ул. Первомайская, д. 23</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35</w:t>
            </w:r>
          </w:p>
        </w:tc>
      </w:tr>
      <w:tr w:rsidR="00543E25">
        <w:trPr>
          <w:trHeight w:val="204"/>
        </w:trPr>
        <w:tc>
          <w:tcPr>
            <w:tcW w:w="2830"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rPr>
              <w:t>МФУ Катюша М247</w:t>
            </w:r>
          </w:p>
        </w:tc>
        <w:tc>
          <w:tcPr>
            <w:tcW w:w="1759" w:type="dxa"/>
            <w:noWrap/>
          </w:tcPr>
          <w:p w:rsidR="00543E25" w:rsidRDefault="0065668B">
            <w:r>
              <w:rPr>
                <w:rFonts w:ascii="Times New Roman" w:eastAsia="Times New Roman" w:hAnsi="Times New Roman"/>
                <w:sz w:val="26"/>
                <w:szCs w:val="26"/>
                <w:highlight w:val="white"/>
              </w:rPr>
              <w:t>25.10.2023</w:t>
            </w:r>
          </w:p>
        </w:tc>
        <w:tc>
          <w:tcPr>
            <w:tcW w:w="1218"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 xml:space="preserve">с. </w:t>
            </w:r>
            <w:proofErr w:type="spellStart"/>
            <w:r>
              <w:rPr>
                <w:rFonts w:ascii="Times New Roman" w:eastAsia="Times New Roman" w:hAnsi="Times New Roman"/>
                <w:sz w:val="26"/>
                <w:szCs w:val="26"/>
                <w:highlight w:val="white"/>
              </w:rPr>
              <w:t>Рыбалово</w:t>
            </w:r>
            <w:proofErr w:type="spellEnd"/>
            <w:r>
              <w:rPr>
                <w:rFonts w:ascii="Times New Roman" w:eastAsia="Times New Roman" w:hAnsi="Times New Roman"/>
                <w:sz w:val="26"/>
                <w:szCs w:val="26"/>
                <w:highlight w:val="white"/>
              </w:rPr>
              <w:t xml:space="preserve">, </w:t>
            </w:r>
            <w:proofErr w:type="spellStart"/>
            <w:r>
              <w:rPr>
                <w:rFonts w:ascii="Times New Roman" w:eastAsia="Times New Roman" w:hAnsi="Times New Roman"/>
                <w:sz w:val="26"/>
                <w:szCs w:val="26"/>
                <w:highlight w:val="white"/>
              </w:rPr>
              <w:t>ул.Пионерская</w:t>
            </w:r>
            <w:proofErr w:type="spellEnd"/>
            <w:r>
              <w:rPr>
                <w:rFonts w:ascii="Times New Roman" w:eastAsia="Times New Roman" w:hAnsi="Times New Roman"/>
                <w:sz w:val="26"/>
                <w:szCs w:val="26"/>
                <w:highlight w:val="white"/>
              </w:rPr>
              <w:t>, д.1/1</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40</w:t>
            </w:r>
          </w:p>
        </w:tc>
      </w:tr>
      <w:tr w:rsidR="00543E25">
        <w:trPr>
          <w:trHeight w:val="204"/>
        </w:trPr>
        <w:tc>
          <w:tcPr>
            <w:tcW w:w="2830"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МФУ Катюша М247</w:t>
            </w:r>
          </w:p>
        </w:tc>
        <w:tc>
          <w:tcPr>
            <w:tcW w:w="1759"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19.10.2022</w:t>
            </w:r>
          </w:p>
        </w:tc>
        <w:tc>
          <w:tcPr>
            <w:tcW w:w="1218"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c. Октябрьское (ТР), ул. Заводская, д. 14</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47</w:t>
            </w:r>
          </w:p>
        </w:tc>
      </w:tr>
      <w:tr w:rsidR="00543E25">
        <w:trPr>
          <w:trHeight w:val="204"/>
        </w:trPr>
        <w:tc>
          <w:tcPr>
            <w:tcW w:w="2830"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rPr>
              <w:t>МФУ Катюша М247</w:t>
            </w:r>
          </w:p>
        </w:tc>
        <w:tc>
          <w:tcPr>
            <w:tcW w:w="1759" w:type="dxa"/>
            <w:noWrap/>
          </w:tcPr>
          <w:p w:rsidR="00543E25" w:rsidRDefault="0065668B">
            <w:r>
              <w:rPr>
                <w:rFonts w:ascii="Times New Roman" w:eastAsia="Times New Roman" w:hAnsi="Times New Roman"/>
                <w:sz w:val="26"/>
                <w:szCs w:val="26"/>
                <w:highlight w:val="white"/>
              </w:rPr>
              <w:t>25.10.2023</w:t>
            </w:r>
          </w:p>
        </w:tc>
        <w:tc>
          <w:tcPr>
            <w:tcW w:w="1218"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Томский район</w:t>
            </w:r>
          </w:p>
        </w:tc>
        <w:tc>
          <w:tcPr>
            <w:tcW w:w="2835" w:type="dxa"/>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с. Моряковский затон, ул. Советская, 27</w:t>
            </w:r>
          </w:p>
        </w:tc>
        <w:tc>
          <w:tcPr>
            <w:tcW w:w="1464" w:type="dxa"/>
            <w:noWrap/>
          </w:tcPr>
          <w:p w:rsidR="00543E25" w:rsidRDefault="0065668B">
            <w:pPr>
              <w:rPr>
                <w:rFonts w:ascii="Times New Roman" w:hAnsi="Times New Roman"/>
                <w:sz w:val="26"/>
                <w:szCs w:val="26"/>
                <w:highlight w:val="white"/>
              </w:rPr>
            </w:pPr>
            <w:r>
              <w:rPr>
                <w:rFonts w:ascii="Times New Roman" w:eastAsia="Times New Roman" w:hAnsi="Times New Roman"/>
                <w:sz w:val="26"/>
                <w:szCs w:val="26"/>
                <w:highlight w:val="white"/>
              </w:rPr>
              <w:t>48</w:t>
            </w:r>
          </w:p>
        </w:tc>
      </w:tr>
    </w:tbl>
    <w:p w:rsidR="00543E25" w:rsidRDefault="00543E25">
      <w:pPr>
        <w:rPr>
          <w:rFonts w:ascii="Times New Roman" w:hAnsi="Times New Roman"/>
          <w:sz w:val="26"/>
          <w:szCs w:val="26"/>
          <w:highlight w:val="white"/>
        </w:rPr>
      </w:pPr>
    </w:p>
    <w:p w:rsidR="00543E25" w:rsidRDefault="0065668B">
      <w:pPr>
        <w:keepNext/>
        <w:spacing w:before="240" w:after="120" w:line="240" w:lineRule="auto"/>
        <w:jc w:val="center"/>
        <w:rPr>
          <w:rFonts w:ascii="Times New Roman" w:hAnsi="Times New Roman"/>
          <w:b/>
          <w:bCs/>
          <w:sz w:val="28"/>
          <w:szCs w:val="28"/>
        </w:rPr>
      </w:pPr>
      <w:r>
        <w:rPr>
          <w:rFonts w:ascii="Times New Roman" w:eastAsia="Times New Roman" w:hAnsi="Times New Roman"/>
          <w:b/>
          <w:sz w:val="28"/>
          <w:szCs w:val="28"/>
          <w:lang w:eastAsia="ru-RU"/>
        </w:rPr>
        <w:t>Требования к подменному оборудованию</w:t>
      </w:r>
    </w:p>
    <w:p w:rsidR="00543E25" w:rsidRDefault="00543E25">
      <w:pPr>
        <w:keepNext/>
        <w:spacing w:before="240" w:after="120" w:line="240" w:lineRule="auto"/>
        <w:jc w:val="center"/>
        <w:rPr>
          <w:rFonts w:ascii="Times New Roman" w:hAnsi="Times New Roman"/>
          <w:b/>
          <w:bCs/>
          <w:sz w:val="28"/>
          <w:szCs w:val="28"/>
        </w:rPr>
      </w:pPr>
    </w:p>
    <w:tbl>
      <w:tblPr>
        <w:tblStyle w:val="14"/>
        <w:tblW w:w="10351" w:type="dxa"/>
        <w:jc w:val="center"/>
        <w:tblLook w:val="04A0" w:firstRow="1" w:lastRow="0" w:firstColumn="1" w:lastColumn="0" w:noHBand="0" w:noVBand="1"/>
      </w:tblPr>
      <w:tblGrid>
        <w:gridCol w:w="4361"/>
        <w:gridCol w:w="3572"/>
        <w:gridCol w:w="2418"/>
      </w:tblGrid>
      <w:tr w:rsidR="00543E25">
        <w:trPr>
          <w:trHeight w:val="300"/>
          <w:jc w:val="center"/>
        </w:trPr>
        <w:tc>
          <w:tcPr>
            <w:tcW w:w="4361" w:type="dxa"/>
            <w:noWrap/>
            <w:vAlign w:val="center"/>
          </w:tcPr>
          <w:p w:rsidR="00543E25" w:rsidRDefault="0065668B">
            <w:pPr>
              <w:jc w:val="center"/>
              <w:rPr>
                <w:rFonts w:ascii="Times New Roman" w:hAnsi="Times New Roman"/>
                <w:b/>
                <w:bCs/>
                <w:color w:val="000000"/>
                <w:sz w:val="28"/>
                <w:szCs w:val="28"/>
              </w:rPr>
            </w:pPr>
            <w:r>
              <w:rPr>
                <w:rFonts w:ascii="Times New Roman" w:eastAsia="Times New Roman" w:hAnsi="Times New Roman"/>
                <w:b/>
                <w:bCs/>
                <w:sz w:val="28"/>
                <w:szCs w:val="28"/>
              </w:rPr>
              <w:t>Наименование показателя</w:t>
            </w:r>
          </w:p>
        </w:tc>
        <w:tc>
          <w:tcPr>
            <w:tcW w:w="3572" w:type="dxa"/>
            <w:noWrap/>
            <w:vAlign w:val="center"/>
          </w:tcPr>
          <w:p w:rsidR="00543E25" w:rsidRDefault="0065668B">
            <w:pPr>
              <w:jc w:val="center"/>
              <w:rPr>
                <w:rFonts w:ascii="Times New Roman" w:hAnsi="Times New Roman"/>
                <w:b/>
                <w:bCs/>
                <w:sz w:val="28"/>
                <w:szCs w:val="28"/>
              </w:rPr>
            </w:pPr>
            <w:r>
              <w:rPr>
                <w:rFonts w:ascii="Times New Roman" w:eastAsia="Times New Roman" w:hAnsi="Times New Roman"/>
                <w:b/>
                <w:bCs/>
                <w:sz w:val="28"/>
                <w:szCs w:val="28"/>
              </w:rPr>
              <w:t>Требуемое значение</w:t>
            </w:r>
          </w:p>
        </w:tc>
        <w:tc>
          <w:tcPr>
            <w:tcW w:w="2418" w:type="dxa"/>
            <w:noWrap/>
            <w:vAlign w:val="center"/>
          </w:tcPr>
          <w:p w:rsidR="00543E25" w:rsidRDefault="0065668B">
            <w:pPr>
              <w:jc w:val="center"/>
              <w:rPr>
                <w:rFonts w:ascii="Times New Roman" w:hAnsi="Times New Roman"/>
                <w:b/>
                <w:bCs/>
                <w:sz w:val="28"/>
                <w:szCs w:val="28"/>
              </w:rPr>
            </w:pPr>
            <w:r>
              <w:rPr>
                <w:rFonts w:ascii="Times New Roman" w:eastAsia="Times New Roman" w:hAnsi="Times New Roman"/>
                <w:b/>
                <w:bCs/>
                <w:sz w:val="28"/>
                <w:szCs w:val="28"/>
              </w:rPr>
              <w:t>Единица измерения</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Назначение устройства</w:t>
            </w:r>
          </w:p>
        </w:tc>
        <w:tc>
          <w:tcPr>
            <w:tcW w:w="3572"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копир, сканер, принтер, факс</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333333"/>
                <w:sz w:val="24"/>
                <w:szCs w:val="24"/>
              </w:rPr>
              <w:t>Объем установленной оперативной памяти</w:t>
            </w:r>
          </w:p>
        </w:tc>
        <w:tc>
          <w:tcPr>
            <w:tcW w:w="3572"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не менее 2048</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Мбайт</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Максимальная частота процессора</w:t>
            </w:r>
          </w:p>
        </w:tc>
        <w:tc>
          <w:tcPr>
            <w:tcW w:w="3572"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не менее 800</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МГц</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Диагональ экрана</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5</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дюймов</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sz w:val="24"/>
                <w:szCs w:val="24"/>
              </w:rPr>
              <w:t>Суммарная емкость лотков подачи бумаги для печати в комплекте</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550</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sz w:val="24"/>
                <w:szCs w:val="24"/>
              </w:rPr>
              <w:t>листов</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Ёмкость лотка ручной подачи</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50</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листов</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Суммарная емкость выходных лотков в комплекте</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250</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листов</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xml:space="preserve">Наличие интерфейса </w:t>
            </w:r>
            <w:proofErr w:type="spellStart"/>
            <w:r>
              <w:rPr>
                <w:rFonts w:ascii="Times New Roman" w:eastAsia="Times New Roman" w:hAnsi="Times New Roman"/>
                <w:color w:val="000000"/>
                <w:sz w:val="24"/>
                <w:szCs w:val="24"/>
              </w:rPr>
              <w:t>Ethernet</w:t>
            </w:r>
            <w:proofErr w:type="spellEnd"/>
            <w:r>
              <w:rPr>
                <w:rFonts w:ascii="Times New Roman" w:eastAsia="Times New Roman" w:hAnsi="Times New Roman"/>
                <w:color w:val="000000"/>
                <w:sz w:val="24"/>
                <w:szCs w:val="24"/>
              </w:rPr>
              <w:t xml:space="preserve"> (RJ-45)</w:t>
            </w:r>
          </w:p>
        </w:tc>
        <w:tc>
          <w:tcPr>
            <w:tcW w:w="3572"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 </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Наличие интерфейса USB версии не ниже 2.0</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xml:space="preserve">Наличие интерфейса </w:t>
            </w:r>
            <w:proofErr w:type="spellStart"/>
            <w:r>
              <w:rPr>
                <w:rFonts w:ascii="Times New Roman" w:eastAsia="Times New Roman" w:hAnsi="Times New Roman"/>
                <w:color w:val="000000"/>
                <w:sz w:val="24"/>
                <w:szCs w:val="24"/>
              </w:rPr>
              <w:t>Wi-Fi</w:t>
            </w:r>
            <w:proofErr w:type="spellEnd"/>
          </w:p>
        </w:tc>
        <w:tc>
          <w:tcPr>
            <w:tcW w:w="3572"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 </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Наличие факса</w:t>
            </w:r>
          </w:p>
        </w:tc>
        <w:tc>
          <w:tcPr>
            <w:tcW w:w="3572"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 </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xml:space="preserve">Поддержка ОС - </w:t>
            </w:r>
            <w:proofErr w:type="spellStart"/>
            <w:r>
              <w:rPr>
                <w:rFonts w:ascii="Times New Roman" w:eastAsia="Times New Roman" w:hAnsi="Times New Roman"/>
                <w:color w:val="000000"/>
                <w:sz w:val="24"/>
                <w:szCs w:val="24"/>
              </w:rPr>
              <w:t>Windows</w:t>
            </w:r>
            <w:proofErr w:type="spellEnd"/>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Linux</w:t>
            </w:r>
            <w:proofErr w:type="spellEnd"/>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trPr>
          <w:trHeight w:val="300"/>
          <w:jc w:val="center"/>
        </w:trPr>
        <w:tc>
          <w:tcPr>
            <w:tcW w:w="4361" w:type="dxa"/>
            <w:shd w:val="clear" w:color="FFFFFF"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lastRenderedPageBreak/>
              <w:t>Технология печати - электрографическая (лазерная, светодиодная)</w:t>
            </w:r>
          </w:p>
        </w:tc>
        <w:tc>
          <w:tcPr>
            <w:tcW w:w="3572" w:type="dxa"/>
            <w:shd w:val="clear" w:color="FFFFFF"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trPr>
          <w:trHeight w:val="300"/>
          <w:jc w:val="center"/>
        </w:trPr>
        <w:tc>
          <w:tcPr>
            <w:tcW w:w="4361" w:type="dxa"/>
            <w:shd w:val="clear" w:color="FFFFFF" w:fill="FFFFFF"/>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Цветность печати - монохромная</w:t>
            </w:r>
          </w:p>
        </w:tc>
        <w:tc>
          <w:tcPr>
            <w:tcW w:w="3572" w:type="dxa"/>
            <w:shd w:val="clear" w:color="FFFFFF" w:fill="FFFFFF"/>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 </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Максимальный формат печати</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А4</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xml:space="preserve">Максимальное разрешение для монохромной печати </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1200 х 1200</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точек на дюйм</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Скорость печати А4</w:t>
            </w:r>
          </w:p>
        </w:tc>
        <w:tc>
          <w:tcPr>
            <w:tcW w:w="3572"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не менее 47</w:t>
            </w:r>
          </w:p>
        </w:tc>
        <w:tc>
          <w:tcPr>
            <w:tcW w:w="2418"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страниц в минуту</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Наличие функции автоматической двусторонней печати</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 </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Время выхода первого отпечатка</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не более 6</w:t>
            </w:r>
          </w:p>
        </w:tc>
        <w:tc>
          <w:tcPr>
            <w:tcW w:w="2418"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секунд</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xml:space="preserve">Минимальная плотность используемых материалов (бумаги) </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не более 60</w:t>
            </w:r>
          </w:p>
        </w:tc>
        <w:tc>
          <w:tcPr>
            <w:tcW w:w="2418"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г/м2</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xml:space="preserve">Максимальная плотность используемых материалов (бумаги) </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200</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г/м2</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Поддержка языков описания страниц - PS, PCL6</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Наличие устройства автоподачи сканера</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Поддержка сканирования в сетевую папку, на USB-накопитель, в электронную почту встроенными средствами за одну операцию в форматах</w:t>
            </w:r>
          </w:p>
        </w:tc>
        <w:tc>
          <w:tcPr>
            <w:tcW w:w="3572"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А4, А3</w:t>
            </w:r>
          </w:p>
        </w:tc>
        <w:tc>
          <w:tcPr>
            <w:tcW w:w="2418"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 </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 xml:space="preserve">Суммарная емкость устройства автоподачи сканера </w:t>
            </w:r>
          </w:p>
        </w:tc>
        <w:tc>
          <w:tcPr>
            <w:tcW w:w="3572"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не менее 50</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листов</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Максимальное разрешение сканирования</w:t>
            </w:r>
          </w:p>
        </w:tc>
        <w:tc>
          <w:tcPr>
            <w:tcW w:w="3572"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не менее 600 х 600</w:t>
            </w:r>
          </w:p>
        </w:tc>
        <w:tc>
          <w:tcPr>
            <w:tcW w:w="2418" w:type="dxa"/>
            <w:noWrap/>
            <w:vAlign w:val="center"/>
          </w:tcPr>
          <w:p w:rsidR="00543E25" w:rsidRDefault="0065668B">
            <w:pPr>
              <w:rPr>
                <w:rFonts w:ascii="Times New Roman" w:hAnsi="Times New Roman"/>
                <w:sz w:val="24"/>
                <w:szCs w:val="24"/>
              </w:rPr>
            </w:pPr>
            <w:r>
              <w:rPr>
                <w:rFonts w:ascii="Times New Roman" w:eastAsia="Times New Roman" w:hAnsi="Times New Roman"/>
                <w:color w:val="000000"/>
                <w:sz w:val="24"/>
                <w:szCs w:val="24"/>
              </w:rPr>
              <w:t>точек на дюйм</w:t>
            </w:r>
          </w:p>
        </w:tc>
      </w:tr>
      <w:tr w:rsidR="00543E25">
        <w:trPr>
          <w:trHeight w:val="300"/>
          <w:jc w:val="center"/>
        </w:trPr>
        <w:tc>
          <w:tcPr>
            <w:tcW w:w="4361" w:type="dxa"/>
            <w:shd w:val="clear" w:color="000000" w:fill="FFFFFF"/>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Совместимость с системой управления печатью «Смарт Принт», используемой на сети Заказчика</w:t>
            </w:r>
          </w:p>
        </w:tc>
        <w:tc>
          <w:tcPr>
            <w:tcW w:w="3572" w:type="dxa"/>
            <w:noWrap/>
            <w:vAlign w:val="center"/>
          </w:tcPr>
          <w:p w:rsidR="00543E25" w:rsidRDefault="0065668B">
            <w:pPr>
              <w:rPr>
                <w:rFonts w:ascii="Times New Roman" w:hAnsi="Times New Roman"/>
                <w:color w:val="000000"/>
                <w:sz w:val="24"/>
                <w:szCs w:val="24"/>
              </w:rPr>
            </w:pPr>
            <w:r>
              <w:rPr>
                <w:rFonts w:ascii="Times New Roman" w:eastAsia="Times New Roman" w:hAnsi="Times New Roman"/>
                <w:color w:val="000000"/>
                <w:sz w:val="24"/>
                <w:szCs w:val="24"/>
              </w:rPr>
              <w:t>требуется соответствие</w:t>
            </w:r>
          </w:p>
        </w:tc>
        <w:tc>
          <w:tcPr>
            <w:tcW w:w="2418" w:type="dxa"/>
            <w:noWrap/>
            <w:vAlign w:val="center"/>
          </w:tcPr>
          <w:p w:rsidR="00543E25" w:rsidRDefault="00543E25">
            <w:pPr>
              <w:rPr>
                <w:rFonts w:ascii="Times New Roman" w:hAnsi="Times New Roman"/>
                <w:color w:val="000000"/>
                <w:sz w:val="24"/>
                <w:szCs w:val="24"/>
              </w:rPr>
            </w:pPr>
          </w:p>
        </w:tc>
      </w:tr>
    </w:tbl>
    <w:p w:rsidR="00543E25" w:rsidRDefault="0065668B">
      <w:pPr>
        <w:spacing w:after="160" w:line="259" w:lineRule="auto"/>
        <w:rPr>
          <w:rFonts w:ascii="Times New Roman" w:eastAsia="Times New Roman" w:hAnsi="Times New Roman"/>
          <w:b/>
          <w:sz w:val="26"/>
          <w:szCs w:val="26"/>
        </w:rPr>
      </w:pPr>
      <w:r>
        <w:rPr>
          <w:rFonts w:ascii="Times New Roman" w:eastAsia="Times New Roman" w:hAnsi="Times New Roman"/>
          <w:b/>
          <w:sz w:val="26"/>
          <w:szCs w:val="26"/>
        </w:rPr>
        <w:br w:type="page" w:clear="all"/>
      </w:r>
    </w:p>
    <w:p w:rsidR="00543E25" w:rsidRDefault="0065668B">
      <w:pPr>
        <w:pStyle w:val="21"/>
        <w:ind w:left="2832" w:firstLine="709"/>
        <w:jc w:val="right"/>
        <w:rPr>
          <w:rFonts w:ascii="Times New Roman" w:hAnsi="Times New Roman"/>
          <w:i w:val="0"/>
        </w:rPr>
      </w:pPr>
      <w:r>
        <w:rPr>
          <w:rFonts w:ascii="Times New Roman" w:eastAsia="Times New Roman" w:hAnsi="Times New Roman"/>
          <w:i w:val="0"/>
        </w:rPr>
        <w:lastRenderedPageBreak/>
        <w:t xml:space="preserve">Приложение №3 к договору </w:t>
      </w:r>
    </w:p>
    <w:p w:rsidR="00543E25" w:rsidRDefault="0065668B">
      <w:pPr>
        <w:pStyle w:val="21"/>
        <w:ind w:left="2832" w:firstLine="709"/>
        <w:jc w:val="right"/>
        <w:rPr>
          <w:rFonts w:ascii="Times New Roman" w:hAnsi="Times New Roman"/>
          <w:i w:val="0"/>
          <w:u w:val="single"/>
        </w:rPr>
      </w:pPr>
      <w:r>
        <w:rPr>
          <w:rFonts w:ascii="Times New Roman" w:eastAsia="Times New Roman" w:hAnsi="Times New Roman"/>
          <w:i w:val="0"/>
        </w:rPr>
        <w:t>от</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rsidR="00543E25" w:rsidRDefault="0065668B">
      <w:pPr>
        <w:pStyle w:val="21"/>
        <w:ind w:left="2832" w:firstLine="709"/>
        <w:jc w:val="right"/>
        <w:rPr>
          <w:rFonts w:ascii="Times New Roman" w:hAnsi="Times New Roman"/>
          <w:u w:val="single"/>
        </w:rPr>
      </w:pPr>
      <w:r>
        <w:rPr>
          <w:rFonts w:ascii="Times New Roman" w:eastAsia="Times New Roman" w:hAnsi="Times New Roman"/>
          <w:i w:val="0"/>
        </w:rPr>
        <w:t xml:space="preserve"> №</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rsidR="00543E25" w:rsidRDefault="00543E25">
      <w:pPr>
        <w:pStyle w:val="21"/>
        <w:ind w:left="2832" w:firstLine="709"/>
        <w:jc w:val="right"/>
        <w:rPr>
          <w:rFonts w:ascii="Times New Roman" w:hAnsi="Times New Roman"/>
        </w:rPr>
      </w:pPr>
    </w:p>
    <w:p w:rsidR="00543E25" w:rsidRDefault="0065668B">
      <w:pPr>
        <w:spacing w:after="0" w:line="240" w:lineRule="auto"/>
        <w:ind w:firstLine="567"/>
        <w:jc w:val="center"/>
        <w:rPr>
          <w:rFonts w:ascii="Times New Roman" w:eastAsia="Times New Roman" w:hAnsi="Times New Roman"/>
          <w:b/>
          <w:sz w:val="26"/>
          <w:szCs w:val="26"/>
          <w:u w:val="single"/>
        </w:rPr>
      </w:pPr>
      <w:r>
        <w:rPr>
          <w:rFonts w:ascii="Times New Roman" w:eastAsia="Times New Roman" w:hAnsi="Times New Roman"/>
          <w:b/>
          <w:sz w:val="26"/>
          <w:szCs w:val="26"/>
          <w:u w:val="single"/>
        </w:rPr>
        <w:t>-ФОРМА-</w:t>
      </w:r>
    </w:p>
    <w:p w:rsidR="00543E25" w:rsidRDefault="0065668B">
      <w:pPr>
        <w:spacing w:after="0" w:line="240" w:lineRule="auto"/>
        <w:ind w:firstLine="567"/>
        <w:jc w:val="center"/>
        <w:rPr>
          <w:rFonts w:ascii="Times New Roman" w:eastAsia="Times New Roman" w:hAnsi="Times New Roman"/>
          <w:b/>
          <w:sz w:val="26"/>
          <w:szCs w:val="26"/>
        </w:rPr>
      </w:pPr>
      <w:r>
        <w:rPr>
          <w:rFonts w:ascii="Times New Roman" w:eastAsia="Times New Roman" w:hAnsi="Times New Roman"/>
          <w:b/>
          <w:sz w:val="26"/>
          <w:szCs w:val="26"/>
        </w:rPr>
        <w:t xml:space="preserve">Перечень Оборудования, принятого на сервисное обслуживание № ____ </w:t>
      </w:r>
    </w:p>
    <w:p w:rsidR="00543E25" w:rsidRDefault="0065668B">
      <w:pPr>
        <w:spacing w:after="0" w:line="240" w:lineRule="auto"/>
        <w:ind w:left="-284" w:firstLine="567"/>
        <w:jc w:val="center"/>
        <w:rPr>
          <w:rFonts w:ascii="Times New Roman" w:eastAsia="Times New Roman" w:hAnsi="Times New Roman"/>
          <w:sz w:val="26"/>
          <w:szCs w:val="26"/>
        </w:rPr>
      </w:pPr>
      <w:r>
        <w:rPr>
          <w:rFonts w:ascii="Times New Roman" w:eastAsia="Times New Roman" w:hAnsi="Times New Roman"/>
          <w:sz w:val="26"/>
          <w:szCs w:val="26"/>
        </w:rPr>
        <w:t xml:space="preserve"> «___» _______________ 20_____ г.</w:t>
      </w:r>
    </w:p>
    <w:p w:rsidR="00543E25" w:rsidRDefault="00543E25">
      <w:pPr>
        <w:spacing w:after="0" w:line="240" w:lineRule="auto"/>
        <w:ind w:left="-567" w:firstLine="567"/>
        <w:jc w:val="center"/>
        <w:rPr>
          <w:rFonts w:ascii="Times New Roman" w:eastAsia="Times New Roman" w:hAnsi="Times New Roman"/>
          <w:sz w:val="26"/>
          <w:szCs w:val="26"/>
        </w:rPr>
      </w:pPr>
    </w:p>
    <w:p w:rsidR="00543E25" w:rsidRDefault="0065668B">
      <w:pPr>
        <w:spacing w:after="60" w:line="240" w:lineRule="auto"/>
        <w:ind w:firstLine="567"/>
        <w:jc w:val="both"/>
        <w:rPr>
          <w:rFonts w:ascii="Times New Roman" w:eastAsia="Times New Roman" w:hAnsi="Times New Roman"/>
          <w:sz w:val="26"/>
          <w:szCs w:val="26"/>
        </w:rPr>
      </w:pPr>
      <w:r>
        <w:rPr>
          <w:rFonts w:ascii="Times New Roman" w:eastAsia="Times New Roman" w:hAnsi="Times New Roman"/>
          <w:sz w:val="26"/>
          <w:szCs w:val="26"/>
        </w:rPr>
        <w:t>Исполнитель оказывает Услуги в отношении следующего Оборудования:</w:t>
      </w:r>
    </w:p>
    <w:tbl>
      <w:tblPr>
        <w:tblW w:w="10664" w:type="dxa"/>
        <w:tblInd w:w="-260" w:type="dxa"/>
        <w:tblLayout w:type="fixed"/>
        <w:tblLook w:val="0400" w:firstRow="0" w:lastRow="0" w:firstColumn="0" w:lastColumn="0" w:noHBand="0" w:noVBand="1"/>
      </w:tblPr>
      <w:tblGrid>
        <w:gridCol w:w="1670"/>
        <w:gridCol w:w="1559"/>
        <w:gridCol w:w="1559"/>
        <w:gridCol w:w="1701"/>
        <w:gridCol w:w="1843"/>
        <w:gridCol w:w="1134"/>
        <w:gridCol w:w="1198"/>
      </w:tblGrid>
      <w:tr w:rsidR="00543E25">
        <w:trPr>
          <w:trHeight w:val="20"/>
        </w:trPr>
        <w:tc>
          <w:tcPr>
            <w:tcW w:w="1670" w:type="dxa"/>
            <w:tcBorders>
              <w:top w:val="single" w:sz="6" w:space="0" w:color="000000"/>
              <w:left w:val="single" w:sz="6" w:space="0" w:color="000000"/>
              <w:bottom w:val="single" w:sz="6" w:space="0" w:color="000000"/>
              <w:right w:val="single" w:sz="4" w:space="0" w:color="000000"/>
            </w:tcBorders>
            <w:vAlign w:val="center"/>
          </w:tcPr>
          <w:p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Наименование Оборудования</w:t>
            </w:r>
          </w:p>
        </w:tc>
        <w:tc>
          <w:tcPr>
            <w:tcW w:w="1559" w:type="dxa"/>
            <w:tcBorders>
              <w:top w:val="single" w:sz="6" w:space="0" w:color="000000"/>
              <w:left w:val="single" w:sz="4" w:space="0" w:color="000000"/>
              <w:bottom w:val="single" w:sz="6" w:space="0" w:color="000000"/>
              <w:right w:val="single" w:sz="6" w:space="0" w:color="000000"/>
            </w:tcBorders>
            <w:vAlign w:val="center"/>
          </w:tcPr>
          <w:p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Серийный номер оборудования</w:t>
            </w:r>
          </w:p>
        </w:tc>
        <w:tc>
          <w:tcPr>
            <w:tcW w:w="1559" w:type="dxa"/>
            <w:tcBorders>
              <w:top w:val="single" w:sz="6" w:space="0" w:color="000000"/>
              <w:left w:val="single" w:sz="6" w:space="0" w:color="000000"/>
              <w:bottom w:val="single" w:sz="6" w:space="0" w:color="000000"/>
              <w:right w:val="single" w:sz="4" w:space="0" w:color="000000"/>
            </w:tcBorders>
            <w:vAlign w:val="center"/>
          </w:tcPr>
          <w:p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Адрес эксплуатации (установки) Оборудования</w:t>
            </w:r>
          </w:p>
        </w:tc>
        <w:tc>
          <w:tcPr>
            <w:tcW w:w="1701" w:type="dxa"/>
            <w:tcBorders>
              <w:top w:val="single" w:sz="6" w:space="0" w:color="000000"/>
              <w:left w:val="single" w:sz="4" w:space="0" w:color="000000"/>
              <w:bottom w:val="single" w:sz="6" w:space="0" w:color="000000"/>
              <w:right w:val="single" w:sz="4" w:space="0" w:color="000000"/>
            </w:tcBorders>
            <w:vAlign w:val="center"/>
          </w:tcPr>
          <w:p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Периодичность Планового технического обслуживания</w:t>
            </w:r>
          </w:p>
        </w:tc>
        <w:tc>
          <w:tcPr>
            <w:tcW w:w="1843" w:type="dxa"/>
            <w:tcBorders>
              <w:top w:val="single" w:sz="6" w:space="0" w:color="000000"/>
              <w:left w:val="single" w:sz="4" w:space="0" w:color="000000"/>
              <w:bottom w:val="single" w:sz="6" w:space="0" w:color="000000"/>
              <w:right w:val="single" w:sz="4" w:space="0" w:color="000000"/>
            </w:tcBorders>
            <w:vAlign w:val="center"/>
          </w:tcPr>
          <w:p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Ресурс печатного устройства, отпечатков или 5 лет эксплуатации (в зависимости от того, какое из обстоятельств наступит раньше</w:t>
            </w:r>
          </w:p>
        </w:tc>
        <w:tc>
          <w:tcPr>
            <w:tcW w:w="1134" w:type="dxa"/>
            <w:tcBorders>
              <w:top w:val="single" w:sz="6" w:space="0" w:color="000000"/>
              <w:left w:val="single" w:sz="6" w:space="0" w:color="000000"/>
              <w:bottom w:val="single" w:sz="6" w:space="0" w:color="000000"/>
              <w:right w:val="single" w:sz="6" w:space="0" w:color="000000"/>
            </w:tcBorders>
            <w:vAlign w:val="center"/>
          </w:tcPr>
          <w:p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Показания общего счетчика отпечатков ЧБ</w:t>
            </w:r>
          </w:p>
        </w:tc>
        <w:tc>
          <w:tcPr>
            <w:tcW w:w="1198" w:type="dxa"/>
            <w:tcBorders>
              <w:top w:val="single" w:sz="6" w:space="0" w:color="000000"/>
              <w:left w:val="single" w:sz="6" w:space="0" w:color="000000"/>
              <w:bottom w:val="single" w:sz="6" w:space="0" w:color="000000"/>
              <w:right w:val="single" w:sz="4" w:space="0" w:color="000000"/>
            </w:tcBorders>
            <w:vAlign w:val="center"/>
          </w:tcPr>
          <w:p w:rsidR="00543E25" w:rsidRDefault="0065668B">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Показания общего счетчика отпечатков ЦВ</w:t>
            </w:r>
          </w:p>
        </w:tc>
      </w:tr>
      <w:tr w:rsidR="00543E25">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bookmarkStart w:id="7" w:name="tyjcwt"/>
            <w:bookmarkEnd w:id="7"/>
          </w:p>
        </w:tc>
        <w:tc>
          <w:tcPr>
            <w:tcW w:w="1701" w:type="dxa"/>
            <w:tcBorders>
              <w:top w:val="single" w:sz="6" w:space="0" w:color="000000"/>
              <w:left w:val="single" w:sz="4"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bookmarkStart w:id="8" w:name="3dy6vkm"/>
            <w:bookmarkEnd w:id="8"/>
          </w:p>
        </w:tc>
        <w:tc>
          <w:tcPr>
            <w:tcW w:w="1843" w:type="dxa"/>
            <w:tcBorders>
              <w:top w:val="single" w:sz="6" w:space="0" w:color="000000"/>
              <w:left w:val="single" w:sz="4" w:space="0" w:color="000000"/>
              <w:bottom w:val="none" w:sz="4" w:space="0" w:color="000000"/>
              <w:right w:val="single" w:sz="6"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bookmarkStart w:id="9" w:name="1t3h5sf"/>
            <w:bookmarkEnd w:id="9"/>
          </w:p>
        </w:tc>
        <w:tc>
          <w:tcPr>
            <w:tcW w:w="1198" w:type="dxa"/>
            <w:tcBorders>
              <w:top w:val="single" w:sz="6" w:space="0" w:color="000000"/>
              <w:left w:val="single" w:sz="6"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bookmarkStart w:id="10" w:name="4d34og8"/>
            <w:bookmarkEnd w:id="10"/>
          </w:p>
        </w:tc>
      </w:tr>
      <w:tr w:rsidR="00543E25">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r>
      <w:tr w:rsidR="00543E25">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r>
      <w:tr w:rsidR="00543E25">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r>
      <w:tr w:rsidR="00543E25">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r>
      <w:tr w:rsidR="00543E25">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r>
      <w:tr w:rsidR="00543E25">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r>
      <w:tr w:rsidR="00543E25">
        <w:trPr>
          <w:trHeight w:val="20"/>
        </w:trPr>
        <w:tc>
          <w:tcPr>
            <w:tcW w:w="1670"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none" w:sz="4" w:space="0" w:color="000000"/>
              <w:right w:val="single" w:sz="6"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none" w:sz="4"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none" w:sz="4" w:space="0" w:color="000000"/>
              <w:right w:val="single" w:sz="6"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none" w:sz="4"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r>
      <w:tr w:rsidR="00543E25">
        <w:trPr>
          <w:trHeight w:val="20"/>
        </w:trPr>
        <w:tc>
          <w:tcPr>
            <w:tcW w:w="1670" w:type="dxa"/>
            <w:tcBorders>
              <w:top w:val="single" w:sz="6" w:space="0" w:color="000000"/>
              <w:left w:val="single" w:sz="6" w:space="0" w:color="000000"/>
              <w:bottom w:val="single" w:sz="6"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single" w:sz="6" w:space="0" w:color="000000"/>
              <w:right w:val="single" w:sz="6"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single" w:sz="6"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single" w:sz="6" w:space="0" w:color="000000"/>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single" w:sz="6" w:space="0" w:color="000000"/>
              <w:right w:val="single" w:sz="6"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single" w:sz="6"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single" w:sz="6" w:space="0" w:color="000000"/>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r>
      <w:tr w:rsidR="00543E25">
        <w:trPr>
          <w:trHeight w:val="20"/>
        </w:trPr>
        <w:tc>
          <w:tcPr>
            <w:tcW w:w="1670" w:type="dxa"/>
            <w:tcBorders>
              <w:top w:val="single" w:sz="6" w:space="0" w:color="000000"/>
              <w:left w:val="single" w:sz="6" w:space="0" w:color="000000"/>
              <w:bottom w:val="single" w:sz="4" w:space="0" w:color="auto"/>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4" w:space="0" w:color="000000"/>
              <w:bottom w:val="single" w:sz="4" w:space="0" w:color="auto"/>
              <w:right w:val="single" w:sz="6"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559" w:type="dxa"/>
            <w:tcBorders>
              <w:top w:val="single" w:sz="6" w:space="0" w:color="000000"/>
              <w:left w:val="single" w:sz="6" w:space="0" w:color="000000"/>
              <w:bottom w:val="single" w:sz="4" w:space="0" w:color="auto"/>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701" w:type="dxa"/>
            <w:tcBorders>
              <w:top w:val="single" w:sz="6" w:space="0" w:color="000000"/>
              <w:left w:val="single" w:sz="4" w:space="0" w:color="000000"/>
              <w:bottom w:val="single" w:sz="4" w:space="0" w:color="auto"/>
              <w:right w:val="single" w:sz="4"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843" w:type="dxa"/>
            <w:tcBorders>
              <w:top w:val="single" w:sz="6" w:space="0" w:color="000000"/>
              <w:left w:val="single" w:sz="4" w:space="0" w:color="000000"/>
              <w:bottom w:val="single" w:sz="4" w:space="0" w:color="auto"/>
              <w:right w:val="single" w:sz="6" w:space="0" w:color="000000"/>
            </w:tcBorders>
            <w:vAlign w:val="center"/>
          </w:tcPr>
          <w:p w:rsidR="00543E25" w:rsidRDefault="00543E25">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rPr>
                <w:rFonts w:ascii="Times New Roman" w:eastAsia="Times New Roman" w:hAnsi="Times New Roman"/>
                <w:sz w:val="20"/>
                <w:szCs w:val="20"/>
              </w:rPr>
            </w:pPr>
          </w:p>
        </w:tc>
        <w:tc>
          <w:tcPr>
            <w:tcW w:w="1134" w:type="dxa"/>
            <w:tcBorders>
              <w:top w:val="single" w:sz="6" w:space="0" w:color="000000"/>
              <w:left w:val="single" w:sz="6" w:space="0" w:color="000000"/>
              <w:bottom w:val="single" w:sz="4" w:space="0" w:color="auto"/>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c>
          <w:tcPr>
            <w:tcW w:w="1198" w:type="dxa"/>
            <w:tcBorders>
              <w:top w:val="single" w:sz="6" w:space="0" w:color="000000"/>
              <w:left w:val="single" w:sz="6" w:space="0" w:color="000000"/>
              <w:bottom w:val="single" w:sz="4" w:space="0" w:color="auto"/>
              <w:right w:val="single" w:sz="4" w:space="0" w:color="000000"/>
            </w:tcBorders>
            <w:vAlign w:val="center"/>
          </w:tcPr>
          <w:p w:rsidR="00543E25" w:rsidRDefault="00543E25">
            <w:pPr>
              <w:spacing w:after="0" w:line="240" w:lineRule="auto"/>
              <w:ind w:firstLine="567"/>
              <w:rPr>
                <w:rFonts w:ascii="Times New Roman" w:eastAsia="Times New Roman" w:hAnsi="Times New Roman"/>
                <w:sz w:val="20"/>
                <w:szCs w:val="20"/>
              </w:rPr>
            </w:pPr>
          </w:p>
        </w:tc>
      </w:tr>
    </w:tbl>
    <w:p w:rsidR="00543E25" w:rsidRDefault="00543E25">
      <w:pPr>
        <w:spacing w:after="0" w:line="240" w:lineRule="auto"/>
        <w:jc w:val="center"/>
        <w:rPr>
          <w:rFonts w:ascii="Times New Roman" w:eastAsia="Times New Roman" w:hAnsi="Times New Roman"/>
          <w:b/>
          <w:color w:val="000000" w:themeColor="text1"/>
          <w:sz w:val="26"/>
          <w:szCs w:val="26"/>
          <w:u w:val="single"/>
        </w:rPr>
      </w:pPr>
    </w:p>
    <w:p w:rsidR="00543E25" w:rsidRDefault="00543E25">
      <w:pPr>
        <w:spacing w:after="0" w:line="240" w:lineRule="auto"/>
        <w:ind w:left="-284"/>
        <w:jc w:val="both"/>
        <w:rPr>
          <w:rFonts w:ascii="Times New Roman" w:hAnsi="Times New Roman"/>
          <w:sz w:val="26"/>
          <w:szCs w:val="26"/>
        </w:rPr>
      </w:pPr>
    </w:p>
    <w:p w:rsidR="00543E25" w:rsidRDefault="00543E25">
      <w:pPr>
        <w:tabs>
          <w:tab w:val="left" w:pos="7725"/>
        </w:tabs>
        <w:spacing w:after="0" w:line="240" w:lineRule="auto"/>
        <w:jc w:val="both"/>
        <w:rPr>
          <w:rFonts w:ascii="Times New Roman" w:hAnsi="Times New Roman"/>
          <w:b/>
          <w:sz w:val="26"/>
          <w:szCs w:val="26"/>
          <w:u w:val="single"/>
        </w:rPr>
      </w:pPr>
    </w:p>
    <w:tbl>
      <w:tblPr>
        <w:tblStyle w:val="a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5108"/>
      </w:tblGrid>
      <w:tr w:rsidR="00543E25">
        <w:trPr>
          <w:trHeight w:val="918"/>
        </w:trPr>
        <w:tc>
          <w:tcPr>
            <w:tcW w:w="5240" w:type="dxa"/>
          </w:tcPr>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Подписано от имени Заказчика</w:t>
            </w:r>
          </w:p>
          <w:p w:rsidR="00543E25" w:rsidRDefault="00543E25">
            <w:pPr>
              <w:pStyle w:val="af2"/>
              <w:spacing w:after="0" w:line="240" w:lineRule="auto"/>
              <w:ind w:left="-113"/>
              <w:rPr>
                <w:rFonts w:ascii="Times New Roman" w:hAnsi="Times New Roman"/>
                <w:sz w:val="26"/>
                <w:szCs w:val="26"/>
              </w:rPr>
            </w:pPr>
          </w:p>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______________________(_____________)</w:t>
            </w:r>
          </w:p>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М.П.</w:t>
            </w:r>
          </w:p>
        </w:tc>
        <w:tc>
          <w:tcPr>
            <w:tcW w:w="5108" w:type="dxa"/>
          </w:tcPr>
          <w:p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rsidR="00543E25" w:rsidRDefault="00543E25">
            <w:pPr>
              <w:spacing w:after="0" w:line="240" w:lineRule="auto"/>
              <w:rPr>
                <w:rFonts w:ascii="Times New Roman" w:hAnsi="Times New Roman"/>
                <w:sz w:val="26"/>
                <w:szCs w:val="26"/>
              </w:rPr>
            </w:pPr>
          </w:p>
          <w:p w:rsidR="00543E25" w:rsidRDefault="0065668B">
            <w:pPr>
              <w:tabs>
                <w:tab w:val="left" w:pos="0"/>
              </w:tabs>
              <w:spacing w:after="0" w:line="240" w:lineRule="auto"/>
              <w:jc w:val="both"/>
              <w:rPr>
                <w:rFonts w:ascii="Times New Roman" w:hAnsi="Times New Roman"/>
                <w:sz w:val="26"/>
                <w:szCs w:val="26"/>
              </w:rPr>
            </w:pPr>
            <w:r>
              <w:rPr>
                <w:rFonts w:ascii="Times New Roman" w:eastAsia="Times New Roman" w:hAnsi="Times New Roman"/>
                <w:sz w:val="26"/>
                <w:szCs w:val="26"/>
              </w:rPr>
              <w:t>________________________(____________)</w:t>
            </w:r>
          </w:p>
          <w:p w:rsidR="00543E25" w:rsidRDefault="0065668B">
            <w:pPr>
              <w:tabs>
                <w:tab w:val="left" w:pos="0"/>
              </w:tabs>
              <w:spacing w:after="0" w:line="240" w:lineRule="auto"/>
              <w:jc w:val="both"/>
              <w:rPr>
                <w:rFonts w:ascii="Times New Roman" w:hAnsi="Times New Roman"/>
                <w:bCs/>
                <w:sz w:val="26"/>
                <w:szCs w:val="26"/>
              </w:rPr>
            </w:pPr>
            <w:r>
              <w:rPr>
                <w:rFonts w:ascii="Times New Roman" w:eastAsia="Times New Roman" w:hAnsi="Times New Roman"/>
                <w:bCs/>
                <w:sz w:val="26"/>
                <w:szCs w:val="26"/>
              </w:rPr>
              <w:t xml:space="preserve">М.П. </w:t>
            </w:r>
          </w:p>
          <w:p w:rsidR="00543E25" w:rsidRDefault="00543E25">
            <w:pPr>
              <w:tabs>
                <w:tab w:val="left" w:pos="0"/>
              </w:tabs>
              <w:spacing w:after="0" w:line="240" w:lineRule="auto"/>
              <w:jc w:val="both"/>
              <w:rPr>
                <w:rFonts w:ascii="Times New Roman" w:hAnsi="Times New Roman"/>
                <w:bCs/>
                <w:sz w:val="26"/>
                <w:szCs w:val="26"/>
              </w:rPr>
            </w:pPr>
          </w:p>
        </w:tc>
      </w:tr>
    </w:tbl>
    <w:p w:rsidR="00543E25" w:rsidRDefault="0065668B">
      <w:pPr>
        <w:spacing w:after="0" w:line="240" w:lineRule="auto"/>
        <w:jc w:val="center"/>
        <w:rPr>
          <w:rFonts w:ascii="Times New Roman" w:hAnsi="Times New Roman"/>
          <w:b/>
          <w:bCs/>
          <w:sz w:val="26"/>
          <w:szCs w:val="26"/>
        </w:rPr>
      </w:pPr>
      <w:r>
        <w:rPr>
          <w:rFonts w:ascii="Times New Roman" w:eastAsia="Times New Roman" w:hAnsi="Times New Roman"/>
          <w:b/>
          <w:bCs/>
          <w:sz w:val="26"/>
          <w:szCs w:val="26"/>
        </w:rPr>
        <w:t>-ФОРМА СОГЛАСОВАНА-</w:t>
      </w:r>
    </w:p>
    <w:tbl>
      <w:tblPr>
        <w:tblStyle w:val="a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5108"/>
      </w:tblGrid>
      <w:tr w:rsidR="00543E25">
        <w:trPr>
          <w:trHeight w:val="882"/>
        </w:trPr>
        <w:tc>
          <w:tcPr>
            <w:tcW w:w="5240" w:type="dxa"/>
          </w:tcPr>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Подписано от имени Заказчика</w:t>
            </w:r>
          </w:p>
          <w:p w:rsidR="00543E25" w:rsidRDefault="00543E25">
            <w:pPr>
              <w:pStyle w:val="af2"/>
              <w:spacing w:after="0" w:line="240" w:lineRule="auto"/>
              <w:ind w:left="-113"/>
              <w:rPr>
                <w:rFonts w:ascii="Times New Roman" w:hAnsi="Times New Roman"/>
                <w:sz w:val="26"/>
                <w:szCs w:val="26"/>
              </w:rPr>
            </w:pPr>
          </w:p>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______________________(_____________)</w:t>
            </w:r>
          </w:p>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М.П.</w:t>
            </w:r>
          </w:p>
        </w:tc>
        <w:tc>
          <w:tcPr>
            <w:tcW w:w="5108" w:type="dxa"/>
          </w:tcPr>
          <w:p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rsidR="00543E25" w:rsidRDefault="00543E25">
            <w:pPr>
              <w:spacing w:after="0" w:line="240" w:lineRule="auto"/>
              <w:rPr>
                <w:rFonts w:ascii="Times New Roman" w:hAnsi="Times New Roman"/>
                <w:sz w:val="26"/>
                <w:szCs w:val="26"/>
              </w:rPr>
            </w:pPr>
          </w:p>
          <w:p w:rsidR="00543E25" w:rsidRDefault="0065668B">
            <w:pPr>
              <w:tabs>
                <w:tab w:val="left" w:pos="0"/>
              </w:tabs>
              <w:spacing w:after="0" w:line="240" w:lineRule="auto"/>
              <w:jc w:val="both"/>
              <w:rPr>
                <w:rFonts w:ascii="Times New Roman" w:hAnsi="Times New Roman"/>
                <w:sz w:val="26"/>
                <w:szCs w:val="26"/>
              </w:rPr>
            </w:pPr>
            <w:r>
              <w:rPr>
                <w:rFonts w:ascii="Times New Roman" w:eastAsia="Times New Roman" w:hAnsi="Times New Roman"/>
                <w:sz w:val="26"/>
                <w:szCs w:val="26"/>
              </w:rPr>
              <w:t>________________________(____________)</w:t>
            </w:r>
          </w:p>
          <w:p w:rsidR="00543E25" w:rsidRDefault="0065668B">
            <w:pPr>
              <w:tabs>
                <w:tab w:val="left" w:pos="0"/>
              </w:tabs>
              <w:spacing w:after="0" w:line="240" w:lineRule="auto"/>
              <w:jc w:val="both"/>
              <w:rPr>
                <w:rFonts w:ascii="Times New Roman" w:hAnsi="Times New Roman"/>
                <w:bCs/>
                <w:sz w:val="26"/>
                <w:szCs w:val="26"/>
              </w:rPr>
            </w:pPr>
            <w:r>
              <w:rPr>
                <w:rFonts w:ascii="Times New Roman" w:eastAsia="Times New Roman" w:hAnsi="Times New Roman"/>
                <w:bCs/>
                <w:sz w:val="26"/>
                <w:szCs w:val="26"/>
              </w:rPr>
              <w:t xml:space="preserve">М.П. </w:t>
            </w:r>
          </w:p>
        </w:tc>
      </w:tr>
    </w:tbl>
    <w:p w:rsidR="00543E25" w:rsidRDefault="00543E25">
      <w:pPr>
        <w:rPr>
          <w:rFonts w:ascii="Times New Roman" w:hAnsi="Times New Roman"/>
          <w:sz w:val="26"/>
          <w:szCs w:val="26"/>
        </w:rPr>
      </w:pPr>
    </w:p>
    <w:p w:rsidR="00543E25" w:rsidRDefault="0065668B">
      <w:pPr>
        <w:rPr>
          <w:rFonts w:ascii="Times New Roman" w:hAnsi="Times New Roman"/>
          <w:sz w:val="26"/>
          <w:szCs w:val="26"/>
        </w:rPr>
      </w:pPr>
      <w:r>
        <w:rPr>
          <w:rFonts w:ascii="Times New Roman" w:hAnsi="Times New Roman"/>
          <w:sz w:val="26"/>
          <w:szCs w:val="26"/>
        </w:rPr>
        <w:br w:type="page" w:clear="all"/>
      </w:r>
    </w:p>
    <w:p w:rsidR="00543E25" w:rsidRDefault="0065668B">
      <w:pPr>
        <w:pStyle w:val="21"/>
        <w:ind w:left="2832" w:firstLine="709"/>
        <w:jc w:val="right"/>
        <w:rPr>
          <w:rFonts w:ascii="Times New Roman" w:hAnsi="Times New Roman"/>
          <w:i w:val="0"/>
        </w:rPr>
      </w:pPr>
      <w:r>
        <w:rPr>
          <w:rFonts w:ascii="Times New Roman" w:eastAsia="Times New Roman" w:hAnsi="Times New Roman"/>
          <w:i w:val="0"/>
        </w:rPr>
        <w:lastRenderedPageBreak/>
        <w:t xml:space="preserve">Приложение №4 к договору </w:t>
      </w:r>
    </w:p>
    <w:p w:rsidR="00543E25" w:rsidRDefault="0065668B">
      <w:pPr>
        <w:pStyle w:val="21"/>
        <w:ind w:left="2832" w:firstLine="709"/>
        <w:jc w:val="right"/>
        <w:rPr>
          <w:rFonts w:ascii="Times New Roman" w:hAnsi="Times New Roman"/>
          <w:i w:val="0"/>
          <w:u w:val="single"/>
        </w:rPr>
      </w:pPr>
      <w:r>
        <w:rPr>
          <w:rFonts w:ascii="Times New Roman" w:eastAsia="Times New Roman" w:hAnsi="Times New Roman"/>
          <w:i w:val="0"/>
        </w:rPr>
        <w:t>от</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rsidR="00543E25" w:rsidRDefault="0065668B">
      <w:pPr>
        <w:pStyle w:val="21"/>
        <w:ind w:left="2832" w:firstLine="709"/>
        <w:jc w:val="right"/>
        <w:rPr>
          <w:rFonts w:ascii="Times New Roman" w:hAnsi="Times New Roman"/>
          <w:u w:val="single"/>
        </w:rPr>
      </w:pPr>
      <w:r>
        <w:rPr>
          <w:rFonts w:ascii="Times New Roman" w:eastAsia="Times New Roman" w:hAnsi="Times New Roman"/>
          <w:i w:val="0"/>
        </w:rPr>
        <w:t xml:space="preserve"> №</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rsidR="00543E25" w:rsidRDefault="0065668B">
      <w:pPr>
        <w:spacing w:after="0" w:line="240" w:lineRule="auto"/>
        <w:jc w:val="center"/>
        <w:rPr>
          <w:rFonts w:ascii="Times New Roman" w:eastAsia="Times New Roman" w:hAnsi="Times New Roman"/>
          <w:b/>
          <w:bCs/>
          <w:sz w:val="26"/>
          <w:szCs w:val="26"/>
        </w:rPr>
      </w:pPr>
      <w:r>
        <w:rPr>
          <w:rFonts w:ascii="Times New Roman" w:hAnsi="Times New Roman"/>
          <w:b/>
          <w:bCs/>
          <w:sz w:val="26"/>
          <w:szCs w:val="26"/>
        </w:rPr>
        <w:t>-</w:t>
      </w:r>
      <w:r>
        <w:rPr>
          <w:rFonts w:ascii="Times New Roman" w:eastAsia="Times New Roman" w:hAnsi="Times New Roman"/>
          <w:b/>
          <w:bCs/>
          <w:sz w:val="26"/>
          <w:szCs w:val="26"/>
        </w:rPr>
        <w:t>ФОРМА-</w:t>
      </w:r>
    </w:p>
    <w:p w:rsidR="00543E25" w:rsidRDefault="0065668B">
      <w:pPr>
        <w:spacing w:after="0" w:line="240" w:lineRule="auto"/>
        <w:jc w:val="center"/>
        <w:rPr>
          <w:rFonts w:ascii="Times New Roman" w:eastAsia="Times New Roman" w:hAnsi="Times New Roman"/>
          <w:b/>
          <w:bCs/>
          <w:sz w:val="26"/>
          <w:szCs w:val="26"/>
        </w:rPr>
      </w:pPr>
      <w:r>
        <w:rPr>
          <w:rFonts w:ascii="Times New Roman" w:eastAsia="Times New Roman" w:hAnsi="Times New Roman"/>
          <w:b/>
          <w:bCs/>
          <w:sz w:val="26"/>
          <w:szCs w:val="26"/>
        </w:rPr>
        <w:t xml:space="preserve">АКТ ПРИЕМА-ПЕРЕДАЧИ ПОДМЕННОГО ОБОРУДОВАНИЯ </w:t>
      </w:r>
    </w:p>
    <w:p w:rsidR="00543E25" w:rsidRDefault="00543E25">
      <w:pPr>
        <w:spacing w:after="0" w:line="240" w:lineRule="auto"/>
        <w:jc w:val="center"/>
        <w:rPr>
          <w:rFonts w:ascii="Times New Roman" w:hAnsi="Times New Roman"/>
          <w:b/>
          <w:bCs/>
          <w:sz w:val="26"/>
          <w:szCs w:val="26"/>
        </w:rPr>
      </w:pPr>
    </w:p>
    <w:p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г. ________                                                                                                    «___» ______ ____г.</w:t>
      </w:r>
    </w:p>
    <w:p w:rsidR="00543E25" w:rsidRDefault="00543E25">
      <w:pPr>
        <w:spacing w:after="0" w:line="240" w:lineRule="auto"/>
        <w:rPr>
          <w:rFonts w:ascii="Times New Roman" w:hAnsi="Times New Roman"/>
          <w:bCs/>
          <w:sz w:val="26"/>
          <w:szCs w:val="26"/>
        </w:rPr>
      </w:pPr>
    </w:p>
    <w:p w:rsidR="00543E25" w:rsidRDefault="0065668B">
      <w:pPr>
        <w:spacing w:line="240" w:lineRule="auto"/>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_________ в лице________, действующего на основании _____________, именуемое в дальнейшем «Исполнитель», с одной стороны, и</w:t>
      </w:r>
    </w:p>
    <w:p w:rsidR="00543E25" w:rsidRDefault="0065668B">
      <w:pPr>
        <w:spacing w:after="0" w:line="240" w:lineRule="auto"/>
        <w:jc w:val="both"/>
        <w:rPr>
          <w:rFonts w:ascii="Times New Roman" w:hAnsi="Times New Roman"/>
          <w:color w:val="000000"/>
          <w:sz w:val="26"/>
          <w:szCs w:val="26"/>
        </w:rPr>
      </w:pPr>
      <w:r>
        <w:rPr>
          <w:rFonts w:ascii="Times New Roman" w:eastAsia="Times New Roman" w:hAnsi="Times New Roman"/>
          <w:color w:val="000000"/>
          <w:sz w:val="26"/>
          <w:szCs w:val="26"/>
        </w:rPr>
        <w:t xml:space="preserve">_________ в лице ________, действующего на основании _____________, именуемое в дальнейшем «Заказчик», с другой стороны, вместе именуемые Стороны, а отдельно - Сторона в рамках договора о предоставлении в пользование печатного оборудования и оказании услуг по управлению офисной печатной инфраструктурой от «___»_________202_г. № ________ (далее – Договор) составили настоящий акт о  следующем: </w:t>
      </w:r>
    </w:p>
    <w:p w:rsidR="00543E25" w:rsidRDefault="0065668B">
      <w:pPr>
        <w:pStyle w:val="af2"/>
        <w:numPr>
          <w:ilvl w:val="3"/>
          <w:numId w:val="1"/>
        </w:numPr>
        <w:tabs>
          <w:tab w:val="left" w:pos="284"/>
        </w:tabs>
        <w:spacing w:after="120" w:line="240" w:lineRule="auto"/>
        <w:ind w:left="0" w:firstLine="0"/>
        <w:jc w:val="both"/>
        <w:rPr>
          <w:rFonts w:ascii="Times New Roman" w:hAnsi="Times New Roman"/>
          <w:color w:val="000000"/>
          <w:sz w:val="26"/>
          <w:szCs w:val="26"/>
        </w:rPr>
      </w:pPr>
      <w:r>
        <w:rPr>
          <w:rFonts w:ascii="Times New Roman" w:eastAsia="Times New Roman" w:hAnsi="Times New Roman"/>
          <w:color w:val="000000"/>
          <w:sz w:val="26"/>
          <w:szCs w:val="26"/>
        </w:rPr>
        <w:t xml:space="preserve">Исполнитель передал, а Заказчик принял Оборудование, указанное в Спецификации № ___ к Договору, а именно: </w:t>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991"/>
        <w:gridCol w:w="2266"/>
        <w:gridCol w:w="1752"/>
        <w:gridCol w:w="1931"/>
        <w:gridCol w:w="1984"/>
      </w:tblGrid>
      <w:tr w:rsidR="00543E25">
        <w:trPr>
          <w:trHeight w:val="20"/>
          <w:jc w:val="center"/>
        </w:trPr>
        <w:tc>
          <w:tcPr>
            <w:tcW w:w="421" w:type="dxa"/>
            <w:tcBorders>
              <w:top w:val="single" w:sz="4" w:space="0" w:color="000000"/>
              <w:left w:val="single" w:sz="4" w:space="0" w:color="000000"/>
              <w:bottom w:val="single" w:sz="4" w:space="0" w:color="000000"/>
              <w:right w:val="single" w:sz="4" w:space="0" w:color="000000"/>
            </w:tcBorders>
          </w:tcPr>
          <w:p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w:t>
            </w:r>
          </w:p>
        </w:tc>
        <w:tc>
          <w:tcPr>
            <w:tcW w:w="992" w:type="dxa"/>
            <w:tcBorders>
              <w:top w:val="single" w:sz="4" w:space="0" w:color="000000"/>
              <w:left w:val="single" w:sz="4" w:space="0" w:color="000000"/>
              <w:bottom w:val="single" w:sz="4" w:space="0" w:color="000000"/>
              <w:right w:val="single" w:sz="4" w:space="0" w:color="auto"/>
            </w:tcBorders>
          </w:tcPr>
          <w:p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Артикул</w:t>
            </w:r>
          </w:p>
        </w:tc>
        <w:tc>
          <w:tcPr>
            <w:tcW w:w="2268" w:type="dxa"/>
            <w:tcBorders>
              <w:top w:val="single" w:sz="4" w:space="0" w:color="000000"/>
              <w:left w:val="single" w:sz="4" w:space="0" w:color="auto"/>
              <w:bottom w:val="single" w:sz="4" w:space="0" w:color="auto"/>
              <w:right w:val="single" w:sz="4" w:space="0" w:color="000000"/>
            </w:tcBorders>
          </w:tcPr>
          <w:p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Наименование оборудования</w:t>
            </w:r>
          </w:p>
        </w:tc>
        <w:tc>
          <w:tcPr>
            <w:tcW w:w="1753" w:type="dxa"/>
            <w:tcBorders>
              <w:top w:val="single" w:sz="4" w:space="0" w:color="000000"/>
              <w:left w:val="single" w:sz="4" w:space="0" w:color="000000"/>
              <w:bottom w:val="single" w:sz="4" w:space="0" w:color="auto"/>
              <w:right w:val="single" w:sz="4" w:space="0" w:color="auto"/>
            </w:tcBorders>
          </w:tcPr>
          <w:p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 xml:space="preserve">Комплектация </w:t>
            </w:r>
          </w:p>
        </w:tc>
        <w:tc>
          <w:tcPr>
            <w:tcW w:w="1932" w:type="dxa"/>
            <w:tcBorders>
              <w:top w:val="single" w:sz="4" w:space="0" w:color="000000"/>
              <w:left w:val="single" w:sz="4" w:space="0" w:color="000000"/>
              <w:bottom w:val="single" w:sz="4" w:space="0" w:color="auto"/>
              <w:right w:val="single" w:sz="4" w:space="0" w:color="auto"/>
            </w:tcBorders>
          </w:tcPr>
          <w:p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 xml:space="preserve">Серийный номер </w:t>
            </w:r>
          </w:p>
        </w:tc>
        <w:tc>
          <w:tcPr>
            <w:tcW w:w="1985" w:type="dxa"/>
            <w:tcBorders>
              <w:top w:val="single" w:sz="4" w:space="0" w:color="000000"/>
              <w:left w:val="single" w:sz="4" w:space="0" w:color="auto"/>
              <w:bottom w:val="single" w:sz="4" w:space="0" w:color="auto"/>
              <w:right w:val="single" w:sz="4" w:space="0" w:color="000000"/>
            </w:tcBorders>
          </w:tcPr>
          <w:p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Количество, шт.</w:t>
            </w:r>
          </w:p>
        </w:tc>
      </w:tr>
      <w:tr w:rsidR="00543E25">
        <w:trPr>
          <w:trHeight w:val="207"/>
          <w:jc w:val="center"/>
        </w:trPr>
        <w:tc>
          <w:tcPr>
            <w:tcW w:w="421" w:type="dxa"/>
            <w:tcBorders>
              <w:top w:val="single" w:sz="4" w:space="0" w:color="000000"/>
              <w:left w:val="single" w:sz="4" w:space="0" w:color="000000"/>
              <w:bottom w:val="single" w:sz="4" w:space="0" w:color="000000"/>
              <w:right w:val="single" w:sz="4" w:space="0" w:color="000000"/>
            </w:tcBorders>
          </w:tcPr>
          <w:p w:rsidR="00543E25" w:rsidRDefault="0065668B">
            <w:pPr>
              <w:pStyle w:val="af2"/>
              <w:spacing w:after="0" w:line="240" w:lineRule="auto"/>
              <w:ind w:left="0"/>
              <w:jc w:val="center"/>
              <w:rPr>
                <w:rFonts w:ascii="Times New Roman" w:hAnsi="Times New Roman"/>
                <w:sz w:val="24"/>
                <w:szCs w:val="24"/>
              </w:rPr>
            </w:pPr>
            <w:r>
              <w:rPr>
                <w:rFonts w:ascii="Times New Roman" w:eastAsia="Times New Roman" w:hAnsi="Times New Roman"/>
                <w:sz w:val="24"/>
                <w:szCs w:val="24"/>
              </w:rPr>
              <w:t>1</w:t>
            </w:r>
          </w:p>
        </w:tc>
        <w:tc>
          <w:tcPr>
            <w:tcW w:w="992" w:type="dxa"/>
            <w:tcBorders>
              <w:top w:val="single" w:sz="4" w:space="0" w:color="000000"/>
              <w:left w:val="single" w:sz="4" w:space="0" w:color="000000"/>
              <w:bottom w:val="single" w:sz="4" w:space="0" w:color="000000"/>
              <w:right w:val="single" w:sz="4" w:space="0" w:color="auto"/>
            </w:tcBorders>
          </w:tcPr>
          <w:p w:rsidR="00543E25" w:rsidRDefault="00543E25">
            <w:pPr>
              <w:pStyle w:val="af2"/>
              <w:spacing w:after="0" w:line="240" w:lineRule="auto"/>
              <w:ind w:left="0"/>
              <w:jc w:val="both"/>
              <w:rPr>
                <w:rFonts w:ascii="Times New Roman" w:hAnsi="Times New Roman"/>
                <w:sz w:val="24"/>
                <w:szCs w:val="24"/>
              </w:rPr>
            </w:pPr>
          </w:p>
        </w:tc>
        <w:tc>
          <w:tcPr>
            <w:tcW w:w="2268" w:type="dxa"/>
            <w:tcBorders>
              <w:top w:val="single" w:sz="4" w:space="0" w:color="000000"/>
              <w:left w:val="single" w:sz="4" w:space="0" w:color="auto"/>
              <w:bottom w:val="single" w:sz="4" w:space="0" w:color="000000"/>
              <w:right w:val="single" w:sz="4" w:space="0" w:color="000000"/>
            </w:tcBorders>
            <w:vAlign w:val="center"/>
          </w:tcPr>
          <w:p w:rsidR="00543E25" w:rsidRDefault="00543E25">
            <w:pPr>
              <w:pStyle w:val="af2"/>
              <w:spacing w:after="0" w:line="240" w:lineRule="auto"/>
              <w:ind w:left="0"/>
              <w:jc w:val="both"/>
              <w:rPr>
                <w:rFonts w:ascii="Times New Roman" w:hAnsi="Times New Roman"/>
                <w:sz w:val="24"/>
                <w:szCs w:val="24"/>
              </w:rPr>
            </w:pPr>
          </w:p>
        </w:tc>
        <w:tc>
          <w:tcPr>
            <w:tcW w:w="1753" w:type="dxa"/>
            <w:tcBorders>
              <w:top w:val="single" w:sz="4" w:space="0" w:color="000000"/>
              <w:left w:val="single" w:sz="4" w:space="0" w:color="000000"/>
              <w:bottom w:val="single" w:sz="4" w:space="0" w:color="000000"/>
              <w:right w:val="single" w:sz="4" w:space="0" w:color="auto"/>
            </w:tcBorders>
            <w:vAlign w:val="center"/>
          </w:tcPr>
          <w:p w:rsidR="00543E25" w:rsidRDefault="00543E25">
            <w:pPr>
              <w:pStyle w:val="af2"/>
              <w:spacing w:after="0" w:line="240" w:lineRule="auto"/>
              <w:ind w:left="0"/>
              <w:jc w:val="both"/>
              <w:rPr>
                <w:rFonts w:ascii="Times New Roman" w:hAnsi="Times New Roman"/>
                <w:sz w:val="24"/>
                <w:szCs w:val="24"/>
              </w:rPr>
            </w:pPr>
          </w:p>
        </w:tc>
        <w:tc>
          <w:tcPr>
            <w:tcW w:w="1932" w:type="dxa"/>
            <w:tcBorders>
              <w:top w:val="single" w:sz="4" w:space="0" w:color="000000"/>
              <w:left w:val="single" w:sz="4" w:space="0" w:color="000000"/>
              <w:bottom w:val="single" w:sz="4" w:space="0" w:color="000000"/>
              <w:right w:val="single" w:sz="4" w:space="0" w:color="auto"/>
            </w:tcBorders>
            <w:vAlign w:val="center"/>
          </w:tcPr>
          <w:p w:rsidR="00543E25" w:rsidRDefault="00543E25">
            <w:pPr>
              <w:pStyle w:val="af2"/>
              <w:spacing w:after="0" w:line="240" w:lineRule="auto"/>
              <w:ind w:left="0"/>
              <w:jc w:val="center"/>
              <w:rPr>
                <w:rFonts w:ascii="Times New Roman" w:hAnsi="Times New Roman"/>
                <w:color w:val="000000"/>
                <w:sz w:val="24"/>
                <w:szCs w:val="24"/>
              </w:rPr>
            </w:pPr>
          </w:p>
        </w:tc>
        <w:tc>
          <w:tcPr>
            <w:tcW w:w="1985" w:type="dxa"/>
            <w:tcBorders>
              <w:top w:val="single" w:sz="4" w:space="0" w:color="000000"/>
              <w:left w:val="single" w:sz="4" w:space="0" w:color="auto"/>
              <w:bottom w:val="single" w:sz="4" w:space="0" w:color="000000"/>
              <w:right w:val="single" w:sz="4" w:space="0" w:color="000000"/>
            </w:tcBorders>
          </w:tcPr>
          <w:p w:rsidR="00543E25" w:rsidRDefault="00543E25">
            <w:pPr>
              <w:pStyle w:val="af2"/>
              <w:spacing w:after="0" w:line="240" w:lineRule="auto"/>
              <w:ind w:left="0"/>
              <w:jc w:val="center"/>
              <w:rPr>
                <w:rFonts w:ascii="Times New Roman" w:hAnsi="Times New Roman"/>
                <w:sz w:val="24"/>
                <w:szCs w:val="24"/>
              </w:rPr>
            </w:pPr>
          </w:p>
        </w:tc>
      </w:tr>
      <w:tr w:rsidR="00543E25">
        <w:trPr>
          <w:trHeight w:val="207"/>
          <w:jc w:val="center"/>
        </w:trPr>
        <w:tc>
          <w:tcPr>
            <w:tcW w:w="421" w:type="dxa"/>
            <w:tcBorders>
              <w:top w:val="single" w:sz="4" w:space="0" w:color="000000"/>
              <w:left w:val="single" w:sz="4" w:space="0" w:color="000000"/>
              <w:bottom w:val="single" w:sz="4" w:space="0" w:color="000000"/>
              <w:right w:val="single" w:sz="4" w:space="0" w:color="000000"/>
            </w:tcBorders>
          </w:tcPr>
          <w:p w:rsidR="00543E25" w:rsidRDefault="0065668B">
            <w:pPr>
              <w:pStyle w:val="af2"/>
              <w:spacing w:after="0" w:line="240" w:lineRule="auto"/>
              <w:ind w:left="0"/>
              <w:jc w:val="center"/>
              <w:rPr>
                <w:rFonts w:ascii="Times New Roman" w:hAnsi="Times New Roman"/>
                <w:sz w:val="24"/>
                <w:szCs w:val="24"/>
              </w:rPr>
            </w:pPr>
            <w:r>
              <w:rPr>
                <w:rFonts w:ascii="Times New Roman" w:eastAsia="Times New Roman" w:hAnsi="Times New Roman"/>
                <w:sz w:val="24"/>
                <w:szCs w:val="24"/>
              </w:rPr>
              <w:t>2</w:t>
            </w:r>
          </w:p>
        </w:tc>
        <w:tc>
          <w:tcPr>
            <w:tcW w:w="992" w:type="dxa"/>
            <w:tcBorders>
              <w:top w:val="single" w:sz="4" w:space="0" w:color="000000"/>
              <w:left w:val="single" w:sz="4" w:space="0" w:color="000000"/>
              <w:bottom w:val="single" w:sz="4" w:space="0" w:color="000000"/>
              <w:right w:val="single" w:sz="4" w:space="0" w:color="auto"/>
            </w:tcBorders>
          </w:tcPr>
          <w:p w:rsidR="00543E25" w:rsidRDefault="00543E25">
            <w:pPr>
              <w:pStyle w:val="af2"/>
              <w:spacing w:after="0" w:line="240" w:lineRule="auto"/>
              <w:ind w:left="0"/>
              <w:jc w:val="both"/>
              <w:rPr>
                <w:rFonts w:ascii="Times New Roman" w:hAnsi="Times New Roman"/>
                <w:sz w:val="24"/>
                <w:szCs w:val="24"/>
              </w:rPr>
            </w:pPr>
          </w:p>
        </w:tc>
        <w:tc>
          <w:tcPr>
            <w:tcW w:w="2268" w:type="dxa"/>
            <w:tcBorders>
              <w:top w:val="single" w:sz="4" w:space="0" w:color="000000"/>
              <w:left w:val="single" w:sz="4" w:space="0" w:color="auto"/>
              <w:bottom w:val="single" w:sz="4" w:space="0" w:color="000000"/>
              <w:right w:val="single" w:sz="4" w:space="0" w:color="000000"/>
            </w:tcBorders>
            <w:vAlign w:val="center"/>
          </w:tcPr>
          <w:p w:rsidR="00543E25" w:rsidRDefault="00543E25">
            <w:pPr>
              <w:pStyle w:val="af2"/>
              <w:spacing w:after="0" w:line="240" w:lineRule="auto"/>
              <w:ind w:left="0"/>
              <w:jc w:val="both"/>
              <w:rPr>
                <w:rFonts w:ascii="Times New Roman" w:hAnsi="Times New Roman"/>
                <w:sz w:val="24"/>
                <w:szCs w:val="24"/>
              </w:rPr>
            </w:pPr>
          </w:p>
        </w:tc>
        <w:tc>
          <w:tcPr>
            <w:tcW w:w="1753" w:type="dxa"/>
            <w:tcBorders>
              <w:top w:val="single" w:sz="4" w:space="0" w:color="000000"/>
              <w:left w:val="single" w:sz="4" w:space="0" w:color="000000"/>
              <w:bottom w:val="single" w:sz="4" w:space="0" w:color="000000"/>
              <w:right w:val="single" w:sz="4" w:space="0" w:color="auto"/>
            </w:tcBorders>
            <w:vAlign w:val="center"/>
          </w:tcPr>
          <w:p w:rsidR="00543E25" w:rsidRDefault="00543E25">
            <w:pPr>
              <w:pStyle w:val="af2"/>
              <w:spacing w:after="0" w:line="240" w:lineRule="auto"/>
              <w:ind w:left="0"/>
              <w:jc w:val="both"/>
              <w:rPr>
                <w:rFonts w:ascii="Times New Roman" w:hAnsi="Times New Roman"/>
                <w:sz w:val="24"/>
                <w:szCs w:val="24"/>
              </w:rPr>
            </w:pPr>
          </w:p>
        </w:tc>
        <w:tc>
          <w:tcPr>
            <w:tcW w:w="1932" w:type="dxa"/>
            <w:tcBorders>
              <w:top w:val="single" w:sz="4" w:space="0" w:color="000000"/>
              <w:left w:val="single" w:sz="4" w:space="0" w:color="000000"/>
              <w:bottom w:val="single" w:sz="4" w:space="0" w:color="000000"/>
              <w:right w:val="single" w:sz="4" w:space="0" w:color="auto"/>
            </w:tcBorders>
            <w:vAlign w:val="center"/>
          </w:tcPr>
          <w:p w:rsidR="00543E25" w:rsidRDefault="00543E25">
            <w:pPr>
              <w:pStyle w:val="af2"/>
              <w:spacing w:after="0" w:line="240" w:lineRule="auto"/>
              <w:ind w:left="0"/>
              <w:jc w:val="center"/>
              <w:rPr>
                <w:rFonts w:ascii="Times New Roman" w:hAnsi="Times New Roman"/>
                <w:color w:val="000000"/>
                <w:sz w:val="24"/>
                <w:szCs w:val="24"/>
              </w:rPr>
            </w:pPr>
          </w:p>
        </w:tc>
        <w:tc>
          <w:tcPr>
            <w:tcW w:w="1985" w:type="dxa"/>
            <w:tcBorders>
              <w:top w:val="single" w:sz="4" w:space="0" w:color="000000"/>
              <w:left w:val="single" w:sz="4" w:space="0" w:color="auto"/>
              <w:bottom w:val="single" w:sz="4" w:space="0" w:color="000000"/>
              <w:right w:val="single" w:sz="4" w:space="0" w:color="000000"/>
            </w:tcBorders>
          </w:tcPr>
          <w:p w:rsidR="00543E25" w:rsidRDefault="00543E25">
            <w:pPr>
              <w:pStyle w:val="af2"/>
              <w:spacing w:after="0" w:line="240" w:lineRule="auto"/>
              <w:ind w:left="0"/>
              <w:jc w:val="center"/>
              <w:rPr>
                <w:rFonts w:ascii="Times New Roman" w:hAnsi="Times New Roman"/>
                <w:sz w:val="24"/>
                <w:szCs w:val="24"/>
              </w:rPr>
            </w:pPr>
          </w:p>
        </w:tc>
      </w:tr>
      <w:tr w:rsidR="00543E25">
        <w:trPr>
          <w:trHeight w:val="20"/>
          <w:jc w:val="center"/>
        </w:trPr>
        <w:tc>
          <w:tcPr>
            <w:tcW w:w="7366" w:type="dxa"/>
            <w:gridSpan w:val="5"/>
            <w:tcBorders>
              <w:top w:val="single" w:sz="4" w:space="0" w:color="000000"/>
              <w:left w:val="single" w:sz="4" w:space="0" w:color="000000"/>
              <w:bottom w:val="single" w:sz="4" w:space="0" w:color="000000"/>
              <w:right w:val="single" w:sz="4" w:space="0" w:color="auto"/>
            </w:tcBorders>
          </w:tcPr>
          <w:p w:rsidR="00543E25" w:rsidRDefault="0065668B">
            <w:pPr>
              <w:pStyle w:val="Aacaonienea"/>
              <w:spacing w:after="0" w:line="240" w:lineRule="auto"/>
              <w:ind w:left="360"/>
              <w:jc w:val="right"/>
              <w:rPr>
                <w:rFonts w:ascii="Times New Roman" w:hAnsi="Times New Roman"/>
                <w:sz w:val="24"/>
                <w:szCs w:val="24"/>
              </w:rPr>
            </w:pPr>
            <w:r>
              <w:rPr>
                <w:rFonts w:ascii="Times New Roman" w:hAnsi="Times New Roman"/>
                <w:sz w:val="24"/>
                <w:szCs w:val="24"/>
                <w:lang w:eastAsia="en-US"/>
              </w:rPr>
              <w:t xml:space="preserve">Всего: единиц Оборудования: </w:t>
            </w:r>
          </w:p>
        </w:tc>
        <w:tc>
          <w:tcPr>
            <w:tcW w:w="1985" w:type="dxa"/>
            <w:tcBorders>
              <w:top w:val="single" w:sz="4" w:space="0" w:color="000000"/>
              <w:left w:val="single" w:sz="4" w:space="0" w:color="auto"/>
              <w:bottom w:val="single" w:sz="4" w:space="0" w:color="000000"/>
              <w:right w:val="single" w:sz="4" w:space="0" w:color="000000"/>
            </w:tcBorders>
          </w:tcPr>
          <w:p w:rsidR="00543E25" w:rsidRDefault="00543E25">
            <w:pPr>
              <w:pStyle w:val="Aacaonienea"/>
              <w:spacing w:after="0" w:line="240" w:lineRule="auto"/>
              <w:ind w:left="0"/>
              <w:jc w:val="both"/>
              <w:rPr>
                <w:rFonts w:ascii="Times New Roman" w:hAnsi="Times New Roman"/>
                <w:sz w:val="24"/>
                <w:szCs w:val="24"/>
              </w:rPr>
            </w:pPr>
          </w:p>
        </w:tc>
      </w:tr>
    </w:tbl>
    <w:p w:rsidR="00543E25" w:rsidRDefault="00543E25">
      <w:pPr>
        <w:spacing w:after="0" w:line="240" w:lineRule="auto"/>
        <w:rPr>
          <w:rFonts w:ascii="Times New Roman" w:hAnsi="Times New Roman"/>
          <w:color w:val="000000"/>
          <w:sz w:val="26"/>
          <w:szCs w:val="26"/>
        </w:rPr>
      </w:pPr>
    </w:p>
    <w:p w:rsidR="00543E25" w:rsidRDefault="0065668B">
      <w:pPr>
        <w:pStyle w:val="af2"/>
        <w:tabs>
          <w:tab w:val="left" w:pos="284"/>
        </w:tabs>
        <w:spacing w:after="0" w:line="240" w:lineRule="auto"/>
        <w:ind w:left="0"/>
        <w:jc w:val="both"/>
        <w:rPr>
          <w:rFonts w:ascii="Times New Roman" w:hAnsi="Times New Roman"/>
          <w:color w:val="000000"/>
          <w:sz w:val="26"/>
          <w:szCs w:val="26"/>
        </w:rPr>
      </w:pPr>
      <w:r>
        <w:rPr>
          <w:rFonts w:ascii="Times New Roman" w:eastAsia="Times New Roman" w:hAnsi="Times New Roman"/>
          <w:color w:val="000000"/>
          <w:sz w:val="26"/>
          <w:szCs w:val="26"/>
        </w:rPr>
        <w:t xml:space="preserve">2. Заказчиком в присутствии Исполнителя переданное Оборудование было проверено на предмет количества, ассортимента, комплектности и отсутствия внешних признаков повреждений и неисправностей. Оборудование было передано Заказчику в надлежащей таре (упаковке). </w:t>
      </w:r>
    </w:p>
    <w:p w:rsidR="00543E25" w:rsidRDefault="0065668B">
      <w:pPr>
        <w:pStyle w:val="af2"/>
        <w:tabs>
          <w:tab w:val="left" w:pos="284"/>
        </w:tabs>
        <w:spacing w:after="0" w:line="240" w:lineRule="auto"/>
        <w:ind w:left="0"/>
        <w:jc w:val="both"/>
        <w:rPr>
          <w:rFonts w:ascii="Times New Roman" w:hAnsi="Times New Roman"/>
          <w:color w:val="000000"/>
          <w:sz w:val="26"/>
          <w:szCs w:val="26"/>
        </w:rPr>
      </w:pPr>
      <w:r>
        <w:rPr>
          <w:rFonts w:ascii="Times New Roman" w:eastAsia="Times New Roman" w:hAnsi="Times New Roman"/>
          <w:color w:val="000000"/>
          <w:sz w:val="26"/>
          <w:szCs w:val="26"/>
        </w:rPr>
        <w:t>Претензии по качеству переданного Оборудования и соответствию переданного Оборудования условиям Договора, а также срокам передачи Оборудования Заказчик ___ не имеет/ ___ имеет (отметить нужное, если имеет – указать ниже какие именно)</w:t>
      </w:r>
    </w:p>
    <w:p w:rsidR="00543E25" w:rsidRDefault="0065668B">
      <w:pPr>
        <w:pStyle w:val="af2"/>
        <w:spacing w:after="0" w:line="240" w:lineRule="auto"/>
        <w:ind w:left="0"/>
        <w:jc w:val="both"/>
        <w:rPr>
          <w:rFonts w:ascii="Times New Roman" w:hAnsi="Times New Roman"/>
          <w:color w:val="000000"/>
          <w:sz w:val="26"/>
          <w:szCs w:val="26"/>
        </w:rPr>
      </w:pPr>
      <w:r>
        <w:rPr>
          <w:rFonts w:ascii="Times New Roman" w:eastAsia="Times New Roman" w:hAnsi="Times New Roman"/>
          <w:color w:val="000000"/>
          <w:sz w:val="26"/>
          <w:szCs w:val="26"/>
        </w:rPr>
        <w:t>_______________________________________________________________________________</w:t>
      </w:r>
    </w:p>
    <w:p w:rsidR="00543E25" w:rsidRDefault="0065668B">
      <w:pPr>
        <w:pStyle w:val="Aacaonienea"/>
        <w:spacing w:after="0" w:line="240" w:lineRule="auto"/>
        <w:ind w:left="0"/>
        <w:jc w:val="both"/>
        <w:rPr>
          <w:rFonts w:ascii="Times New Roman" w:hAnsi="Times New Roman"/>
          <w:color w:val="000000"/>
          <w:sz w:val="26"/>
          <w:szCs w:val="26"/>
        </w:rPr>
      </w:pPr>
      <w:r>
        <w:rPr>
          <w:rFonts w:ascii="Times New Roman" w:hAnsi="Times New Roman"/>
          <w:color w:val="000000"/>
          <w:sz w:val="26"/>
          <w:szCs w:val="26"/>
          <w:lang w:eastAsia="en-US"/>
        </w:rPr>
        <w:t>Исполнитель передал, а Заказчик принял сопроводительную документацию на Имущество, а именно Руководство пользователя (</w:t>
      </w:r>
      <w:proofErr w:type="spellStart"/>
      <w:r>
        <w:rPr>
          <w:rFonts w:ascii="Times New Roman" w:hAnsi="Times New Roman"/>
          <w:color w:val="000000"/>
          <w:sz w:val="26"/>
          <w:szCs w:val="26"/>
          <w:lang w:eastAsia="en-US"/>
        </w:rPr>
        <w:t>User’s</w:t>
      </w:r>
      <w:proofErr w:type="spellEnd"/>
      <w:r>
        <w:rPr>
          <w:rFonts w:ascii="Times New Roman" w:hAnsi="Times New Roman"/>
          <w:color w:val="000000"/>
          <w:sz w:val="26"/>
          <w:szCs w:val="26"/>
          <w:lang w:eastAsia="en-US"/>
        </w:rPr>
        <w:t xml:space="preserve"> </w:t>
      </w:r>
      <w:proofErr w:type="spellStart"/>
      <w:r>
        <w:rPr>
          <w:rFonts w:ascii="Times New Roman" w:hAnsi="Times New Roman"/>
          <w:color w:val="000000"/>
          <w:sz w:val="26"/>
          <w:szCs w:val="26"/>
          <w:lang w:eastAsia="en-US"/>
        </w:rPr>
        <w:t>Manual</w:t>
      </w:r>
      <w:proofErr w:type="spellEnd"/>
      <w:r>
        <w:rPr>
          <w:rFonts w:ascii="Times New Roman" w:hAnsi="Times New Roman"/>
          <w:color w:val="000000"/>
          <w:sz w:val="26"/>
          <w:szCs w:val="26"/>
          <w:lang w:eastAsia="en-US"/>
        </w:rPr>
        <w:t>) рус., ____________________________________________________.</w:t>
      </w:r>
    </w:p>
    <w:p w:rsidR="00543E25" w:rsidRDefault="00543E25">
      <w:pPr>
        <w:tabs>
          <w:tab w:val="left" w:pos="7725"/>
        </w:tabs>
        <w:spacing w:after="0" w:line="240" w:lineRule="auto"/>
        <w:jc w:val="both"/>
        <w:rPr>
          <w:rFonts w:ascii="Times New Roman" w:hAnsi="Times New Roman"/>
          <w:b/>
          <w:sz w:val="26"/>
          <w:szCs w:val="26"/>
          <w:u w:val="single"/>
        </w:rPr>
      </w:pPr>
    </w:p>
    <w:tbl>
      <w:tblPr>
        <w:tblStyle w:val="a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5108"/>
      </w:tblGrid>
      <w:tr w:rsidR="00543E25">
        <w:trPr>
          <w:trHeight w:val="918"/>
        </w:trPr>
        <w:tc>
          <w:tcPr>
            <w:tcW w:w="5240" w:type="dxa"/>
          </w:tcPr>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Подписано от имени Заказчика</w:t>
            </w:r>
          </w:p>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______________________(_____________)</w:t>
            </w:r>
          </w:p>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М.П.</w:t>
            </w:r>
          </w:p>
        </w:tc>
        <w:tc>
          <w:tcPr>
            <w:tcW w:w="5108" w:type="dxa"/>
          </w:tcPr>
          <w:p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rsidR="00543E25" w:rsidRDefault="0065668B">
            <w:pPr>
              <w:tabs>
                <w:tab w:val="left" w:pos="0"/>
              </w:tabs>
              <w:spacing w:after="0" w:line="240" w:lineRule="auto"/>
              <w:jc w:val="both"/>
              <w:rPr>
                <w:rFonts w:ascii="Times New Roman" w:hAnsi="Times New Roman"/>
                <w:sz w:val="26"/>
                <w:szCs w:val="26"/>
              </w:rPr>
            </w:pPr>
            <w:r>
              <w:rPr>
                <w:rFonts w:ascii="Times New Roman" w:eastAsia="Times New Roman" w:hAnsi="Times New Roman"/>
                <w:sz w:val="26"/>
                <w:szCs w:val="26"/>
              </w:rPr>
              <w:t>________________________(____________)</w:t>
            </w:r>
          </w:p>
          <w:p w:rsidR="00543E25" w:rsidRDefault="0065668B">
            <w:pPr>
              <w:tabs>
                <w:tab w:val="left" w:pos="0"/>
              </w:tabs>
              <w:spacing w:after="0" w:line="240" w:lineRule="auto"/>
              <w:jc w:val="both"/>
              <w:rPr>
                <w:rFonts w:ascii="Times New Roman" w:hAnsi="Times New Roman"/>
                <w:bCs/>
                <w:sz w:val="26"/>
                <w:szCs w:val="26"/>
              </w:rPr>
            </w:pPr>
            <w:r>
              <w:rPr>
                <w:rFonts w:ascii="Times New Roman" w:eastAsia="Times New Roman" w:hAnsi="Times New Roman"/>
                <w:bCs/>
                <w:sz w:val="26"/>
                <w:szCs w:val="26"/>
              </w:rPr>
              <w:t xml:space="preserve">М.П. </w:t>
            </w:r>
          </w:p>
          <w:p w:rsidR="00543E25" w:rsidRDefault="00543E25">
            <w:pPr>
              <w:tabs>
                <w:tab w:val="left" w:pos="0"/>
              </w:tabs>
              <w:spacing w:after="0" w:line="240" w:lineRule="auto"/>
              <w:jc w:val="both"/>
              <w:rPr>
                <w:rFonts w:ascii="Times New Roman" w:hAnsi="Times New Roman"/>
                <w:bCs/>
                <w:sz w:val="26"/>
                <w:szCs w:val="26"/>
              </w:rPr>
            </w:pPr>
          </w:p>
        </w:tc>
      </w:tr>
    </w:tbl>
    <w:p w:rsidR="00543E25" w:rsidRDefault="0065668B">
      <w:pPr>
        <w:spacing w:after="0" w:line="240" w:lineRule="auto"/>
        <w:jc w:val="center"/>
        <w:rPr>
          <w:rFonts w:ascii="Times New Roman" w:hAnsi="Times New Roman"/>
          <w:b/>
          <w:bCs/>
          <w:sz w:val="26"/>
          <w:szCs w:val="26"/>
        </w:rPr>
      </w:pPr>
      <w:r>
        <w:rPr>
          <w:rFonts w:ascii="Times New Roman" w:eastAsia="Times New Roman" w:hAnsi="Times New Roman"/>
          <w:b/>
          <w:bCs/>
          <w:sz w:val="26"/>
          <w:szCs w:val="26"/>
        </w:rPr>
        <w:t>-ФОРМА СОГЛАСОВАНА-</w:t>
      </w:r>
    </w:p>
    <w:tbl>
      <w:tblPr>
        <w:tblStyle w:val="a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5108"/>
      </w:tblGrid>
      <w:tr w:rsidR="00543E25">
        <w:trPr>
          <w:trHeight w:val="882"/>
        </w:trPr>
        <w:tc>
          <w:tcPr>
            <w:tcW w:w="5240" w:type="dxa"/>
          </w:tcPr>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Подписано от имени Заказчика</w:t>
            </w:r>
          </w:p>
          <w:p w:rsidR="00543E25" w:rsidRDefault="00543E25">
            <w:pPr>
              <w:pStyle w:val="af2"/>
              <w:spacing w:after="0" w:line="240" w:lineRule="auto"/>
              <w:ind w:left="-113"/>
              <w:rPr>
                <w:rFonts w:ascii="Times New Roman" w:hAnsi="Times New Roman"/>
                <w:sz w:val="26"/>
                <w:szCs w:val="26"/>
              </w:rPr>
            </w:pPr>
          </w:p>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______________________(_____________)</w:t>
            </w:r>
          </w:p>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М.П.</w:t>
            </w:r>
          </w:p>
        </w:tc>
        <w:tc>
          <w:tcPr>
            <w:tcW w:w="5108" w:type="dxa"/>
          </w:tcPr>
          <w:p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rsidR="00543E25" w:rsidRDefault="00543E25">
            <w:pPr>
              <w:spacing w:after="0" w:line="240" w:lineRule="auto"/>
              <w:rPr>
                <w:rFonts w:ascii="Times New Roman" w:hAnsi="Times New Roman"/>
                <w:sz w:val="26"/>
                <w:szCs w:val="26"/>
              </w:rPr>
            </w:pPr>
          </w:p>
          <w:p w:rsidR="00543E25" w:rsidRDefault="0065668B">
            <w:pPr>
              <w:tabs>
                <w:tab w:val="left" w:pos="0"/>
              </w:tabs>
              <w:spacing w:after="0" w:line="240" w:lineRule="auto"/>
              <w:jc w:val="both"/>
              <w:rPr>
                <w:rFonts w:ascii="Times New Roman" w:hAnsi="Times New Roman"/>
                <w:sz w:val="26"/>
                <w:szCs w:val="26"/>
              </w:rPr>
            </w:pPr>
            <w:r>
              <w:rPr>
                <w:rFonts w:ascii="Times New Roman" w:eastAsia="Times New Roman" w:hAnsi="Times New Roman"/>
                <w:sz w:val="26"/>
                <w:szCs w:val="26"/>
              </w:rPr>
              <w:t>________________________(____________)</w:t>
            </w:r>
          </w:p>
          <w:p w:rsidR="00543E25" w:rsidRDefault="0065668B">
            <w:pPr>
              <w:tabs>
                <w:tab w:val="left" w:pos="0"/>
              </w:tabs>
              <w:spacing w:after="0" w:line="240" w:lineRule="auto"/>
              <w:jc w:val="both"/>
              <w:rPr>
                <w:rFonts w:ascii="Times New Roman" w:hAnsi="Times New Roman"/>
                <w:bCs/>
                <w:sz w:val="26"/>
                <w:szCs w:val="26"/>
              </w:rPr>
            </w:pPr>
            <w:r>
              <w:rPr>
                <w:rFonts w:ascii="Times New Roman" w:eastAsia="Times New Roman" w:hAnsi="Times New Roman"/>
                <w:bCs/>
                <w:sz w:val="26"/>
                <w:szCs w:val="26"/>
              </w:rPr>
              <w:t xml:space="preserve">М.П. </w:t>
            </w:r>
          </w:p>
        </w:tc>
      </w:tr>
    </w:tbl>
    <w:p w:rsidR="00543E25" w:rsidRDefault="0065668B">
      <w:pPr>
        <w:rPr>
          <w:rFonts w:ascii="Times New Roman" w:hAnsi="Times New Roman"/>
          <w:sz w:val="26"/>
          <w:szCs w:val="26"/>
        </w:rPr>
      </w:pPr>
      <w:r>
        <w:rPr>
          <w:rFonts w:ascii="Times New Roman" w:hAnsi="Times New Roman"/>
          <w:sz w:val="26"/>
          <w:szCs w:val="26"/>
        </w:rPr>
        <w:br w:type="page" w:clear="all"/>
      </w:r>
    </w:p>
    <w:p w:rsidR="00543E25" w:rsidRDefault="0065668B">
      <w:pPr>
        <w:pStyle w:val="21"/>
        <w:ind w:left="2832" w:firstLine="709"/>
        <w:jc w:val="right"/>
        <w:rPr>
          <w:rFonts w:ascii="Times New Roman" w:hAnsi="Times New Roman"/>
          <w:i w:val="0"/>
        </w:rPr>
      </w:pPr>
      <w:r>
        <w:rPr>
          <w:rFonts w:ascii="Times New Roman" w:eastAsia="Times New Roman" w:hAnsi="Times New Roman"/>
          <w:i w:val="0"/>
        </w:rPr>
        <w:lastRenderedPageBreak/>
        <w:t xml:space="preserve">Приложение №5 к договору </w:t>
      </w:r>
    </w:p>
    <w:p w:rsidR="00543E25" w:rsidRDefault="0065668B">
      <w:pPr>
        <w:pStyle w:val="21"/>
        <w:ind w:left="2832" w:firstLine="709"/>
        <w:jc w:val="right"/>
        <w:rPr>
          <w:rFonts w:ascii="Times New Roman" w:hAnsi="Times New Roman"/>
          <w:i w:val="0"/>
          <w:u w:val="single"/>
        </w:rPr>
      </w:pPr>
      <w:r>
        <w:rPr>
          <w:rFonts w:ascii="Times New Roman" w:eastAsia="Times New Roman" w:hAnsi="Times New Roman"/>
          <w:i w:val="0"/>
        </w:rPr>
        <w:t>от</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rsidR="00543E25" w:rsidRDefault="0065668B">
      <w:pPr>
        <w:pStyle w:val="21"/>
        <w:ind w:left="2832" w:firstLine="709"/>
        <w:jc w:val="right"/>
        <w:rPr>
          <w:rFonts w:ascii="Times New Roman" w:hAnsi="Times New Roman"/>
          <w:u w:val="single"/>
        </w:rPr>
      </w:pPr>
      <w:r>
        <w:rPr>
          <w:rFonts w:ascii="Times New Roman" w:eastAsia="Times New Roman" w:hAnsi="Times New Roman"/>
          <w:i w:val="0"/>
        </w:rPr>
        <w:t xml:space="preserve"> №</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rsidR="00543E25" w:rsidRDefault="0065668B">
      <w:pPr>
        <w:spacing w:after="0" w:line="240" w:lineRule="auto"/>
        <w:jc w:val="center"/>
        <w:rPr>
          <w:rFonts w:ascii="Times New Roman" w:hAnsi="Times New Roman"/>
          <w:b/>
          <w:bCs/>
          <w:sz w:val="26"/>
          <w:szCs w:val="26"/>
        </w:rPr>
      </w:pPr>
      <w:r>
        <w:rPr>
          <w:rFonts w:ascii="Times New Roman" w:eastAsia="Times New Roman" w:hAnsi="Times New Roman"/>
          <w:b/>
          <w:bCs/>
          <w:sz w:val="26"/>
          <w:szCs w:val="26"/>
        </w:rPr>
        <w:t>-ФОРМА-</w:t>
      </w:r>
    </w:p>
    <w:p w:rsidR="00543E25" w:rsidRDefault="0065668B">
      <w:pPr>
        <w:spacing w:after="0" w:line="240" w:lineRule="auto"/>
        <w:jc w:val="center"/>
        <w:rPr>
          <w:rFonts w:ascii="Times New Roman" w:hAnsi="Times New Roman"/>
          <w:b/>
          <w:bCs/>
          <w:sz w:val="26"/>
          <w:szCs w:val="26"/>
        </w:rPr>
      </w:pPr>
      <w:bookmarkStart w:id="11" w:name="_Hlk132215406"/>
      <w:r>
        <w:rPr>
          <w:rFonts w:ascii="Times New Roman" w:eastAsia="Times New Roman" w:hAnsi="Times New Roman"/>
          <w:b/>
          <w:bCs/>
          <w:sz w:val="26"/>
          <w:szCs w:val="26"/>
        </w:rPr>
        <w:t xml:space="preserve">АКТ ВОЗВРАТА </w:t>
      </w:r>
      <w:r>
        <w:rPr>
          <w:rFonts w:ascii="Times New Roman" w:eastAsia="Times New Roman" w:hAnsi="Times New Roman"/>
          <w:b/>
          <w:sz w:val="24"/>
          <w:szCs w:val="24"/>
        </w:rPr>
        <w:t xml:space="preserve">ПОДМЕННОГО </w:t>
      </w:r>
      <w:r>
        <w:rPr>
          <w:rFonts w:ascii="Times New Roman" w:eastAsia="Times New Roman" w:hAnsi="Times New Roman"/>
          <w:b/>
          <w:bCs/>
          <w:sz w:val="26"/>
          <w:szCs w:val="26"/>
        </w:rPr>
        <w:t xml:space="preserve">ОБОРУДОВАНИЯ </w:t>
      </w:r>
      <w:bookmarkEnd w:id="11"/>
    </w:p>
    <w:p w:rsidR="00543E25" w:rsidRDefault="00543E25">
      <w:pPr>
        <w:spacing w:after="0" w:line="240" w:lineRule="auto"/>
        <w:jc w:val="center"/>
        <w:rPr>
          <w:rFonts w:ascii="Times New Roman" w:hAnsi="Times New Roman"/>
          <w:b/>
          <w:bCs/>
          <w:sz w:val="26"/>
          <w:szCs w:val="26"/>
        </w:rPr>
      </w:pPr>
    </w:p>
    <w:p w:rsidR="00543E25" w:rsidRDefault="0065668B">
      <w:pPr>
        <w:spacing w:after="0" w:line="240" w:lineRule="auto"/>
        <w:rPr>
          <w:rFonts w:ascii="Times New Roman" w:hAnsi="Times New Roman"/>
          <w:color w:val="000000"/>
          <w:sz w:val="26"/>
          <w:szCs w:val="26"/>
        </w:rPr>
      </w:pPr>
      <w:r>
        <w:rPr>
          <w:rFonts w:ascii="Times New Roman" w:eastAsia="Times New Roman" w:hAnsi="Times New Roman"/>
          <w:color w:val="000000"/>
          <w:sz w:val="26"/>
          <w:szCs w:val="26"/>
        </w:rPr>
        <w:t>г. ________                                                                                                       «___» ______ ____г.</w:t>
      </w:r>
    </w:p>
    <w:p w:rsidR="00543E25" w:rsidRDefault="00543E25">
      <w:pPr>
        <w:spacing w:after="0" w:line="240" w:lineRule="auto"/>
        <w:rPr>
          <w:rFonts w:ascii="Times New Roman" w:hAnsi="Times New Roman"/>
          <w:color w:val="000000"/>
          <w:sz w:val="26"/>
          <w:szCs w:val="26"/>
        </w:rPr>
      </w:pPr>
    </w:p>
    <w:p w:rsidR="00543E25" w:rsidRDefault="0065668B">
      <w:pPr>
        <w:spacing w:line="240" w:lineRule="auto"/>
        <w:ind w:firstLine="567"/>
        <w:contextualSpacing/>
        <w:jc w:val="both"/>
        <w:rPr>
          <w:rFonts w:ascii="Times New Roman" w:hAnsi="Times New Roman"/>
          <w:color w:val="000000"/>
          <w:sz w:val="26"/>
          <w:szCs w:val="26"/>
        </w:rPr>
      </w:pPr>
      <w:r>
        <w:rPr>
          <w:rFonts w:ascii="Times New Roman" w:eastAsia="Times New Roman" w:hAnsi="Times New Roman"/>
          <w:color w:val="000000"/>
          <w:sz w:val="26"/>
          <w:szCs w:val="26"/>
        </w:rPr>
        <w:t xml:space="preserve">_________ в лице________, действующего на основании _____________, именуемое в дальнейшем «Исполнитель», с одной стороны, и _________ в лице ________, действующего на основании _____________, именуемое в дальнейшем «Заказчик», с другой стороны, вместе именуемые Стороны, а отдельно - Сторона в рамках договора </w:t>
      </w:r>
      <w:r>
        <w:rPr>
          <w:rFonts w:ascii="Times New Roman" w:eastAsia="Times New Roman" w:hAnsi="Times New Roman"/>
          <w:sz w:val="26"/>
          <w:szCs w:val="26"/>
        </w:rPr>
        <w:t>о предоставлении в пользование печатного оборудования и оказании услуг по управлению офисной печатной инфраструктурой</w:t>
      </w:r>
      <w:r>
        <w:rPr>
          <w:rFonts w:ascii="Times New Roman" w:eastAsia="Times New Roman" w:hAnsi="Times New Roman"/>
          <w:color w:val="000000"/>
          <w:sz w:val="26"/>
          <w:szCs w:val="26"/>
        </w:rPr>
        <w:t xml:space="preserve"> от «___»_________202_г. № ________ (далее – Договор) составили настоящий акт о  следующем:</w:t>
      </w:r>
    </w:p>
    <w:p w:rsidR="00543E25" w:rsidRDefault="0065668B">
      <w:pPr>
        <w:spacing w:after="0" w:line="240" w:lineRule="auto"/>
        <w:rPr>
          <w:rFonts w:ascii="Times New Roman" w:hAnsi="Times New Roman"/>
          <w:color w:val="000000"/>
          <w:sz w:val="26"/>
          <w:szCs w:val="26"/>
        </w:rPr>
      </w:pPr>
      <w:r>
        <w:rPr>
          <w:rFonts w:ascii="Times New Roman" w:eastAsia="Times New Roman" w:hAnsi="Times New Roman"/>
          <w:color w:val="000000"/>
          <w:sz w:val="26"/>
          <w:szCs w:val="26"/>
        </w:rPr>
        <w:t>Настоящим актом Стороны подтверждают, что:</w:t>
      </w:r>
    </w:p>
    <w:p w:rsidR="00543E25" w:rsidRDefault="0065668B">
      <w:pPr>
        <w:pStyle w:val="af2"/>
        <w:numPr>
          <w:ilvl w:val="3"/>
          <w:numId w:val="2"/>
        </w:numPr>
        <w:tabs>
          <w:tab w:val="left" w:pos="284"/>
        </w:tabs>
        <w:spacing w:after="0" w:line="240" w:lineRule="auto"/>
        <w:ind w:left="0" w:firstLine="0"/>
        <w:rPr>
          <w:rFonts w:ascii="Times New Roman" w:hAnsi="Times New Roman"/>
          <w:color w:val="000000"/>
          <w:sz w:val="26"/>
          <w:szCs w:val="26"/>
        </w:rPr>
      </w:pPr>
      <w:r>
        <w:rPr>
          <w:rFonts w:ascii="Times New Roman" w:eastAsia="Times New Roman" w:hAnsi="Times New Roman"/>
          <w:color w:val="000000"/>
          <w:sz w:val="26"/>
          <w:szCs w:val="26"/>
        </w:rPr>
        <w:t>Демонтаж и вывоз Оборудования в Помещении Заказчика по адресу _________ проведены надлежащим образом.</w:t>
      </w:r>
    </w:p>
    <w:p w:rsidR="00543E25" w:rsidRDefault="0065668B">
      <w:pPr>
        <w:pStyle w:val="af2"/>
        <w:numPr>
          <w:ilvl w:val="3"/>
          <w:numId w:val="2"/>
        </w:numPr>
        <w:tabs>
          <w:tab w:val="left" w:pos="284"/>
        </w:tabs>
        <w:spacing w:after="120" w:line="240" w:lineRule="auto"/>
        <w:ind w:left="0" w:firstLine="0"/>
        <w:rPr>
          <w:rFonts w:ascii="Times New Roman" w:hAnsi="Times New Roman"/>
          <w:color w:val="000000"/>
          <w:sz w:val="26"/>
          <w:szCs w:val="26"/>
        </w:rPr>
      </w:pPr>
      <w:r>
        <w:rPr>
          <w:rFonts w:ascii="Times New Roman" w:eastAsia="Times New Roman" w:hAnsi="Times New Roman"/>
          <w:color w:val="000000"/>
          <w:sz w:val="26"/>
          <w:szCs w:val="26"/>
        </w:rPr>
        <w:t xml:space="preserve">Всего демонтировано и вывезено: </w:t>
      </w: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0"/>
        <w:gridCol w:w="831"/>
        <w:gridCol w:w="1417"/>
        <w:gridCol w:w="1558"/>
        <w:gridCol w:w="992"/>
        <w:gridCol w:w="1275"/>
        <w:gridCol w:w="3117"/>
      </w:tblGrid>
      <w:tr w:rsidR="00543E25">
        <w:trPr>
          <w:trHeight w:val="20"/>
          <w:jc w:val="center"/>
        </w:trPr>
        <w:tc>
          <w:tcPr>
            <w:tcW w:w="440" w:type="dxa"/>
            <w:tcBorders>
              <w:top w:val="single" w:sz="4" w:space="0" w:color="000000"/>
              <w:left w:val="single" w:sz="4" w:space="0" w:color="000000"/>
              <w:bottom w:val="single" w:sz="4" w:space="0" w:color="000000"/>
              <w:right w:val="single" w:sz="4" w:space="0" w:color="000000"/>
            </w:tcBorders>
          </w:tcPr>
          <w:p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w:t>
            </w:r>
          </w:p>
        </w:tc>
        <w:tc>
          <w:tcPr>
            <w:tcW w:w="831" w:type="dxa"/>
            <w:tcBorders>
              <w:top w:val="single" w:sz="4" w:space="0" w:color="000000"/>
              <w:left w:val="single" w:sz="4" w:space="0" w:color="000000"/>
              <w:bottom w:val="single" w:sz="4" w:space="0" w:color="000000"/>
              <w:right w:val="single" w:sz="4" w:space="0" w:color="auto"/>
            </w:tcBorders>
          </w:tcPr>
          <w:p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Артикул</w:t>
            </w:r>
          </w:p>
        </w:tc>
        <w:tc>
          <w:tcPr>
            <w:tcW w:w="1418" w:type="dxa"/>
            <w:tcBorders>
              <w:top w:val="single" w:sz="4" w:space="0" w:color="000000"/>
              <w:left w:val="single" w:sz="4" w:space="0" w:color="auto"/>
              <w:bottom w:val="single" w:sz="4" w:space="0" w:color="auto"/>
              <w:right w:val="single" w:sz="4" w:space="0" w:color="000000"/>
            </w:tcBorders>
          </w:tcPr>
          <w:p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Наименование оборудования</w:t>
            </w:r>
          </w:p>
        </w:tc>
        <w:tc>
          <w:tcPr>
            <w:tcW w:w="1559" w:type="dxa"/>
            <w:tcBorders>
              <w:top w:val="single" w:sz="4" w:space="0" w:color="000000"/>
              <w:left w:val="single" w:sz="4" w:space="0" w:color="000000"/>
              <w:bottom w:val="single" w:sz="4" w:space="0" w:color="auto"/>
              <w:right w:val="single" w:sz="4" w:space="0" w:color="auto"/>
            </w:tcBorders>
          </w:tcPr>
          <w:p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 xml:space="preserve">Комплектация </w:t>
            </w:r>
          </w:p>
        </w:tc>
        <w:tc>
          <w:tcPr>
            <w:tcW w:w="992" w:type="dxa"/>
            <w:tcBorders>
              <w:top w:val="single" w:sz="4" w:space="0" w:color="000000"/>
              <w:left w:val="single" w:sz="4" w:space="0" w:color="000000"/>
              <w:bottom w:val="single" w:sz="4" w:space="0" w:color="auto"/>
              <w:right w:val="single" w:sz="4" w:space="0" w:color="auto"/>
            </w:tcBorders>
          </w:tcPr>
          <w:p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 xml:space="preserve">Серийный номер </w:t>
            </w:r>
          </w:p>
          <w:p w:rsidR="00543E25" w:rsidRDefault="00543E25">
            <w:pPr>
              <w:spacing w:after="0" w:line="240" w:lineRule="auto"/>
              <w:jc w:val="center"/>
              <w:rPr>
                <w:rFonts w:ascii="Times New Roman" w:hAnsi="Times New Roman"/>
                <w:b/>
                <w:bCs/>
                <w:sz w:val="24"/>
                <w:szCs w:val="24"/>
              </w:rPr>
            </w:pPr>
          </w:p>
        </w:tc>
        <w:tc>
          <w:tcPr>
            <w:tcW w:w="1276" w:type="dxa"/>
            <w:tcBorders>
              <w:top w:val="single" w:sz="4" w:space="0" w:color="000000"/>
              <w:left w:val="single" w:sz="4" w:space="0" w:color="auto"/>
              <w:bottom w:val="single" w:sz="4" w:space="0" w:color="auto"/>
              <w:right w:val="single" w:sz="4" w:space="0" w:color="000000"/>
            </w:tcBorders>
          </w:tcPr>
          <w:p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sz w:val="24"/>
                <w:szCs w:val="24"/>
              </w:rPr>
              <w:t>Количество, шт.</w:t>
            </w:r>
          </w:p>
        </w:tc>
        <w:tc>
          <w:tcPr>
            <w:tcW w:w="3119" w:type="dxa"/>
            <w:tcBorders>
              <w:top w:val="single" w:sz="4" w:space="0" w:color="000000"/>
              <w:left w:val="single" w:sz="4" w:space="0" w:color="auto"/>
              <w:bottom w:val="single" w:sz="4" w:space="0" w:color="auto"/>
              <w:right w:val="single" w:sz="4" w:space="0" w:color="000000"/>
            </w:tcBorders>
          </w:tcPr>
          <w:p w:rsidR="00543E25" w:rsidRDefault="0065668B">
            <w:pPr>
              <w:spacing w:after="0" w:line="240" w:lineRule="auto"/>
              <w:ind w:left="-111" w:right="-113"/>
              <w:jc w:val="center"/>
              <w:rPr>
                <w:rFonts w:ascii="Times New Roman" w:hAnsi="Times New Roman"/>
                <w:b/>
                <w:bCs/>
                <w:color w:val="000000"/>
                <w:sz w:val="24"/>
                <w:szCs w:val="24"/>
              </w:rPr>
            </w:pPr>
            <w:r>
              <w:rPr>
                <w:rFonts w:ascii="Times New Roman" w:eastAsia="Times New Roman" w:hAnsi="Times New Roman"/>
                <w:b/>
                <w:bCs/>
                <w:color w:val="000000"/>
                <w:sz w:val="24"/>
                <w:szCs w:val="24"/>
              </w:rPr>
              <w:t>Показания счетчиков на дату вывоза Оборудования - отпечатков</w:t>
            </w:r>
          </w:p>
          <w:p w:rsidR="00543E25" w:rsidRDefault="0065668B">
            <w:pPr>
              <w:spacing w:after="0" w:line="240" w:lineRule="auto"/>
              <w:jc w:val="center"/>
              <w:rPr>
                <w:rFonts w:ascii="Times New Roman" w:hAnsi="Times New Roman"/>
                <w:b/>
                <w:bCs/>
                <w:sz w:val="24"/>
                <w:szCs w:val="24"/>
              </w:rPr>
            </w:pPr>
            <w:r>
              <w:rPr>
                <w:rFonts w:ascii="Times New Roman" w:eastAsia="Times New Roman" w:hAnsi="Times New Roman"/>
                <w:b/>
                <w:bCs/>
                <w:color w:val="000000"/>
                <w:sz w:val="24"/>
                <w:szCs w:val="24"/>
              </w:rPr>
              <w:t>цветных/монохромных</w:t>
            </w:r>
          </w:p>
        </w:tc>
      </w:tr>
      <w:tr w:rsidR="00543E25">
        <w:trPr>
          <w:trHeight w:val="207"/>
          <w:jc w:val="center"/>
        </w:trPr>
        <w:tc>
          <w:tcPr>
            <w:tcW w:w="440" w:type="dxa"/>
            <w:tcBorders>
              <w:top w:val="single" w:sz="4" w:space="0" w:color="000000"/>
              <w:left w:val="single" w:sz="4" w:space="0" w:color="000000"/>
              <w:bottom w:val="single" w:sz="4" w:space="0" w:color="000000"/>
              <w:right w:val="single" w:sz="4" w:space="0" w:color="000000"/>
            </w:tcBorders>
          </w:tcPr>
          <w:p w:rsidR="00543E25" w:rsidRDefault="0065668B">
            <w:pPr>
              <w:pStyle w:val="af2"/>
              <w:spacing w:after="0" w:line="240" w:lineRule="auto"/>
              <w:ind w:left="0"/>
              <w:jc w:val="center"/>
              <w:rPr>
                <w:rFonts w:ascii="Times New Roman" w:hAnsi="Times New Roman"/>
                <w:sz w:val="24"/>
                <w:szCs w:val="24"/>
              </w:rPr>
            </w:pPr>
            <w:r>
              <w:rPr>
                <w:rFonts w:ascii="Times New Roman" w:eastAsia="Times New Roman" w:hAnsi="Times New Roman"/>
                <w:sz w:val="24"/>
                <w:szCs w:val="24"/>
              </w:rPr>
              <w:t>1</w:t>
            </w:r>
          </w:p>
        </w:tc>
        <w:tc>
          <w:tcPr>
            <w:tcW w:w="831" w:type="dxa"/>
            <w:tcBorders>
              <w:top w:val="single" w:sz="4" w:space="0" w:color="000000"/>
              <w:left w:val="single" w:sz="4" w:space="0" w:color="000000"/>
              <w:bottom w:val="single" w:sz="4" w:space="0" w:color="000000"/>
              <w:right w:val="single" w:sz="4" w:space="0" w:color="auto"/>
            </w:tcBorders>
          </w:tcPr>
          <w:p w:rsidR="00543E25" w:rsidRDefault="00543E25">
            <w:pPr>
              <w:pStyle w:val="af2"/>
              <w:spacing w:after="0" w:line="240" w:lineRule="auto"/>
              <w:ind w:left="0"/>
              <w:jc w:val="both"/>
              <w:rPr>
                <w:rFonts w:ascii="Times New Roman" w:hAnsi="Times New Roman"/>
                <w:sz w:val="24"/>
                <w:szCs w:val="24"/>
              </w:rPr>
            </w:pPr>
          </w:p>
        </w:tc>
        <w:tc>
          <w:tcPr>
            <w:tcW w:w="1418" w:type="dxa"/>
            <w:tcBorders>
              <w:top w:val="single" w:sz="4" w:space="0" w:color="000000"/>
              <w:left w:val="single" w:sz="4" w:space="0" w:color="auto"/>
              <w:bottom w:val="single" w:sz="4" w:space="0" w:color="000000"/>
              <w:right w:val="single" w:sz="4" w:space="0" w:color="000000"/>
            </w:tcBorders>
            <w:vAlign w:val="center"/>
          </w:tcPr>
          <w:p w:rsidR="00543E25" w:rsidRDefault="00543E25">
            <w:pPr>
              <w:pStyle w:val="af2"/>
              <w:spacing w:after="0" w:line="240" w:lineRule="auto"/>
              <w:ind w:left="0"/>
              <w:jc w:val="both"/>
              <w:rPr>
                <w:rFonts w:ascii="Times New Roman" w:hAnsi="Times New Roman"/>
                <w:sz w:val="24"/>
                <w:szCs w:val="24"/>
              </w:rPr>
            </w:pPr>
          </w:p>
        </w:tc>
        <w:tc>
          <w:tcPr>
            <w:tcW w:w="1559" w:type="dxa"/>
            <w:tcBorders>
              <w:top w:val="single" w:sz="4" w:space="0" w:color="000000"/>
              <w:left w:val="single" w:sz="4" w:space="0" w:color="000000"/>
              <w:bottom w:val="single" w:sz="4" w:space="0" w:color="000000"/>
              <w:right w:val="single" w:sz="4" w:space="0" w:color="auto"/>
            </w:tcBorders>
            <w:vAlign w:val="center"/>
          </w:tcPr>
          <w:p w:rsidR="00543E25" w:rsidRDefault="00543E25">
            <w:pPr>
              <w:pStyle w:val="af2"/>
              <w:spacing w:after="0" w:line="240" w:lineRule="auto"/>
              <w:ind w:left="0"/>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auto"/>
            </w:tcBorders>
            <w:vAlign w:val="center"/>
          </w:tcPr>
          <w:p w:rsidR="00543E25" w:rsidRDefault="00543E25">
            <w:pPr>
              <w:pStyle w:val="af2"/>
              <w:spacing w:after="0" w:line="240" w:lineRule="auto"/>
              <w:ind w:left="0"/>
              <w:jc w:val="center"/>
              <w:rPr>
                <w:rFonts w:ascii="Times New Roman" w:hAnsi="Times New Roman"/>
                <w:color w:val="000000"/>
                <w:sz w:val="24"/>
                <w:szCs w:val="24"/>
              </w:rPr>
            </w:pPr>
          </w:p>
        </w:tc>
        <w:tc>
          <w:tcPr>
            <w:tcW w:w="1276" w:type="dxa"/>
            <w:tcBorders>
              <w:top w:val="single" w:sz="4" w:space="0" w:color="000000"/>
              <w:left w:val="single" w:sz="4" w:space="0" w:color="auto"/>
              <w:bottom w:val="single" w:sz="4" w:space="0" w:color="000000"/>
              <w:right w:val="single" w:sz="4" w:space="0" w:color="000000"/>
            </w:tcBorders>
          </w:tcPr>
          <w:p w:rsidR="00543E25" w:rsidRDefault="00543E25">
            <w:pPr>
              <w:pStyle w:val="af2"/>
              <w:spacing w:after="0" w:line="240" w:lineRule="auto"/>
              <w:ind w:left="0"/>
              <w:jc w:val="center"/>
              <w:rPr>
                <w:rFonts w:ascii="Times New Roman" w:hAnsi="Times New Roman"/>
                <w:sz w:val="24"/>
                <w:szCs w:val="24"/>
              </w:rPr>
            </w:pPr>
          </w:p>
        </w:tc>
        <w:tc>
          <w:tcPr>
            <w:tcW w:w="3119" w:type="dxa"/>
            <w:tcBorders>
              <w:top w:val="single" w:sz="4" w:space="0" w:color="000000"/>
              <w:left w:val="single" w:sz="4" w:space="0" w:color="auto"/>
              <w:bottom w:val="single" w:sz="4" w:space="0" w:color="000000"/>
              <w:right w:val="single" w:sz="4" w:space="0" w:color="000000"/>
            </w:tcBorders>
          </w:tcPr>
          <w:p w:rsidR="00543E25" w:rsidRDefault="00543E25">
            <w:pPr>
              <w:pStyle w:val="af2"/>
              <w:spacing w:after="0" w:line="240" w:lineRule="auto"/>
              <w:ind w:left="0"/>
              <w:jc w:val="center"/>
              <w:rPr>
                <w:rFonts w:ascii="Times New Roman" w:hAnsi="Times New Roman"/>
                <w:sz w:val="24"/>
                <w:szCs w:val="24"/>
              </w:rPr>
            </w:pPr>
          </w:p>
        </w:tc>
      </w:tr>
      <w:tr w:rsidR="00543E25">
        <w:trPr>
          <w:trHeight w:val="207"/>
          <w:jc w:val="center"/>
        </w:trPr>
        <w:tc>
          <w:tcPr>
            <w:tcW w:w="440" w:type="dxa"/>
            <w:tcBorders>
              <w:top w:val="single" w:sz="4" w:space="0" w:color="000000"/>
              <w:left w:val="single" w:sz="4" w:space="0" w:color="000000"/>
              <w:bottom w:val="single" w:sz="4" w:space="0" w:color="000000"/>
              <w:right w:val="single" w:sz="4" w:space="0" w:color="000000"/>
            </w:tcBorders>
          </w:tcPr>
          <w:p w:rsidR="00543E25" w:rsidRDefault="0065668B">
            <w:pPr>
              <w:pStyle w:val="af2"/>
              <w:spacing w:after="0" w:line="240" w:lineRule="auto"/>
              <w:ind w:left="0"/>
              <w:jc w:val="center"/>
              <w:rPr>
                <w:rFonts w:ascii="Times New Roman" w:hAnsi="Times New Roman"/>
                <w:sz w:val="24"/>
                <w:szCs w:val="24"/>
              </w:rPr>
            </w:pPr>
            <w:r>
              <w:rPr>
                <w:rFonts w:ascii="Times New Roman" w:eastAsia="Times New Roman" w:hAnsi="Times New Roman"/>
                <w:sz w:val="24"/>
                <w:szCs w:val="24"/>
              </w:rPr>
              <w:t>2</w:t>
            </w:r>
          </w:p>
        </w:tc>
        <w:tc>
          <w:tcPr>
            <w:tcW w:w="831" w:type="dxa"/>
            <w:tcBorders>
              <w:top w:val="single" w:sz="4" w:space="0" w:color="000000"/>
              <w:left w:val="single" w:sz="4" w:space="0" w:color="000000"/>
              <w:bottom w:val="single" w:sz="4" w:space="0" w:color="000000"/>
              <w:right w:val="single" w:sz="4" w:space="0" w:color="auto"/>
            </w:tcBorders>
          </w:tcPr>
          <w:p w:rsidR="00543E25" w:rsidRDefault="00543E25">
            <w:pPr>
              <w:pStyle w:val="af2"/>
              <w:spacing w:after="0" w:line="240" w:lineRule="auto"/>
              <w:ind w:left="0"/>
              <w:jc w:val="both"/>
              <w:rPr>
                <w:rFonts w:ascii="Times New Roman" w:hAnsi="Times New Roman"/>
                <w:sz w:val="24"/>
                <w:szCs w:val="24"/>
              </w:rPr>
            </w:pPr>
          </w:p>
        </w:tc>
        <w:tc>
          <w:tcPr>
            <w:tcW w:w="1418" w:type="dxa"/>
            <w:tcBorders>
              <w:top w:val="single" w:sz="4" w:space="0" w:color="000000"/>
              <w:left w:val="single" w:sz="4" w:space="0" w:color="auto"/>
              <w:bottom w:val="single" w:sz="4" w:space="0" w:color="000000"/>
              <w:right w:val="single" w:sz="4" w:space="0" w:color="000000"/>
            </w:tcBorders>
            <w:vAlign w:val="center"/>
          </w:tcPr>
          <w:p w:rsidR="00543E25" w:rsidRDefault="00543E25">
            <w:pPr>
              <w:pStyle w:val="af2"/>
              <w:spacing w:after="0" w:line="240" w:lineRule="auto"/>
              <w:ind w:left="0"/>
              <w:jc w:val="both"/>
              <w:rPr>
                <w:rFonts w:ascii="Times New Roman" w:hAnsi="Times New Roman"/>
                <w:sz w:val="24"/>
                <w:szCs w:val="24"/>
              </w:rPr>
            </w:pPr>
          </w:p>
        </w:tc>
        <w:tc>
          <w:tcPr>
            <w:tcW w:w="1559" w:type="dxa"/>
            <w:tcBorders>
              <w:top w:val="single" w:sz="4" w:space="0" w:color="000000"/>
              <w:left w:val="single" w:sz="4" w:space="0" w:color="000000"/>
              <w:bottom w:val="single" w:sz="4" w:space="0" w:color="000000"/>
              <w:right w:val="single" w:sz="4" w:space="0" w:color="auto"/>
            </w:tcBorders>
            <w:vAlign w:val="center"/>
          </w:tcPr>
          <w:p w:rsidR="00543E25" w:rsidRDefault="00543E25">
            <w:pPr>
              <w:pStyle w:val="af2"/>
              <w:spacing w:after="0" w:line="240" w:lineRule="auto"/>
              <w:ind w:left="0"/>
              <w:jc w:val="both"/>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single" w:sz="4" w:space="0" w:color="auto"/>
            </w:tcBorders>
            <w:vAlign w:val="center"/>
          </w:tcPr>
          <w:p w:rsidR="00543E25" w:rsidRDefault="00543E25">
            <w:pPr>
              <w:pStyle w:val="af2"/>
              <w:spacing w:after="0" w:line="240" w:lineRule="auto"/>
              <w:ind w:left="0"/>
              <w:jc w:val="center"/>
              <w:rPr>
                <w:rFonts w:ascii="Times New Roman" w:hAnsi="Times New Roman"/>
                <w:color w:val="000000"/>
                <w:sz w:val="24"/>
                <w:szCs w:val="24"/>
              </w:rPr>
            </w:pPr>
          </w:p>
        </w:tc>
        <w:tc>
          <w:tcPr>
            <w:tcW w:w="1276" w:type="dxa"/>
            <w:tcBorders>
              <w:top w:val="single" w:sz="4" w:space="0" w:color="000000"/>
              <w:left w:val="single" w:sz="4" w:space="0" w:color="auto"/>
              <w:bottom w:val="single" w:sz="4" w:space="0" w:color="000000"/>
              <w:right w:val="single" w:sz="4" w:space="0" w:color="000000"/>
            </w:tcBorders>
          </w:tcPr>
          <w:p w:rsidR="00543E25" w:rsidRDefault="00543E25">
            <w:pPr>
              <w:pStyle w:val="af2"/>
              <w:spacing w:after="0" w:line="240" w:lineRule="auto"/>
              <w:ind w:left="0"/>
              <w:jc w:val="center"/>
              <w:rPr>
                <w:rFonts w:ascii="Times New Roman" w:hAnsi="Times New Roman"/>
                <w:sz w:val="24"/>
                <w:szCs w:val="24"/>
              </w:rPr>
            </w:pPr>
          </w:p>
        </w:tc>
        <w:tc>
          <w:tcPr>
            <w:tcW w:w="3119" w:type="dxa"/>
            <w:tcBorders>
              <w:top w:val="single" w:sz="4" w:space="0" w:color="000000"/>
              <w:left w:val="single" w:sz="4" w:space="0" w:color="auto"/>
              <w:bottom w:val="single" w:sz="4" w:space="0" w:color="000000"/>
              <w:right w:val="single" w:sz="4" w:space="0" w:color="000000"/>
            </w:tcBorders>
          </w:tcPr>
          <w:p w:rsidR="00543E25" w:rsidRDefault="00543E25">
            <w:pPr>
              <w:pStyle w:val="af2"/>
              <w:spacing w:after="0" w:line="240" w:lineRule="auto"/>
              <w:ind w:left="0"/>
              <w:jc w:val="center"/>
              <w:rPr>
                <w:rFonts w:ascii="Times New Roman" w:hAnsi="Times New Roman"/>
                <w:sz w:val="24"/>
                <w:szCs w:val="24"/>
              </w:rPr>
            </w:pPr>
          </w:p>
        </w:tc>
      </w:tr>
      <w:tr w:rsidR="00543E25">
        <w:trPr>
          <w:trHeight w:val="20"/>
          <w:jc w:val="center"/>
        </w:trPr>
        <w:tc>
          <w:tcPr>
            <w:tcW w:w="5240" w:type="dxa"/>
            <w:gridSpan w:val="5"/>
            <w:tcBorders>
              <w:top w:val="single" w:sz="4" w:space="0" w:color="000000"/>
              <w:left w:val="single" w:sz="4" w:space="0" w:color="000000"/>
              <w:bottom w:val="single" w:sz="4" w:space="0" w:color="000000"/>
              <w:right w:val="single" w:sz="4" w:space="0" w:color="auto"/>
            </w:tcBorders>
          </w:tcPr>
          <w:p w:rsidR="00543E25" w:rsidRDefault="0065668B">
            <w:pPr>
              <w:pStyle w:val="Aacaonienea"/>
              <w:spacing w:after="0" w:line="240" w:lineRule="auto"/>
              <w:ind w:left="360"/>
              <w:jc w:val="right"/>
              <w:rPr>
                <w:rFonts w:ascii="Times New Roman" w:hAnsi="Times New Roman"/>
                <w:sz w:val="24"/>
                <w:szCs w:val="24"/>
              </w:rPr>
            </w:pPr>
            <w:r>
              <w:rPr>
                <w:rFonts w:ascii="Times New Roman" w:hAnsi="Times New Roman"/>
                <w:sz w:val="24"/>
                <w:szCs w:val="24"/>
                <w:lang w:eastAsia="en-US"/>
              </w:rPr>
              <w:t xml:space="preserve">Всего: единиц Оборудования: </w:t>
            </w:r>
          </w:p>
        </w:tc>
        <w:tc>
          <w:tcPr>
            <w:tcW w:w="1276" w:type="dxa"/>
            <w:tcBorders>
              <w:top w:val="single" w:sz="4" w:space="0" w:color="000000"/>
              <w:left w:val="single" w:sz="4" w:space="0" w:color="auto"/>
              <w:bottom w:val="single" w:sz="4" w:space="0" w:color="000000"/>
              <w:right w:val="single" w:sz="4" w:space="0" w:color="000000"/>
            </w:tcBorders>
          </w:tcPr>
          <w:p w:rsidR="00543E25" w:rsidRDefault="00543E25">
            <w:pPr>
              <w:pStyle w:val="Aacaonienea"/>
              <w:spacing w:after="0" w:line="240" w:lineRule="auto"/>
              <w:ind w:left="0"/>
              <w:jc w:val="both"/>
              <w:rPr>
                <w:rFonts w:ascii="Times New Roman" w:hAnsi="Times New Roman"/>
                <w:sz w:val="24"/>
                <w:szCs w:val="24"/>
              </w:rPr>
            </w:pPr>
          </w:p>
        </w:tc>
        <w:tc>
          <w:tcPr>
            <w:tcW w:w="3119" w:type="dxa"/>
            <w:tcBorders>
              <w:top w:val="single" w:sz="4" w:space="0" w:color="000000"/>
              <w:left w:val="single" w:sz="4" w:space="0" w:color="000000"/>
              <w:bottom w:val="single" w:sz="4" w:space="0" w:color="000000"/>
              <w:right w:val="single" w:sz="4" w:space="0" w:color="auto"/>
            </w:tcBorders>
          </w:tcPr>
          <w:p w:rsidR="00543E25" w:rsidRDefault="00543E25">
            <w:pPr>
              <w:pStyle w:val="Aacaonienea"/>
              <w:spacing w:after="0" w:line="240" w:lineRule="auto"/>
              <w:ind w:left="360"/>
              <w:jc w:val="both"/>
              <w:rPr>
                <w:rFonts w:ascii="Times New Roman" w:hAnsi="Times New Roman"/>
                <w:sz w:val="24"/>
                <w:szCs w:val="24"/>
              </w:rPr>
            </w:pPr>
          </w:p>
        </w:tc>
      </w:tr>
    </w:tbl>
    <w:p w:rsidR="00543E25" w:rsidRDefault="00543E25">
      <w:pPr>
        <w:spacing w:after="0" w:line="240" w:lineRule="auto"/>
        <w:rPr>
          <w:rFonts w:ascii="Times New Roman" w:hAnsi="Times New Roman"/>
          <w:color w:val="000000"/>
          <w:sz w:val="26"/>
          <w:szCs w:val="26"/>
        </w:rPr>
      </w:pPr>
    </w:p>
    <w:p w:rsidR="00543E25" w:rsidRDefault="0065668B">
      <w:pPr>
        <w:pStyle w:val="af2"/>
        <w:spacing w:after="0" w:line="240" w:lineRule="auto"/>
        <w:ind w:left="0"/>
        <w:jc w:val="both"/>
        <w:rPr>
          <w:rFonts w:ascii="Times New Roman" w:hAnsi="Times New Roman"/>
          <w:color w:val="000000"/>
          <w:sz w:val="26"/>
          <w:szCs w:val="26"/>
        </w:rPr>
      </w:pPr>
      <w:r>
        <w:rPr>
          <w:rFonts w:ascii="Times New Roman" w:eastAsia="Times New Roman" w:hAnsi="Times New Roman"/>
          <w:color w:val="000000"/>
          <w:sz w:val="26"/>
          <w:szCs w:val="26"/>
        </w:rPr>
        <w:t xml:space="preserve">3. Исполнитель претензии к Заказчику по качеству и составу передаваемого Оборудования </w:t>
      </w:r>
      <w:r>
        <w:rPr>
          <w:rFonts w:ascii="Times New Roman" w:eastAsia="Times New Roman" w:hAnsi="Times New Roman"/>
          <w:color w:val="000000"/>
          <w:sz w:val="26"/>
          <w:szCs w:val="26"/>
        </w:rPr>
        <w:br/>
        <w:t>____ не имеет/ ___ имеет (отметить нужное, если имеет – указать ниже какие именно)</w:t>
      </w:r>
    </w:p>
    <w:p w:rsidR="00543E25" w:rsidRDefault="0065668B">
      <w:pPr>
        <w:pStyle w:val="af2"/>
        <w:spacing w:after="0" w:line="240" w:lineRule="auto"/>
        <w:ind w:left="0"/>
        <w:jc w:val="both"/>
        <w:rPr>
          <w:rFonts w:ascii="Times New Roman" w:hAnsi="Times New Roman"/>
          <w:color w:val="000000"/>
          <w:sz w:val="26"/>
          <w:szCs w:val="26"/>
        </w:rPr>
      </w:pPr>
      <w:r>
        <w:rPr>
          <w:rFonts w:ascii="Times New Roman" w:eastAsia="Times New Roman" w:hAnsi="Times New Roman"/>
          <w:color w:val="000000"/>
          <w:sz w:val="26"/>
          <w:szCs w:val="26"/>
        </w:rPr>
        <w:t>______________________________________________________________________________________________________________________________________________________________</w:t>
      </w:r>
    </w:p>
    <w:p w:rsidR="00543E25" w:rsidRDefault="0065668B">
      <w:pPr>
        <w:spacing w:after="0" w:line="240" w:lineRule="auto"/>
        <w:rPr>
          <w:rFonts w:ascii="Times New Roman" w:hAnsi="Times New Roman"/>
          <w:color w:val="000000"/>
          <w:sz w:val="26"/>
          <w:szCs w:val="26"/>
        </w:rPr>
      </w:pPr>
      <w:r>
        <w:rPr>
          <w:rFonts w:ascii="Times New Roman" w:eastAsia="Times New Roman" w:hAnsi="Times New Roman"/>
          <w:color w:val="000000"/>
          <w:sz w:val="26"/>
          <w:szCs w:val="26"/>
        </w:rPr>
        <w:t xml:space="preserve">4. Исполнитель вывез Оборудование </w:t>
      </w:r>
      <w:r>
        <w:rPr>
          <w:rFonts w:ascii="Times New Roman" w:eastAsia="Times New Roman" w:hAnsi="Times New Roman"/>
          <w:sz w:val="26"/>
          <w:szCs w:val="26"/>
        </w:rPr>
        <w:t>“___” ________ 202_г.</w:t>
      </w:r>
    </w:p>
    <w:p w:rsidR="00543E25" w:rsidRDefault="00543E25">
      <w:pPr>
        <w:tabs>
          <w:tab w:val="left" w:pos="7725"/>
        </w:tabs>
        <w:spacing w:after="0" w:line="240" w:lineRule="auto"/>
        <w:jc w:val="both"/>
        <w:rPr>
          <w:rFonts w:ascii="Times New Roman" w:hAnsi="Times New Roman"/>
          <w:b/>
          <w:sz w:val="26"/>
          <w:szCs w:val="26"/>
          <w:u w:val="single"/>
        </w:rPr>
      </w:pPr>
    </w:p>
    <w:tbl>
      <w:tblPr>
        <w:tblStyle w:val="a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5108"/>
      </w:tblGrid>
      <w:tr w:rsidR="00543E25">
        <w:trPr>
          <w:trHeight w:val="918"/>
        </w:trPr>
        <w:tc>
          <w:tcPr>
            <w:tcW w:w="5240" w:type="dxa"/>
          </w:tcPr>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Подписано от имени Заказчика</w:t>
            </w:r>
          </w:p>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______________________(_____________)</w:t>
            </w:r>
          </w:p>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М.П.</w:t>
            </w:r>
          </w:p>
        </w:tc>
        <w:tc>
          <w:tcPr>
            <w:tcW w:w="5108" w:type="dxa"/>
          </w:tcPr>
          <w:p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rsidR="00543E25" w:rsidRDefault="0065668B">
            <w:pPr>
              <w:tabs>
                <w:tab w:val="left" w:pos="0"/>
              </w:tabs>
              <w:spacing w:after="0" w:line="240" w:lineRule="auto"/>
              <w:jc w:val="both"/>
              <w:rPr>
                <w:rFonts w:ascii="Times New Roman" w:hAnsi="Times New Roman"/>
                <w:sz w:val="26"/>
                <w:szCs w:val="26"/>
              </w:rPr>
            </w:pPr>
            <w:r>
              <w:rPr>
                <w:rFonts w:ascii="Times New Roman" w:eastAsia="Times New Roman" w:hAnsi="Times New Roman"/>
                <w:sz w:val="26"/>
                <w:szCs w:val="26"/>
              </w:rPr>
              <w:t>________________________(____________)</w:t>
            </w:r>
          </w:p>
          <w:p w:rsidR="00543E25" w:rsidRDefault="0065668B">
            <w:pPr>
              <w:tabs>
                <w:tab w:val="left" w:pos="0"/>
              </w:tabs>
              <w:spacing w:after="0" w:line="240" w:lineRule="auto"/>
              <w:jc w:val="both"/>
              <w:rPr>
                <w:rFonts w:ascii="Times New Roman" w:hAnsi="Times New Roman"/>
                <w:bCs/>
                <w:sz w:val="26"/>
                <w:szCs w:val="26"/>
              </w:rPr>
            </w:pPr>
            <w:r>
              <w:rPr>
                <w:rFonts w:ascii="Times New Roman" w:eastAsia="Times New Roman" w:hAnsi="Times New Roman"/>
                <w:bCs/>
                <w:sz w:val="26"/>
                <w:szCs w:val="26"/>
              </w:rPr>
              <w:t xml:space="preserve">М.П. </w:t>
            </w:r>
          </w:p>
          <w:p w:rsidR="00543E25" w:rsidRDefault="00543E25">
            <w:pPr>
              <w:tabs>
                <w:tab w:val="left" w:pos="0"/>
              </w:tabs>
              <w:spacing w:after="0" w:line="240" w:lineRule="auto"/>
              <w:jc w:val="both"/>
              <w:rPr>
                <w:rFonts w:ascii="Times New Roman" w:hAnsi="Times New Roman"/>
                <w:bCs/>
                <w:sz w:val="26"/>
                <w:szCs w:val="26"/>
              </w:rPr>
            </w:pPr>
          </w:p>
        </w:tc>
      </w:tr>
    </w:tbl>
    <w:p w:rsidR="00543E25" w:rsidRDefault="0065668B">
      <w:pPr>
        <w:spacing w:after="0" w:line="240" w:lineRule="auto"/>
        <w:jc w:val="center"/>
        <w:rPr>
          <w:rFonts w:ascii="Times New Roman" w:hAnsi="Times New Roman"/>
          <w:b/>
          <w:bCs/>
          <w:sz w:val="26"/>
          <w:szCs w:val="26"/>
        </w:rPr>
      </w:pPr>
      <w:r>
        <w:rPr>
          <w:rFonts w:ascii="Times New Roman" w:eastAsia="Times New Roman" w:hAnsi="Times New Roman"/>
          <w:b/>
          <w:bCs/>
          <w:sz w:val="26"/>
          <w:szCs w:val="26"/>
        </w:rPr>
        <w:t>-ФОРМА СОГЛАСОВАНА-</w:t>
      </w:r>
    </w:p>
    <w:tbl>
      <w:tblPr>
        <w:tblStyle w:val="a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0"/>
        <w:gridCol w:w="5108"/>
      </w:tblGrid>
      <w:tr w:rsidR="00543E25">
        <w:trPr>
          <w:trHeight w:val="882"/>
        </w:trPr>
        <w:tc>
          <w:tcPr>
            <w:tcW w:w="5240" w:type="dxa"/>
          </w:tcPr>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Подписано от имени Заказчика</w:t>
            </w:r>
          </w:p>
          <w:p w:rsidR="00543E25" w:rsidRDefault="00543E25">
            <w:pPr>
              <w:pStyle w:val="af2"/>
              <w:spacing w:after="0" w:line="240" w:lineRule="auto"/>
              <w:ind w:left="-113"/>
              <w:rPr>
                <w:rFonts w:ascii="Times New Roman" w:hAnsi="Times New Roman"/>
                <w:sz w:val="26"/>
                <w:szCs w:val="26"/>
              </w:rPr>
            </w:pPr>
          </w:p>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______________________(_____________)</w:t>
            </w:r>
          </w:p>
          <w:p w:rsidR="00543E25" w:rsidRDefault="0065668B">
            <w:pPr>
              <w:pStyle w:val="af2"/>
              <w:spacing w:after="0" w:line="240" w:lineRule="auto"/>
              <w:ind w:left="-113"/>
              <w:rPr>
                <w:rFonts w:ascii="Times New Roman" w:hAnsi="Times New Roman"/>
                <w:sz w:val="26"/>
                <w:szCs w:val="26"/>
              </w:rPr>
            </w:pPr>
            <w:r>
              <w:rPr>
                <w:rFonts w:ascii="Times New Roman" w:eastAsia="Times New Roman" w:hAnsi="Times New Roman"/>
                <w:sz w:val="26"/>
                <w:szCs w:val="26"/>
              </w:rPr>
              <w:t>М.П.</w:t>
            </w:r>
          </w:p>
        </w:tc>
        <w:tc>
          <w:tcPr>
            <w:tcW w:w="5108" w:type="dxa"/>
          </w:tcPr>
          <w:p w:rsidR="00543E25" w:rsidRDefault="0065668B">
            <w:pPr>
              <w:spacing w:after="0" w:line="240" w:lineRule="auto"/>
              <w:rPr>
                <w:rFonts w:ascii="Times New Roman" w:hAnsi="Times New Roman"/>
                <w:sz w:val="26"/>
                <w:szCs w:val="26"/>
              </w:rPr>
            </w:pPr>
            <w:r>
              <w:rPr>
                <w:rFonts w:ascii="Times New Roman" w:eastAsia="Times New Roman" w:hAnsi="Times New Roman"/>
                <w:sz w:val="26"/>
                <w:szCs w:val="26"/>
              </w:rPr>
              <w:t xml:space="preserve">Подписано от имени Исполнителя </w:t>
            </w:r>
          </w:p>
          <w:p w:rsidR="00543E25" w:rsidRDefault="00543E25">
            <w:pPr>
              <w:spacing w:after="0" w:line="240" w:lineRule="auto"/>
              <w:rPr>
                <w:rFonts w:ascii="Times New Roman" w:hAnsi="Times New Roman"/>
                <w:sz w:val="26"/>
                <w:szCs w:val="26"/>
              </w:rPr>
            </w:pPr>
          </w:p>
          <w:p w:rsidR="00543E25" w:rsidRDefault="0065668B">
            <w:pPr>
              <w:tabs>
                <w:tab w:val="left" w:pos="0"/>
              </w:tabs>
              <w:spacing w:after="0" w:line="240" w:lineRule="auto"/>
              <w:jc w:val="both"/>
              <w:rPr>
                <w:rFonts w:ascii="Times New Roman" w:hAnsi="Times New Roman"/>
                <w:sz w:val="26"/>
                <w:szCs w:val="26"/>
              </w:rPr>
            </w:pPr>
            <w:r>
              <w:rPr>
                <w:rFonts w:ascii="Times New Roman" w:eastAsia="Times New Roman" w:hAnsi="Times New Roman"/>
                <w:sz w:val="26"/>
                <w:szCs w:val="26"/>
              </w:rPr>
              <w:t>________________________(____________)</w:t>
            </w:r>
          </w:p>
          <w:p w:rsidR="00543E25" w:rsidRDefault="0065668B">
            <w:pPr>
              <w:tabs>
                <w:tab w:val="left" w:pos="0"/>
              </w:tabs>
              <w:spacing w:after="0" w:line="240" w:lineRule="auto"/>
              <w:jc w:val="both"/>
              <w:rPr>
                <w:rFonts w:ascii="Times New Roman" w:hAnsi="Times New Roman"/>
                <w:bCs/>
                <w:sz w:val="26"/>
                <w:szCs w:val="26"/>
              </w:rPr>
            </w:pPr>
            <w:r>
              <w:rPr>
                <w:rFonts w:ascii="Times New Roman" w:eastAsia="Times New Roman" w:hAnsi="Times New Roman"/>
                <w:bCs/>
                <w:sz w:val="26"/>
                <w:szCs w:val="26"/>
              </w:rPr>
              <w:t xml:space="preserve">М.П. </w:t>
            </w:r>
          </w:p>
        </w:tc>
      </w:tr>
    </w:tbl>
    <w:p w:rsidR="00543E25" w:rsidRDefault="00543E25">
      <w:pPr>
        <w:rPr>
          <w:rFonts w:ascii="Times New Roman" w:hAnsi="Times New Roman"/>
          <w:sz w:val="26"/>
          <w:szCs w:val="26"/>
        </w:rPr>
      </w:pPr>
    </w:p>
    <w:p w:rsidR="00543E25" w:rsidRDefault="0065668B">
      <w:pPr>
        <w:rPr>
          <w:rFonts w:ascii="Times New Roman" w:hAnsi="Times New Roman"/>
          <w:sz w:val="26"/>
          <w:szCs w:val="26"/>
        </w:rPr>
      </w:pPr>
      <w:r>
        <w:rPr>
          <w:rFonts w:ascii="Times New Roman" w:hAnsi="Times New Roman"/>
          <w:sz w:val="26"/>
          <w:szCs w:val="26"/>
        </w:rPr>
        <w:br w:type="page" w:clear="all"/>
      </w:r>
    </w:p>
    <w:p w:rsidR="00543E25" w:rsidRDefault="00543E25">
      <w:pPr>
        <w:spacing w:after="0" w:line="259" w:lineRule="auto"/>
        <w:rPr>
          <w:rFonts w:ascii="Times New Roman" w:hAnsi="Times New Roman"/>
          <w:sz w:val="26"/>
          <w:szCs w:val="26"/>
        </w:rPr>
      </w:pPr>
    </w:p>
    <w:p w:rsidR="00543E25" w:rsidRDefault="0065668B">
      <w:pPr>
        <w:pStyle w:val="21"/>
        <w:ind w:left="2832" w:firstLine="709"/>
        <w:jc w:val="right"/>
        <w:rPr>
          <w:rFonts w:ascii="Times New Roman" w:hAnsi="Times New Roman"/>
          <w:i w:val="0"/>
        </w:rPr>
      </w:pPr>
      <w:r>
        <w:rPr>
          <w:rFonts w:ascii="Times New Roman" w:eastAsia="Times New Roman" w:hAnsi="Times New Roman"/>
          <w:i w:val="0"/>
        </w:rPr>
        <w:t xml:space="preserve">Приложение №6 к договору </w:t>
      </w:r>
    </w:p>
    <w:p w:rsidR="00543E25" w:rsidRDefault="0065668B">
      <w:pPr>
        <w:pStyle w:val="21"/>
        <w:ind w:left="2832" w:firstLine="709"/>
        <w:jc w:val="right"/>
        <w:rPr>
          <w:rFonts w:ascii="Times New Roman" w:hAnsi="Times New Roman"/>
          <w:i w:val="0"/>
          <w:u w:val="single"/>
        </w:rPr>
      </w:pPr>
      <w:r>
        <w:rPr>
          <w:rFonts w:ascii="Times New Roman" w:eastAsia="Times New Roman" w:hAnsi="Times New Roman"/>
          <w:i w:val="0"/>
        </w:rPr>
        <w:t>от</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rsidR="00543E25" w:rsidRDefault="0065668B">
      <w:pPr>
        <w:pStyle w:val="21"/>
        <w:ind w:left="2832" w:firstLine="709"/>
        <w:jc w:val="right"/>
        <w:rPr>
          <w:rFonts w:ascii="Times New Roman" w:hAnsi="Times New Roman"/>
          <w:u w:val="single"/>
        </w:rPr>
      </w:pPr>
      <w:r>
        <w:rPr>
          <w:rFonts w:ascii="Times New Roman" w:eastAsia="Times New Roman" w:hAnsi="Times New Roman"/>
          <w:i w:val="0"/>
        </w:rPr>
        <w:t xml:space="preserve"> №</w:t>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r>
        <w:rPr>
          <w:rFonts w:ascii="Times New Roman" w:eastAsia="Times New Roman" w:hAnsi="Times New Roman"/>
          <w:i w:val="0"/>
          <w:u w:val="single"/>
        </w:rPr>
        <w:tab/>
      </w:r>
    </w:p>
    <w:p w:rsidR="00543E25" w:rsidRDefault="00543E25">
      <w:pPr>
        <w:spacing w:after="0" w:line="240" w:lineRule="auto"/>
        <w:jc w:val="right"/>
        <w:rPr>
          <w:rFonts w:ascii="Times New Roman" w:hAnsi="Times New Roman"/>
          <w:sz w:val="26"/>
          <w:szCs w:val="26"/>
        </w:rPr>
      </w:pPr>
    </w:p>
    <w:p w:rsidR="00543E25" w:rsidRDefault="0065668B">
      <w:pPr>
        <w:spacing w:after="0"/>
        <w:jc w:val="center"/>
        <w:rPr>
          <w:rFonts w:ascii="Times New Roman" w:hAnsi="Times New Roman"/>
          <w:color w:val="000000"/>
          <w:sz w:val="26"/>
          <w:szCs w:val="26"/>
        </w:rPr>
      </w:pPr>
      <w:r>
        <w:rPr>
          <w:rFonts w:ascii="Times New Roman" w:eastAsiaTheme="minorHAnsi" w:hAnsi="Times New Roman"/>
          <w:b/>
          <w:bCs/>
          <w:color w:val="000000"/>
          <w:sz w:val="26"/>
          <w:szCs w:val="26"/>
        </w:rPr>
        <w:t>СОГЛАШЕНИЕ</w:t>
      </w:r>
    </w:p>
    <w:p w:rsidR="00543E25" w:rsidRDefault="0065668B">
      <w:pPr>
        <w:spacing w:after="0"/>
        <w:jc w:val="center"/>
        <w:rPr>
          <w:rFonts w:ascii="Times New Roman" w:hAnsi="Times New Roman"/>
          <w:b/>
          <w:bCs/>
          <w:color w:val="000000"/>
          <w:sz w:val="26"/>
          <w:szCs w:val="26"/>
        </w:rPr>
      </w:pPr>
      <w:r>
        <w:rPr>
          <w:rFonts w:ascii="Times New Roman" w:eastAsiaTheme="minorHAnsi" w:hAnsi="Times New Roman"/>
          <w:b/>
          <w:bCs/>
          <w:color w:val="000000"/>
          <w:sz w:val="26"/>
          <w:szCs w:val="26"/>
        </w:rPr>
        <w:t xml:space="preserve">ОБ ЭЛЕКТРОННОМ ДОКУМЕНТООБОРОТЕ </w:t>
      </w:r>
    </w:p>
    <w:p w:rsidR="00543E25" w:rsidRDefault="00543E25">
      <w:pPr>
        <w:spacing w:after="0"/>
        <w:rPr>
          <w:rFonts w:ascii="Times New Roman" w:hAnsi="Times New Roman"/>
          <w:color w:val="000000"/>
          <w:sz w:val="26"/>
          <w:szCs w:val="26"/>
        </w:rPr>
      </w:pP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______________________ </w:t>
      </w:r>
      <w:r>
        <w:rPr>
          <w:rFonts w:ascii="Times New Roman" w:eastAsiaTheme="minorHAnsi" w:hAnsi="Times New Roman"/>
          <w:i/>
          <w:iCs/>
          <w:color w:val="000000"/>
          <w:sz w:val="26"/>
          <w:szCs w:val="26"/>
        </w:rPr>
        <w:t>(полное наименование Стороны-1, Сторона 1 – это ООО «Катюша Принт» или компания, входящая в Группу)</w:t>
      </w:r>
      <w:r>
        <w:rPr>
          <w:rFonts w:ascii="Times New Roman" w:eastAsiaTheme="minorHAnsi" w:hAnsi="Times New Roman"/>
          <w:color w:val="000000"/>
          <w:sz w:val="26"/>
          <w:szCs w:val="26"/>
        </w:rPr>
        <w:t xml:space="preserve">, именуемое в дальнейшем «Сторона-1», в лице ______________________ </w:t>
      </w:r>
      <w:r>
        <w:rPr>
          <w:rFonts w:ascii="Times New Roman" w:eastAsiaTheme="minorHAnsi" w:hAnsi="Times New Roman"/>
          <w:i/>
          <w:iCs/>
          <w:color w:val="000000"/>
          <w:sz w:val="26"/>
          <w:szCs w:val="26"/>
        </w:rPr>
        <w:t>(должность, ФИО уполномоченного лица)</w:t>
      </w:r>
      <w:r>
        <w:rPr>
          <w:rFonts w:ascii="Times New Roman" w:eastAsiaTheme="minorHAnsi" w:hAnsi="Times New Roman"/>
          <w:color w:val="000000"/>
          <w:sz w:val="26"/>
          <w:szCs w:val="26"/>
        </w:rPr>
        <w:t xml:space="preserve">, действующего на основании _________ </w:t>
      </w:r>
      <w:r>
        <w:rPr>
          <w:rFonts w:ascii="Times New Roman" w:eastAsiaTheme="minorHAnsi" w:hAnsi="Times New Roman"/>
          <w:i/>
          <w:iCs/>
          <w:color w:val="000000"/>
          <w:sz w:val="26"/>
          <w:szCs w:val="26"/>
        </w:rPr>
        <w:t>(уполномочивающий документ)</w:t>
      </w:r>
      <w:r>
        <w:rPr>
          <w:rFonts w:ascii="Times New Roman" w:eastAsiaTheme="minorHAnsi" w:hAnsi="Times New Roman"/>
          <w:color w:val="000000"/>
          <w:sz w:val="26"/>
          <w:szCs w:val="26"/>
        </w:rPr>
        <w:t xml:space="preserve">, с одной стороны, и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______________________ </w:t>
      </w:r>
      <w:r>
        <w:rPr>
          <w:rFonts w:ascii="Times New Roman" w:eastAsiaTheme="minorHAnsi" w:hAnsi="Times New Roman"/>
          <w:i/>
          <w:iCs/>
          <w:color w:val="000000"/>
          <w:sz w:val="26"/>
          <w:szCs w:val="26"/>
        </w:rPr>
        <w:t>(полное наименование Стороны-2)</w:t>
      </w:r>
      <w:r>
        <w:rPr>
          <w:rFonts w:ascii="Times New Roman" w:eastAsiaTheme="minorHAnsi" w:hAnsi="Times New Roman"/>
          <w:color w:val="000000"/>
          <w:sz w:val="26"/>
          <w:szCs w:val="26"/>
        </w:rPr>
        <w:t xml:space="preserve">, именуемое в дальнейшем «Сторона-2», в лице ______________________ </w:t>
      </w:r>
      <w:r>
        <w:rPr>
          <w:rFonts w:ascii="Times New Roman" w:eastAsiaTheme="minorHAnsi" w:hAnsi="Times New Roman"/>
          <w:i/>
          <w:iCs/>
          <w:color w:val="000000"/>
          <w:sz w:val="26"/>
          <w:szCs w:val="26"/>
        </w:rPr>
        <w:t>(должность, ФИО уполномоченного лица)</w:t>
      </w:r>
      <w:r>
        <w:rPr>
          <w:rFonts w:ascii="Times New Roman" w:eastAsiaTheme="minorHAnsi" w:hAnsi="Times New Roman"/>
          <w:color w:val="000000"/>
          <w:sz w:val="26"/>
          <w:szCs w:val="26"/>
        </w:rPr>
        <w:t xml:space="preserve">, действующего на основании _________ </w:t>
      </w:r>
      <w:r>
        <w:rPr>
          <w:rFonts w:ascii="Times New Roman" w:eastAsiaTheme="minorHAnsi" w:hAnsi="Times New Roman"/>
          <w:i/>
          <w:iCs/>
          <w:color w:val="000000"/>
          <w:sz w:val="26"/>
          <w:szCs w:val="26"/>
        </w:rPr>
        <w:t>(уполномочивающий документ)</w:t>
      </w:r>
      <w:r>
        <w:rPr>
          <w:rFonts w:ascii="Times New Roman" w:eastAsiaTheme="minorHAnsi" w:hAnsi="Times New Roman"/>
          <w:color w:val="000000"/>
          <w:sz w:val="26"/>
          <w:szCs w:val="26"/>
        </w:rPr>
        <w:t xml:space="preserve">, с другой стороны,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совместно именуемые в дальнейшем «Стороны», заключили настоящее соглашение об электронном документообороте (далее – «Соглашение») о нижеследующем. </w:t>
      </w:r>
    </w:p>
    <w:p w:rsidR="00543E25" w:rsidRDefault="00543E25">
      <w:pPr>
        <w:spacing w:after="0"/>
        <w:jc w:val="both"/>
        <w:rPr>
          <w:rFonts w:ascii="Times New Roman" w:hAnsi="Times New Roman"/>
          <w:color w:val="000000"/>
          <w:sz w:val="26"/>
          <w:szCs w:val="26"/>
        </w:rPr>
      </w:pPr>
    </w:p>
    <w:p w:rsidR="00543E25" w:rsidRDefault="0065668B">
      <w:pPr>
        <w:numPr>
          <w:ilvl w:val="0"/>
          <w:numId w:val="5"/>
        </w:numPr>
        <w:tabs>
          <w:tab w:val="left" w:pos="284"/>
        </w:tabs>
        <w:spacing w:after="0" w:line="259" w:lineRule="auto"/>
        <w:ind w:left="0" w:firstLine="0"/>
        <w:rPr>
          <w:rFonts w:ascii="Times New Roman" w:hAnsi="Times New Roman"/>
          <w:color w:val="000000"/>
          <w:sz w:val="26"/>
          <w:szCs w:val="26"/>
        </w:rPr>
      </w:pPr>
      <w:r>
        <w:rPr>
          <w:rFonts w:ascii="Times New Roman" w:eastAsiaTheme="minorHAnsi" w:hAnsi="Times New Roman"/>
          <w:b/>
          <w:bCs/>
          <w:color w:val="000000"/>
          <w:sz w:val="26"/>
          <w:szCs w:val="26"/>
        </w:rPr>
        <w:t>Термины, определения, сокращения</w:t>
      </w:r>
    </w:p>
    <w:p w:rsidR="00543E25" w:rsidRDefault="00543E25">
      <w:pPr>
        <w:tabs>
          <w:tab w:val="left" w:pos="284"/>
        </w:tabs>
        <w:spacing w:after="0"/>
        <w:rPr>
          <w:rFonts w:ascii="Times New Roman" w:hAnsi="Times New Roman"/>
          <w:color w:val="000000"/>
          <w:sz w:val="26"/>
          <w:szCs w:val="26"/>
        </w:rPr>
      </w:pPr>
    </w:p>
    <w:p w:rsidR="00543E25" w:rsidRDefault="0065668B">
      <w:pPr>
        <w:spacing w:after="240"/>
        <w:jc w:val="both"/>
        <w:rPr>
          <w:rFonts w:ascii="Times New Roman" w:hAnsi="Times New Roman"/>
          <w:color w:val="000000"/>
          <w:sz w:val="26"/>
          <w:szCs w:val="26"/>
        </w:rPr>
      </w:pPr>
      <w:r>
        <w:rPr>
          <w:rFonts w:ascii="Times New Roman" w:eastAsiaTheme="minorHAnsi" w:hAnsi="Times New Roman"/>
          <w:color w:val="000000"/>
          <w:sz w:val="26"/>
          <w:szCs w:val="26"/>
        </w:rPr>
        <w:t>Для целей настоящего Соглашения нижеизложенные термины используются в следующих значениях:</w:t>
      </w:r>
    </w:p>
    <w:p w:rsidR="00543E25" w:rsidRDefault="0065668B">
      <w:pPr>
        <w:spacing w:after="0" w:line="288" w:lineRule="atLeast"/>
        <w:jc w:val="both"/>
        <w:rPr>
          <w:rFonts w:ascii="Times New Roman" w:hAnsi="Times New Roman"/>
          <w:sz w:val="26"/>
          <w:szCs w:val="26"/>
        </w:rPr>
      </w:pPr>
      <w:r>
        <w:rPr>
          <w:rFonts w:ascii="Times New Roman" w:eastAsia="Times New Roman" w:hAnsi="Times New Roman"/>
          <w:b/>
          <w:sz w:val="26"/>
          <w:szCs w:val="26"/>
          <w:lang w:eastAsia="ru-RU"/>
        </w:rPr>
        <w:t>Электронный документооборот (далее - ЭДО)</w:t>
      </w:r>
      <w:r>
        <w:rPr>
          <w:rFonts w:ascii="Times New Roman" w:eastAsia="Times New Roman" w:hAnsi="Times New Roman"/>
          <w:sz w:val="26"/>
          <w:szCs w:val="26"/>
          <w:lang w:eastAsia="ru-RU"/>
        </w:rPr>
        <w:t xml:space="preserve"> – это обмен электронными документами по телекоммуникационным каналам связи (ТКС) оператора ЭДО.</w:t>
      </w:r>
    </w:p>
    <w:p w:rsidR="00543E25" w:rsidRDefault="00543E25">
      <w:pPr>
        <w:spacing w:after="0" w:line="288" w:lineRule="atLeast"/>
        <w:jc w:val="both"/>
        <w:rPr>
          <w:rFonts w:ascii="Times New Roman" w:hAnsi="Times New Roman"/>
          <w:sz w:val="26"/>
          <w:szCs w:val="26"/>
        </w:rPr>
      </w:pPr>
    </w:p>
    <w:p w:rsidR="00543E25" w:rsidRDefault="0065668B">
      <w:pPr>
        <w:spacing w:after="0" w:line="288" w:lineRule="atLeast"/>
        <w:jc w:val="both"/>
        <w:rPr>
          <w:rFonts w:ascii="Times New Roman" w:hAnsi="Times New Roman"/>
          <w:sz w:val="26"/>
          <w:szCs w:val="26"/>
        </w:rPr>
      </w:pPr>
      <w:r>
        <w:rPr>
          <w:rFonts w:ascii="Times New Roman" w:eastAsia="Times New Roman" w:hAnsi="Times New Roman"/>
          <w:b/>
          <w:bCs/>
          <w:sz w:val="26"/>
          <w:szCs w:val="26"/>
          <w:lang w:eastAsia="ru-RU"/>
        </w:rPr>
        <w:t>Электронный документ</w:t>
      </w:r>
      <w:r>
        <w:rPr>
          <w:rFonts w:ascii="Times New Roman" w:eastAsia="Times New Roman" w:hAnsi="Times New Roman"/>
          <w:sz w:val="26"/>
          <w:szCs w:val="26"/>
          <w:lang w:eastAsia="ru-RU"/>
        </w:rPr>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(п. 11.1 ст. 2 Федерального закона от 27.07.2006 № 149-ФЗ "Об информации, информационных технологиях и о защите информации").</w:t>
      </w:r>
    </w:p>
    <w:p w:rsidR="00543E25" w:rsidRDefault="00543E25">
      <w:pPr>
        <w:spacing w:after="0" w:line="288" w:lineRule="atLeast"/>
        <w:jc w:val="both"/>
        <w:rPr>
          <w:rFonts w:ascii="Times New Roman" w:hAnsi="Times New Roman"/>
          <w:sz w:val="26"/>
          <w:szCs w:val="26"/>
        </w:rPr>
      </w:pPr>
    </w:p>
    <w:p w:rsidR="00543E25" w:rsidRDefault="0065668B">
      <w:pPr>
        <w:spacing w:after="0"/>
        <w:jc w:val="both"/>
        <w:rPr>
          <w:rFonts w:ascii="Times New Roman" w:hAnsi="Times New Roman"/>
          <w:color w:val="000000"/>
          <w:sz w:val="26"/>
          <w:szCs w:val="26"/>
        </w:rPr>
      </w:pPr>
      <w:r>
        <w:rPr>
          <w:rFonts w:ascii="Times New Roman" w:eastAsiaTheme="minorHAnsi" w:hAnsi="Times New Roman"/>
          <w:b/>
          <w:bCs/>
          <w:color w:val="000000"/>
          <w:sz w:val="26"/>
          <w:szCs w:val="26"/>
        </w:rPr>
        <w:t xml:space="preserve">Формализованный электронный документ </w:t>
      </w:r>
      <w:r>
        <w:rPr>
          <w:rFonts w:ascii="Times New Roman" w:eastAsiaTheme="minorHAnsi" w:hAnsi="Times New Roman"/>
          <w:color w:val="000000"/>
          <w:sz w:val="26"/>
          <w:szCs w:val="26"/>
        </w:rPr>
        <w:t xml:space="preserve">– электронный документ, представленный в формате, утвержденном нормативно-правовыми актами Российской Федерации. </w:t>
      </w:r>
    </w:p>
    <w:p w:rsidR="00543E25" w:rsidRDefault="0065668B">
      <w:pPr>
        <w:spacing w:before="240" w:after="240"/>
        <w:jc w:val="both"/>
        <w:rPr>
          <w:rFonts w:ascii="Times New Roman" w:hAnsi="Times New Roman"/>
          <w:b/>
          <w:bCs/>
          <w:color w:val="000000"/>
          <w:sz w:val="26"/>
          <w:szCs w:val="26"/>
          <w:highlight w:val="yellow"/>
        </w:rPr>
      </w:pPr>
      <w:r>
        <w:rPr>
          <w:rFonts w:ascii="Times New Roman" w:eastAsiaTheme="minorHAnsi" w:hAnsi="Times New Roman"/>
          <w:b/>
          <w:bCs/>
          <w:sz w:val="26"/>
          <w:szCs w:val="26"/>
        </w:rPr>
        <w:t>Неформализованный электронный документ</w:t>
      </w:r>
      <w:r>
        <w:rPr>
          <w:rFonts w:ascii="Times New Roman" w:eastAsiaTheme="minorHAnsi" w:hAnsi="Times New Roman"/>
          <w:sz w:val="26"/>
          <w:szCs w:val="26"/>
        </w:rPr>
        <w:t xml:space="preserve"> – электронный документ, представленный в формате, согласованном Сторонами.</w:t>
      </w:r>
      <w:r>
        <w:rPr>
          <w:rFonts w:ascii="Times New Roman" w:eastAsia="Times New Roman" w:hAnsi="Times New Roman"/>
          <w:b/>
          <w:bCs/>
          <w:color w:val="000000"/>
          <w:sz w:val="26"/>
          <w:szCs w:val="26"/>
          <w:highlight w:val="yellow"/>
        </w:rPr>
        <w:t xml:space="preserve"> </w:t>
      </w:r>
    </w:p>
    <w:p w:rsidR="00543E25" w:rsidRDefault="0065668B">
      <w:pPr>
        <w:spacing w:after="240"/>
        <w:jc w:val="both"/>
        <w:rPr>
          <w:rFonts w:ascii="Times New Roman" w:hAnsi="Times New Roman"/>
          <w:color w:val="000000"/>
          <w:sz w:val="26"/>
          <w:szCs w:val="26"/>
        </w:rPr>
      </w:pPr>
      <w:r>
        <w:rPr>
          <w:rFonts w:ascii="Times New Roman" w:eastAsiaTheme="minorHAnsi" w:hAnsi="Times New Roman"/>
          <w:b/>
          <w:bCs/>
          <w:color w:val="000000"/>
          <w:sz w:val="26"/>
          <w:szCs w:val="26"/>
        </w:rPr>
        <w:t xml:space="preserve">Электронная подпись (далее - ЭП) </w:t>
      </w:r>
      <w:r>
        <w:rPr>
          <w:rFonts w:ascii="Times New Roman" w:eastAsiaTheme="minorHAnsi" w:hAnsi="Times New Roman"/>
          <w:color w:val="000000"/>
          <w:sz w:val="26"/>
          <w:szCs w:val="26"/>
        </w:rPr>
        <w:t>– усиленная квалифицированная электронная подпись (КЭП), соответствующая требованиям Федерального закона от 06.04.2011г. №63-ФЗ «Об электронной подписи» и действующему законодательству РФ в сфере электронной подписи.</w:t>
      </w:r>
    </w:p>
    <w:p w:rsidR="00543E25" w:rsidRDefault="0065668B">
      <w:pPr>
        <w:spacing w:before="240" w:after="240"/>
        <w:jc w:val="both"/>
        <w:rPr>
          <w:rFonts w:ascii="Times New Roman" w:hAnsi="Times New Roman"/>
          <w:color w:val="000000"/>
          <w:sz w:val="26"/>
          <w:szCs w:val="26"/>
        </w:rPr>
      </w:pPr>
      <w:r>
        <w:rPr>
          <w:rFonts w:ascii="Times New Roman" w:eastAsiaTheme="minorHAnsi" w:hAnsi="Times New Roman"/>
          <w:b/>
          <w:color w:val="000000"/>
          <w:sz w:val="26"/>
          <w:szCs w:val="26"/>
        </w:rPr>
        <w:lastRenderedPageBreak/>
        <w:t>Направляющая Сторона</w:t>
      </w:r>
      <w:r>
        <w:rPr>
          <w:rFonts w:ascii="Times New Roman" w:eastAsiaTheme="minorHAnsi" w:hAnsi="Times New Roman"/>
          <w:color w:val="000000"/>
          <w:sz w:val="26"/>
          <w:szCs w:val="26"/>
        </w:rPr>
        <w:t xml:space="preserve"> – Сторона, направляющая документ в электронном виде, подписанный ЭП, в системе ЭДО по телекоммуникационным каналам связи получающей Стороне.</w:t>
      </w:r>
    </w:p>
    <w:p w:rsidR="00543E25" w:rsidRDefault="0065668B">
      <w:pPr>
        <w:spacing w:after="0"/>
        <w:jc w:val="both"/>
        <w:rPr>
          <w:rFonts w:ascii="Times New Roman" w:hAnsi="Times New Roman"/>
          <w:sz w:val="26"/>
          <w:szCs w:val="26"/>
        </w:rPr>
      </w:pPr>
      <w:r>
        <w:rPr>
          <w:rFonts w:ascii="Times New Roman" w:eastAsia="Times New Roman" w:hAnsi="Times New Roman"/>
          <w:b/>
          <w:sz w:val="26"/>
          <w:szCs w:val="26"/>
        </w:rPr>
        <w:t>Получающая Сторона</w:t>
      </w:r>
      <w:r>
        <w:rPr>
          <w:rFonts w:ascii="Times New Roman" w:eastAsia="Times New Roman" w:hAnsi="Times New Roman"/>
          <w:sz w:val="26"/>
          <w:szCs w:val="26"/>
        </w:rPr>
        <w:t xml:space="preserve"> – Сторона, получающая от Направляющей Стороны документ в электронном виде, подписанный ЭП, в системе ЭДО по телекоммуникационным каналам связи.</w:t>
      </w:r>
    </w:p>
    <w:p w:rsidR="00543E25" w:rsidRDefault="00543E25">
      <w:pPr>
        <w:spacing w:after="0"/>
        <w:jc w:val="both"/>
        <w:rPr>
          <w:rFonts w:ascii="Times New Roman" w:hAnsi="Times New Roman"/>
          <w:sz w:val="26"/>
          <w:szCs w:val="26"/>
        </w:rPr>
      </w:pPr>
    </w:p>
    <w:p w:rsidR="00543E25" w:rsidRDefault="0065668B">
      <w:pPr>
        <w:spacing w:after="240"/>
        <w:jc w:val="both"/>
        <w:rPr>
          <w:rFonts w:ascii="Times New Roman" w:hAnsi="Times New Roman"/>
          <w:color w:val="000000"/>
          <w:sz w:val="26"/>
          <w:szCs w:val="26"/>
        </w:rPr>
      </w:pPr>
      <w:r>
        <w:rPr>
          <w:rFonts w:ascii="Times New Roman" w:eastAsiaTheme="minorHAnsi" w:hAnsi="Times New Roman"/>
          <w:b/>
          <w:bCs/>
          <w:color w:val="000000"/>
          <w:sz w:val="26"/>
          <w:szCs w:val="26"/>
        </w:rPr>
        <w:t xml:space="preserve">Оператор электронного документооборота (далее – </w:t>
      </w:r>
      <w:r>
        <w:rPr>
          <w:rFonts w:ascii="Times New Roman" w:eastAsiaTheme="minorHAnsi" w:hAnsi="Times New Roman"/>
          <w:b/>
          <w:color w:val="000000"/>
          <w:sz w:val="26"/>
          <w:szCs w:val="26"/>
        </w:rPr>
        <w:t>Оператор/Оператор ЭДО)</w:t>
      </w:r>
      <w:r>
        <w:rPr>
          <w:rFonts w:ascii="Times New Roman" w:eastAsiaTheme="minorHAnsi" w:hAnsi="Times New Roman"/>
          <w:color w:val="000000"/>
          <w:sz w:val="26"/>
          <w:szCs w:val="26"/>
        </w:rPr>
        <w:t xml:space="preserve"> – специализированная организация, обеспечивающая обмен открытой и конфиденциальной информацией по телекоммуникационным каналам связи, фиксирующая факт и дату направления и получения информации, обмен которой осуществляется в рамках электронного документооборота между Сторонами. </w:t>
      </w:r>
    </w:p>
    <w:p w:rsidR="00543E25" w:rsidRDefault="0065668B">
      <w:pPr>
        <w:jc w:val="both"/>
        <w:rPr>
          <w:rFonts w:ascii="Times New Roman" w:hAnsi="Times New Roman"/>
          <w:sz w:val="26"/>
          <w:szCs w:val="26"/>
        </w:rPr>
      </w:pPr>
      <w:r>
        <w:rPr>
          <w:rFonts w:ascii="Times New Roman" w:eastAsia="Times New Roman" w:hAnsi="Times New Roman"/>
          <w:b/>
          <w:bCs/>
          <w:sz w:val="26"/>
          <w:szCs w:val="26"/>
          <w:lang w:eastAsia="ru-RU"/>
        </w:rPr>
        <w:t>АО «ПФ «СКБ Контур»</w:t>
      </w:r>
      <w:r>
        <w:rPr>
          <w:rFonts w:ascii="Times New Roman" w:eastAsia="Times New Roman" w:hAnsi="Times New Roman"/>
          <w:sz w:val="26"/>
          <w:szCs w:val="26"/>
          <w:lang w:eastAsia="ru-RU"/>
        </w:rPr>
        <w:t xml:space="preserve"> - Оператор системы ЭДО, правообладатель программы для ЭВМ «</w:t>
      </w:r>
      <w:proofErr w:type="spellStart"/>
      <w:r>
        <w:rPr>
          <w:rFonts w:ascii="Times New Roman" w:eastAsia="Times New Roman" w:hAnsi="Times New Roman"/>
          <w:sz w:val="26"/>
          <w:szCs w:val="26"/>
          <w:lang w:eastAsia="ru-RU"/>
        </w:rPr>
        <w:t>Диадок</w:t>
      </w:r>
      <w:proofErr w:type="spellEnd"/>
      <w:r>
        <w:rPr>
          <w:rFonts w:ascii="Times New Roman" w:eastAsia="Times New Roman" w:hAnsi="Times New Roman"/>
          <w:sz w:val="26"/>
          <w:szCs w:val="26"/>
          <w:lang w:eastAsia="ru-RU"/>
        </w:rPr>
        <w:t>», свидетельство о государственной регистрации прав от 13.05.2013 № 2013614475, паспорт о присоединении к сети доверенных операторов электронного документооборота от 13.06.2014 № 0002.</w:t>
      </w:r>
    </w:p>
    <w:p w:rsidR="00543E25" w:rsidRDefault="0065668B">
      <w:pPr>
        <w:jc w:val="both"/>
        <w:rPr>
          <w:rFonts w:ascii="Times New Roman" w:hAnsi="Times New Roman"/>
          <w:sz w:val="26"/>
          <w:szCs w:val="26"/>
        </w:rPr>
      </w:pPr>
      <w:proofErr w:type="spellStart"/>
      <w:r>
        <w:rPr>
          <w:rFonts w:ascii="Times New Roman" w:eastAsia="Times New Roman" w:hAnsi="Times New Roman"/>
          <w:b/>
          <w:bCs/>
          <w:sz w:val="26"/>
          <w:szCs w:val="26"/>
          <w:lang w:eastAsia="ru-RU"/>
        </w:rPr>
        <w:t>Диадок</w:t>
      </w:r>
      <w:proofErr w:type="spellEnd"/>
      <w:r>
        <w:rPr>
          <w:rFonts w:ascii="Times New Roman" w:eastAsia="Times New Roman" w:hAnsi="Times New Roman"/>
          <w:sz w:val="26"/>
          <w:szCs w:val="26"/>
          <w:lang w:eastAsia="ru-RU"/>
        </w:rPr>
        <w:t xml:space="preserve"> – корпоративная информационная система электронного документооборота, в которой осуществляется обмен информацией в электронной форме между участниками информационного взаимодействия. Правила работы в </w:t>
      </w:r>
      <w:proofErr w:type="spellStart"/>
      <w:r>
        <w:rPr>
          <w:rFonts w:ascii="Times New Roman" w:eastAsia="Times New Roman" w:hAnsi="Times New Roman"/>
          <w:sz w:val="26"/>
          <w:szCs w:val="26"/>
          <w:lang w:eastAsia="ru-RU"/>
        </w:rPr>
        <w:t>Диадоке</w:t>
      </w:r>
      <w:proofErr w:type="spellEnd"/>
      <w:r>
        <w:rPr>
          <w:rFonts w:ascii="Times New Roman" w:eastAsia="Times New Roman" w:hAnsi="Times New Roman"/>
          <w:sz w:val="26"/>
          <w:szCs w:val="26"/>
          <w:lang w:eastAsia="ru-RU"/>
        </w:rPr>
        <w:t xml:space="preserve"> установлены оператором Системы ЭДО. </w:t>
      </w:r>
    </w:p>
    <w:p w:rsidR="00543E25" w:rsidRDefault="0065668B">
      <w:pPr>
        <w:spacing w:after="240"/>
        <w:jc w:val="both"/>
        <w:rPr>
          <w:rFonts w:ascii="Times New Roman" w:hAnsi="Times New Roman"/>
          <w:color w:val="000000"/>
          <w:sz w:val="26"/>
          <w:szCs w:val="26"/>
        </w:rPr>
      </w:pPr>
      <w:r>
        <w:rPr>
          <w:rFonts w:ascii="Times New Roman" w:eastAsia="Times New Roman" w:hAnsi="Times New Roman"/>
          <w:b/>
          <w:bCs/>
          <w:color w:val="000000"/>
          <w:sz w:val="26"/>
          <w:szCs w:val="26"/>
        </w:rPr>
        <w:t>Удостоверяющий центр</w:t>
      </w:r>
      <w:r>
        <w:rPr>
          <w:rFonts w:ascii="Times New Roman" w:eastAsia="Times New Roman" w:hAnsi="Times New Roman"/>
          <w:color w:val="000000"/>
          <w:sz w:val="26"/>
          <w:szCs w:val="26"/>
        </w:rPr>
        <w:t xml:space="preserve"> – 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 ключей проверки ЭП, а также иные функции, предусмотренные Федеральным законом от 06.04.2011 № 63-ФЗ «Об электронной подписи».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b/>
          <w:bCs/>
          <w:color w:val="000000"/>
          <w:sz w:val="26"/>
          <w:szCs w:val="26"/>
        </w:rPr>
        <w:t>Сертификат ключа проверки электронной подписи (далее – «сертификат»)</w:t>
      </w:r>
      <w:r>
        <w:rPr>
          <w:rFonts w:ascii="Times New Roman" w:eastAsiaTheme="minorHAnsi" w:hAnsi="Times New Roman"/>
          <w:color w:val="000000"/>
          <w:sz w:val="26"/>
          <w:szCs w:val="26"/>
        </w:rPr>
        <w:t xml:space="preserve"> – электронный документ или документ на бумажном носителе, выданный аккредитованным удостоверяющим центром либо доверенным лицом аккредитованного удостоверяющего центра и подтверждающий принадлежность ключа проверки ЭП владельцу сертификата ключа проверки ЭП. Также называется сертификатом открытого ключа. Сертификат содержит серийный номер, сведения о владельце сертификата, используемых криптографических алгоритмах, ключ проверки ЭП и другую информацию. </w:t>
      </w:r>
    </w:p>
    <w:p w:rsidR="00543E25" w:rsidRDefault="0065668B">
      <w:pPr>
        <w:spacing w:before="240" w:after="0"/>
        <w:jc w:val="both"/>
        <w:rPr>
          <w:rFonts w:ascii="Times New Roman" w:hAnsi="Times New Roman"/>
          <w:sz w:val="26"/>
          <w:szCs w:val="26"/>
        </w:rPr>
      </w:pPr>
      <w:r>
        <w:rPr>
          <w:rFonts w:ascii="Times New Roman" w:eastAsia="Times New Roman" w:hAnsi="Times New Roman"/>
          <w:b/>
          <w:bCs/>
          <w:sz w:val="26"/>
          <w:szCs w:val="26"/>
          <w:lang w:eastAsia="ru-RU"/>
        </w:rPr>
        <w:t>Владелец Сертификата</w:t>
      </w:r>
      <w:r>
        <w:rPr>
          <w:rFonts w:ascii="Times New Roman" w:eastAsia="Times New Roman" w:hAnsi="Times New Roman"/>
          <w:sz w:val="26"/>
          <w:szCs w:val="26"/>
          <w:lang w:eastAsia="ru-RU"/>
        </w:rPr>
        <w:t xml:space="preserve"> − под владельцем Сертификата в настоящем Соглашении понимается физическое лицо, на имя которого выпускается Сертификат, а также физическое лицо, данные о котором внесены в Сертификат юридического лица или индивидуального предпринимателя (иного хозяйствующего субъекта) наряду с наименованием этого юридического лица или индивидуального предпринимателя (иного хозяйствующего субъекта).</w:t>
      </w:r>
    </w:p>
    <w:p w:rsidR="00543E25" w:rsidRDefault="00543E25">
      <w:pPr>
        <w:spacing w:after="0"/>
        <w:jc w:val="both"/>
        <w:rPr>
          <w:rFonts w:ascii="Times New Roman" w:hAnsi="Times New Roman"/>
          <w:sz w:val="26"/>
          <w:szCs w:val="26"/>
        </w:rPr>
      </w:pPr>
    </w:p>
    <w:p w:rsidR="00543E25" w:rsidRDefault="0065668B">
      <w:pPr>
        <w:spacing w:after="240"/>
        <w:jc w:val="both"/>
        <w:rPr>
          <w:rFonts w:ascii="Times New Roman" w:hAnsi="Times New Roman"/>
          <w:color w:val="000000"/>
          <w:sz w:val="26"/>
          <w:szCs w:val="26"/>
        </w:rPr>
      </w:pPr>
      <w:r>
        <w:rPr>
          <w:rFonts w:ascii="Times New Roman" w:eastAsia="Times New Roman" w:hAnsi="Times New Roman"/>
          <w:b/>
          <w:bCs/>
          <w:color w:val="000000"/>
          <w:sz w:val="26"/>
          <w:szCs w:val="26"/>
        </w:rPr>
        <w:lastRenderedPageBreak/>
        <w:t>Ключ проверки электронной подписи (Открытый ключ электронной подписи)</w:t>
      </w:r>
      <w:r>
        <w:rPr>
          <w:rFonts w:ascii="Times New Roman" w:eastAsia="Times New Roman" w:hAnsi="Times New Roman"/>
          <w:color w:val="000000"/>
          <w:sz w:val="26"/>
          <w:szCs w:val="26"/>
        </w:rPr>
        <w:t xml:space="preserve">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 Ключ проверки электронной подписи известен всем пользователям системы и необходим для проверки электронной подписи. С его помощью получатель электронного документа устанавливает авторство документа и неизменность документа после подписания. </w:t>
      </w:r>
    </w:p>
    <w:p w:rsidR="00543E25" w:rsidRDefault="0065668B">
      <w:pPr>
        <w:spacing w:after="240"/>
        <w:jc w:val="both"/>
        <w:rPr>
          <w:rFonts w:ascii="Times New Roman" w:hAnsi="Times New Roman"/>
          <w:color w:val="000000"/>
          <w:sz w:val="26"/>
          <w:szCs w:val="26"/>
        </w:rPr>
      </w:pPr>
      <w:r>
        <w:rPr>
          <w:rFonts w:ascii="Times New Roman" w:eastAsia="Times New Roman" w:hAnsi="Times New Roman"/>
          <w:b/>
          <w:bCs/>
          <w:color w:val="000000"/>
          <w:sz w:val="26"/>
          <w:szCs w:val="26"/>
        </w:rPr>
        <w:t>Ключ электронной подписи (Закрытый ключ электронной подписи)</w:t>
      </w:r>
      <w:r>
        <w:rPr>
          <w:rFonts w:ascii="Times New Roman" w:eastAsia="Times New Roman" w:hAnsi="Times New Roman"/>
          <w:color w:val="000000"/>
          <w:sz w:val="26"/>
          <w:szCs w:val="26"/>
        </w:rPr>
        <w:t xml:space="preserve"> – уникальная последовательность символов, предназначенная для создания электронной подписи. Ключ электронной подписи хранится на ключевом носителе (токене) и защищен паролем, который известен только владельцу сертификата. </w:t>
      </w:r>
    </w:p>
    <w:p w:rsidR="00543E25" w:rsidRDefault="0065668B">
      <w:pPr>
        <w:spacing w:after="240"/>
        <w:jc w:val="both"/>
        <w:rPr>
          <w:rFonts w:ascii="Times New Roman" w:hAnsi="Times New Roman"/>
          <w:color w:val="000000"/>
          <w:sz w:val="26"/>
          <w:szCs w:val="26"/>
        </w:rPr>
      </w:pPr>
      <w:r>
        <w:rPr>
          <w:rFonts w:ascii="Times New Roman" w:eastAsia="Times New Roman" w:hAnsi="Times New Roman"/>
          <w:b/>
          <w:bCs/>
          <w:color w:val="000000"/>
          <w:sz w:val="26"/>
          <w:szCs w:val="26"/>
        </w:rPr>
        <w:t>Компрометация ключа электронной подписи</w:t>
      </w:r>
      <w:r>
        <w:rPr>
          <w:rFonts w:ascii="Times New Roman" w:eastAsia="Times New Roman" w:hAnsi="Times New Roman"/>
          <w:color w:val="000000"/>
          <w:sz w:val="26"/>
          <w:szCs w:val="26"/>
        </w:rPr>
        <w:t xml:space="preserve"> – утрата доверия к тому факту, что используемые закрытые ключи ЭП неизвестны посторонним лицам. </w:t>
      </w:r>
    </w:p>
    <w:p w:rsidR="00543E25" w:rsidRDefault="0065668B">
      <w:pPr>
        <w:spacing w:after="0"/>
        <w:jc w:val="both"/>
        <w:rPr>
          <w:rFonts w:ascii="Times New Roman" w:hAnsi="Times New Roman"/>
          <w:b/>
          <w:bCs/>
          <w:color w:val="000000"/>
          <w:sz w:val="26"/>
          <w:szCs w:val="26"/>
        </w:rPr>
      </w:pPr>
      <w:r>
        <w:rPr>
          <w:rFonts w:ascii="Times New Roman" w:eastAsiaTheme="minorHAnsi" w:hAnsi="Times New Roman"/>
          <w:b/>
          <w:bCs/>
          <w:color w:val="000000"/>
          <w:sz w:val="26"/>
          <w:szCs w:val="26"/>
        </w:rPr>
        <w:t>2. Предмет соглашения</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2.1.  Настоящим Соглашением Стороны устанавливают </w:t>
      </w:r>
      <w:bookmarkStart w:id="12" w:name="_Hlk175326402"/>
      <w:r>
        <w:rPr>
          <w:rFonts w:ascii="Times New Roman" w:eastAsiaTheme="minorHAnsi" w:hAnsi="Times New Roman"/>
          <w:sz w:val="26"/>
          <w:szCs w:val="26"/>
        </w:rPr>
        <w:t>условия и порядок организации обмена юридически значимыми электронными документами по телекоммуникационным каналам связи, подписанными ЭП в качестве аналога собственноручной подписи и печати организации</w:t>
      </w:r>
      <w:bookmarkEnd w:id="12"/>
      <w:r>
        <w:rPr>
          <w:rFonts w:ascii="Times New Roman" w:eastAsiaTheme="minorHAnsi" w:hAnsi="Times New Roman"/>
          <w:sz w:val="26"/>
          <w:szCs w:val="26"/>
        </w:rPr>
        <w:t xml:space="preserve">, по вопросам исполнения как всех ранее заключенных между Сторонами договоров, так и тех договоров, которые будут заключены в будущем между Сторонами. </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2.2. Электронный обмен документами будет осуществляться Сторонами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2.3. 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электронный документ исходит от Стороны, его направившей.</w:t>
      </w:r>
    </w:p>
    <w:p w:rsidR="00543E25" w:rsidRDefault="0065668B">
      <w:pPr>
        <w:spacing w:after="160"/>
        <w:jc w:val="both"/>
        <w:rPr>
          <w:rFonts w:ascii="Times New Roman" w:hAnsi="Times New Roman"/>
          <w:sz w:val="26"/>
          <w:szCs w:val="26"/>
        </w:rPr>
      </w:pPr>
      <w:r>
        <w:rPr>
          <w:rFonts w:ascii="Times New Roman" w:eastAsiaTheme="minorHAnsi" w:hAnsi="Times New Roman"/>
          <w:sz w:val="26"/>
          <w:szCs w:val="26"/>
        </w:rPr>
        <w:t>2.4. Настоящее Соглашение является безвозмездным.</w:t>
      </w:r>
    </w:p>
    <w:p w:rsidR="00543E25" w:rsidRDefault="0065668B">
      <w:pPr>
        <w:tabs>
          <w:tab w:val="left" w:pos="709"/>
        </w:tabs>
        <w:spacing w:after="0"/>
        <w:jc w:val="both"/>
        <w:rPr>
          <w:rFonts w:ascii="Times New Roman" w:hAnsi="Times New Roman"/>
          <w:b/>
          <w:bCs/>
          <w:color w:val="000000"/>
          <w:sz w:val="26"/>
          <w:szCs w:val="26"/>
        </w:rPr>
      </w:pPr>
      <w:r>
        <w:rPr>
          <w:rFonts w:ascii="Times New Roman" w:eastAsiaTheme="minorHAnsi" w:hAnsi="Times New Roman"/>
          <w:b/>
          <w:bCs/>
          <w:color w:val="000000"/>
          <w:sz w:val="26"/>
          <w:szCs w:val="26"/>
        </w:rPr>
        <w:t>3. Порядок взаимодействия Сторон при обмене Электронными документами</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3.1. Электронный документооборот осуществляется Сторонами посредством обмена формализованными и неформализованными электронными документами  (договорами, спецификациями, различными приложениями, дополнительными соглашениями к договорам, счетами на оплату, первичными учетными документами, документами, подтверждающими надлежащее исполнение Сторонами своих обязательств по сделкам, отчетами по объемам печати, отчетами о количестве возникших неисправностей, расчетами KPI и Коэффициента и пр. документами), подписанными ЭП с обеих сторон.</w:t>
      </w:r>
      <w:r>
        <w:rPr>
          <w:rFonts w:ascii="Times New Roman" w:eastAsia="Times New Roman" w:hAnsi="Times New Roman"/>
          <w:sz w:val="26"/>
          <w:szCs w:val="26"/>
          <w:lang w:eastAsia="ru-RU"/>
        </w:rPr>
        <w:t xml:space="preserve"> </w:t>
      </w:r>
    </w:p>
    <w:p w:rsidR="00543E25" w:rsidRDefault="0065668B">
      <w:pPr>
        <w:spacing w:after="0"/>
        <w:jc w:val="both"/>
        <w:rPr>
          <w:rFonts w:ascii="Times New Roman" w:hAnsi="Times New Roman"/>
          <w:sz w:val="26"/>
          <w:szCs w:val="26"/>
        </w:rPr>
      </w:pPr>
      <w:r>
        <w:rPr>
          <w:rFonts w:ascii="Times New Roman" w:eastAsia="Times New Roman" w:hAnsi="Times New Roman"/>
          <w:sz w:val="26"/>
          <w:szCs w:val="26"/>
          <w:lang w:eastAsia="ru-RU"/>
        </w:rPr>
        <w:lastRenderedPageBreak/>
        <w:t>Стороны настоящего Соглашения оставляют за собой право в любой момент ввести в электронный документооборот любые неформализованные электронные документы, прямо не указанные в настоящем пункте, и применять при обмене такими документами правила, установленные настоящим Соглашением.</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3.2. Документы формируются, передаются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изготовления и обмена документами между Сторонами. </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3.3. Направляющая Сторона, при обмене документами в порядке ЭДО, формирует необходимый документ в электронном виде, подписывает его ЭП, направляет файл с документом в электронном виде в адрес другой принимающей Стороны через Оператора ЭДО и сохраняет подписанный документ в электронном виде.</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3.4. Стороны обязуются своевременно (не позднее следующего рабочего дня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3.5. Если Направляющая и/или Получающая Сторона не получила в установленный срок любое из положенных подтверждений Оператора ЭДО или файл с документом, она сообщает о данном факте Оператору ЭДО.</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3.6. В случае необходимости внесения корректировок в направленный посредством ЭДО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ЭДО. Стороны договорились о том, что внесения корректировок (изменений) в направленный посредством ЭДО УПД может производиться только путем выпуска УКД либо исправления к УПД. Внесение изменений в УПД через аннулирование и последующий выпуск откорректированного УПД не допускается.</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3.7. Для участия в ЭДО Стороны обязаны:</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3.7.1. получить квалифицированные сертификаты электронных ключей проверки электронной подписи руководителя либо иных уполномоченных лиц;</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3.7.2. заключить с Оператором ЭДО соответствующий договор согласно требованиям действующего законодательства РФ и правилам Оператора ЭДО;</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3.7.3. получить у Оператора ЭДО идентификатор участника ЭДО, реквизиты доступа и другие данные, необходимые для подключения к ЭДО, и сообщить друг другу идентификатор участника ЭДО.</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3.8.  Стороны договорились, что весь документооборот в системе ЭДО осуществляется посредством следующих Операторов ЭДО:</w:t>
      </w:r>
    </w:p>
    <w:p w:rsidR="00543E25" w:rsidRDefault="0065668B">
      <w:pPr>
        <w:tabs>
          <w:tab w:val="left" w:pos="709"/>
        </w:tabs>
        <w:spacing w:before="240" w:after="0"/>
        <w:jc w:val="both"/>
        <w:rPr>
          <w:rFonts w:ascii="Times New Roman" w:hAnsi="Times New Roman"/>
          <w:color w:val="000000"/>
          <w:sz w:val="26"/>
          <w:szCs w:val="26"/>
        </w:rPr>
      </w:pPr>
      <w:r>
        <w:rPr>
          <w:rFonts w:ascii="Times New Roman" w:eastAsiaTheme="minorHAnsi" w:hAnsi="Times New Roman"/>
          <w:b/>
          <w:bCs/>
          <w:color w:val="000000"/>
          <w:sz w:val="26"/>
          <w:szCs w:val="26"/>
        </w:rPr>
        <w:t>Оператор ЭДО Стороны 1:</w:t>
      </w:r>
      <w:r>
        <w:rPr>
          <w:rFonts w:ascii="Times New Roman" w:eastAsiaTheme="minorHAnsi" w:hAnsi="Times New Roman"/>
          <w:color w:val="000000"/>
          <w:sz w:val="26"/>
          <w:szCs w:val="26"/>
        </w:rPr>
        <w:t xml:space="preserve"> АО "ПФ "СКБ КОНТУР" (ДИАДОК).</w:t>
      </w:r>
    </w:p>
    <w:p w:rsidR="00543E25" w:rsidRDefault="0065668B">
      <w:pPr>
        <w:tabs>
          <w:tab w:val="left" w:pos="709"/>
        </w:tabs>
        <w:spacing w:after="0"/>
        <w:rPr>
          <w:rFonts w:ascii="Times New Roman" w:hAnsi="Times New Roman"/>
          <w:color w:val="000000"/>
          <w:sz w:val="26"/>
          <w:szCs w:val="26"/>
        </w:rPr>
      </w:pPr>
      <w:r>
        <w:rPr>
          <w:rFonts w:ascii="Times New Roman" w:eastAsiaTheme="minorHAnsi" w:hAnsi="Times New Roman"/>
          <w:b/>
          <w:bCs/>
          <w:color w:val="000000"/>
          <w:sz w:val="26"/>
          <w:szCs w:val="26"/>
        </w:rPr>
        <w:t>Оператор ЭДО Стороны 2:</w:t>
      </w:r>
      <w:r>
        <w:rPr>
          <w:rFonts w:ascii="Times New Roman" w:eastAsiaTheme="minorHAnsi" w:hAnsi="Times New Roman"/>
          <w:color w:val="000000"/>
          <w:sz w:val="26"/>
          <w:szCs w:val="26"/>
        </w:rPr>
        <w:t xml:space="preserve"> ____________________________________________________.</w:t>
      </w:r>
    </w:p>
    <w:p w:rsidR="00543E25" w:rsidRDefault="00543E25">
      <w:pPr>
        <w:tabs>
          <w:tab w:val="left" w:pos="709"/>
        </w:tabs>
        <w:spacing w:after="0"/>
        <w:jc w:val="both"/>
        <w:rPr>
          <w:rFonts w:ascii="Times New Roman" w:hAnsi="Times New Roman"/>
          <w:color w:val="000000"/>
          <w:sz w:val="26"/>
          <w:szCs w:val="26"/>
        </w:rPr>
      </w:pP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3.9. Если в целях обмена электронными документами в рамках настоящего Соглашения Стороны пользуются услугами различных операторов ЭДО, обмен электронными документами осуществляется с использованием технологии роуминга Операторов ЭДО, </w:t>
      </w:r>
      <w:r>
        <w:rPr>
          <w:rFonts w:ascii="Times New Roman" w:eastAsiaTheme="minorHAnsi" w:hAnsi="Times New Roman"/>
          <w:color w:val="000000"/>
          <w:sz w:val="26"/>
          <w:szCs w:val="26"/>
        </w:rPr>
        <w:lastRenderedPageBreak/>
        <w:t>услугами которых пользуются Стороны и должны соответствовать требованиям, утверждаемым федеральным органом исполнительной власти, уполномоченным осуществлять функции по контролю и надзору в сфере налогов и сборов РФ.</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3.10. Стоимость услуг по обмену электронными документами определяется на основании заключенных Сторонами индивидуальных договоров с Оператором ЭДО. Затраты на оплату услуг Оператора ЭДО Стороны несут самостоятельно.</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3.11. При использования Стороной 2 Оператора, отличного от Оператора Стороны 1, Сторона 2 самостоятельно инициирует настройку роуминга между операторами систем электронного документооборота Сторон.</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3.12. В случае прекращения </w:t>
      </w:r>
      <w:proofErr w:type="spellStart"/>
      <w:r>
        <w:rPr>
          <w:rFonts w:ascii="Times New Roman" w:eastAsiaTheme="minorHAnsi" w:hAnsi="Times New Roman"/>
          <w:color w:val="000000"/>
          <w:sz w:val="26"/>
          <w:szCs w:val="26"/>
        </w:rPr>
        <w:t>роуминговых</w:t>
      </w:r>
      <w:proofErr w:type="spellEnd"/>
      <w:r>
        <w:rPr>
          <w:rFonts w:ascii="Times New Roman" w:eastAsiaTheme="minorHAnsi" w:hAnsi="Times New Roman"/>
          <w:color w:val="000000"/>
          <w:sz w:val="26"/>
          <w:szCs w:val="26"/>
        </w:rPr>
        <w:t xml:space="preserve"> отношений между Операторами Сторон, равно как и в случае невозможности обмена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 </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3.13. В случае, если Сторона намеревается сменить Оператора, услугами которого она пользуется в рамках настоящего Соглашения,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в письменной форме соответствующую информацию.</w:t>
      </w:r>
    </w:p>
    <w:p w:rsidR="00543E25" w:rsidRDefault="0065668B">
      <w:pPr>
        <w:tabs>
          <w:tab w:val="left" w:pos="709"/>
        </w:tabs>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3.14. Ключ ЭП, ключ проверки ЭП и соответствующий сертификат ключа проверки ЭП создаются средствами ЭП Сторон или покупаются у сторонних организаций (удостоверяющих центров).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Удостоверяющий центр, который используется для выдачи сертификатов, должен соответствовать всем требованиям к аккредитованным удостоверяющим центрам, установленным Федеральным законом от 06.04.2011 N 63-ФЗ "Об электронной подписи". Стороны вправе использовать квалифицированную ЭП, выданную любым аккредитованным удостоверяющим центром, осуществляющим свою деятельность в соответствии с требованиями действующего законодательства РФ.</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3.15. При реализации настоящего Соглашения Стороны обеспечивают конфиденциальность и безопасность персональных данных в соответствии с Федеральным законом от 27.07.2006 N 152-ФЗ "О персональных данных" и Федеральным законом от 27.07.2006 N 149-ФЗ "Об информации, информационных технологиях и о защите информации".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3.16. Стороны признают, что использование средств криптографической защиты информации, которые реализуют шифрование и ЭП, достаточно для обеспечения конфиденциальности информационного взаимодействия Сторон, защиты от несанкционированного доступа и безопасности обработки информации, а также для подтверждения того, что: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электронный документ исходит от Стороны, его передавшей (подтверждение авторства документа);</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 электронный документ не претерпел изменений при информационном взаимодействии Сторон (подтверждение целостности и подлинности документа) при положительном результате проверки ЭП;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lastRenderedPageBreak/>
        <w:t xml:space="preserve">- фактом доставки электронного документа является формирование принимающей Стороной квитанции о доставке электронного документа.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3.17. Стороны обязаны незамедлительно информировать друг друга о невозможности обмена электронными документами, подписанными ЭП, в том числе в следующих случаях: </w:t>
      </w:r>
    </w:p>
    <w:p w:rsidR="00543E25" w:rsidRDefault="0065668B">
      <w:pPr>
        <w:numPr>
          <w:ilvl w:val="0"/>
          <w:numId w:val="6"/>
        </w:numPr>
        <w:tabs>
          <w:tab w:val="left" w:pos="284"/>
        </w:tabs>
        <w:spacing w:after="0" w:line="259" w:lineRule="auto"/>
        <w:ind w:left="0" w:firstLine="0"/>
        <w:jc w:val="both"/>
        <w:rPr>
          <w:rFonts w:ascii="Times New Roman" w:hAnsi="Times New Roman"/>
          <w:color w:val="000000"/>
          <w:sz w:val="26"/>
          <w:szCs w:val="26"/>
        </w:rPr>
      </w:pPr>
      <w:r>
        <w:rPr>
          <w:rFonts w:ascii="Times New Roman" w:eastAsiaTheme="minorHAnsi" w:hAnsi="Times New Roman"/>
          <w:color w:val="000000"/>
          <w:sz w:val="26"/>
          <w:szCs w:val="26"/>
        </w:rPr>
        <w:t xml:space="preserve">недоступность платформы электронного документооборота; </w:t>
      </w:r>
    </w:p>
    <w:p w:rsidR="00543E25" w:rsidRDefault="0065668B">
      <w:pPr>
        <w:numPr>
          <w:ilvl w:val="0"/>
          <w:numId w:val="6"/>
        </w:numPr>
        <w:tabs>
          <w:tab w:val="left" w:pos="284"/>
        </w:tabs>
        <w:spacing w:after="0" w:line="259" w:lineRule="auto"/>
        <w:ind w:left="0" w:firstLine="0"/>
        <w:jc w:val="both"/>
        <w:rPr>
          <w:rFonts w:ascii="Times New Roman" w:hAnsi="Times New Roman"/>
          <w:color w:val="000000"/>
          <w:sz w:val="26"/>
          <w:szCs w:val="26"/>
        </w:rPr>
      </w:pPr>
      <w:r>
        <w:rPr>
          <w:rFonts w:ascii="Times New Roman" w:eastAsiaTheme="minorHAnsi" w:hAnsi="Times New Roman"/>
          <w:color w:val="000000"/>
          <w:sz w:val="26"/>
          <w:szCs w:val="26"/>
        </w:rPr>
        <w:t xml:space="preserve">поврежденность или недоступность каналов связи; </w:t>
      </w:r>
    </w:p>
    <w:p w:rsidR="00543E25" w:rsidRDefault="0065668B">
      <w:pPr>
        <w:numPr>
          <w:ilvl w:val="0"/>
          <w:numId w:val="6"/>
        </w:numPr>
        <w:tabs>
          <w:tab w:val="left" w:pos="284"/>
        </w:tabs>
        <w:spacing w:after="0" w:line="259" w:lineRule="auto"/>
        <w:ind w:left="0" w:firstLine="0"/>
        <w:jc w:val="both"/>
        <w:rPr>
          <w:rFonts w:ascii="Times New Roman" w:hAnsi="Times New Roman"/>
          <w:color w:val="000000"/>
          <w:sz w:val="26"/>
          <w:szCs w:val="26"/>
        </w:rPr>
      </w:pPr>
      <w:r>
        <w:rPr>
          <w:rFonts w:ascii="Times New Roman" w:eastAsiaTheme="minorHAnsi" w:hAnsi="Times New Roman"/>
          <w:color w:val="000000"/>
          <w:sz w:val="26"/>
          <w:szCs w:val="26"/>
        </w:rPr>
        <w:t xml:space="preserve">сбой учетной системы Стороны; </w:t>
      </w:r>
    </w:p>
    <w:p w:rsidR="00543E25" w:rsidRDefault="0065668B">
      <w:pPr>
        <w:numPr>
          <w:ilvl w:val="0"/>
          <w:numId w:val="6"/>
        </w:numPr>
        <w:tabs>
          <w:tab w:val="left" w:pos="284"/>
        </w:tabs>
        <w:spacing w:after="0" w:line="259" w:lineRule="auto"/>
        <w:ind w:left="0" w:firstLine="0"/>
        <w:jc w:val="both"/>
        <w:rPr>
          <w:rFonts w:ascii="Times New Roman" w:hAnsi="Times New Roman"/>
          <w:color w:val="000000"/>
          <w:sz w:val="26"/>
          <w:szCs w:val="26"/>
        </w:rPr>
      </w:pPr>
      <w:r>
        <w:rPr>
          <w:rFonts w:ascii="Times New Roman" w:eastAsiaTheme="minorHAnsi" w:hAnsi="Times New Roman"/>
          <w:color w:val="000000"/>
          <w:sz w:val="26"/>
          <w:szCs w:val="26"/>
        </w:rPr>
        <w:t xml:space="preserve">истечение срока действия ЭП (до момента получения ЭП с новым сроком действия); </w:t>
      </w:r>
    </w:p>
    <w:p w:rsidR="00543E25" w:rsidRDefault="0065668B">
      <w:pPr>
        <w:numPr>
          <w:ilvl w:val="0"/>
          <w:numId w:val="6"/>
        </w:numPr>
        <w:tabs>
          <w:tab w:val="left" w:pos="284"/>
        </w:tabs>
        <w:spacing w:after="0" w:line="259" w:lineRule="auto"/>
        <w:ind w:left="0" w:firstLine="0"/>
        <w:jc w:val="both"/>
        <w:rPr>
          <w:rFonts w:ascii="Times New Roman" w:hAnsi="Times New Roman"/>
          <w:color w:val="000000"/>
          <w:sz w:val="26"/>
          <w:szCs w:val="26"/>
        </w:rPr>
      </w:pPr>
      <w:r>
        <w:rPr>
          <w:rFonts w:ascii="Times New Roman" w:eastAsiaTheme="minorHAnsi" w:hAnsi="Times New Roman"/>
          <w:color w:val="000000"/>
          <w:sz w:val="26"/>
          <w:szCs w:val="26"/>
        </w:rPr>
        <w:t>другие неотложные, аварийные и ремонтно-восстановительные работы на принимающем или отправляющем оборудовании.</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3.18. В период, когда обмен электронными документами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3.19. Если иные сроки не установлены договорами, заключенными между Сторонами, в отношении первичных учетных документов, счетов на оплату и счетов-фактур на бумажном носителе, то Сторона, ответственная за формирование этих документов, направляет подписанный со своей стороны электронный документ, в течение 2 (двух) рабочих дней с момента совершения факта хозяйственной жизни.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3.20. Если иные сроки не установлены договорами, заключенными между Сторонами, в отношении иных бумажных документов, не указанных в п. 3.19 Соглашения, то Сторона, получившая от другой Стороны такой электронный документ, требующий ее подписания, направляет другой Стороне подписанный со своей стороны электронный документ, либо мотивированный отказ от его подписания в течение 2 (двух) рабочих дней с момента получения такого электронного документа через Систему ЭДО.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3.21. При отправке электронных документов, сформированных и подписанных одной Стороной, которые не требуют подписания другой Стороной, такие электронные документы признаются принятыми другой Стороной для обработки в случае, если в течение 5 (пяти) рабочих дней с момента технического сообщения Оператора о доставке документа другой Стороне, этой Стороной не были направлены замечания или запрос на корректировку в отношении полученных документов.</w:t>
      </w:r>
    </w:p>
    <w:p w:rsidR="00543E25" w:rsidRDefault="0065668B">
      <w:pPr>
        <w:spacing w:after="0"/>
        <w:jc w:val="both"/>
        <w:rPr>
          <w:rFonts w:ascii="Times New Roman" w:hAnsi="Times New Roman"/>
          <w:color w:val="000000"/>
          <w:sz w:val="26"/>
          <w:szCs w:val="26"/>
        </w:rPr>
      </w:pPr>
      <w:r>
        <w:rPr>
          <w:rFonts w:ascii="Times New Roman" w:eastAsiaTheme="minorHAnsi" w:hAnsi="Times New Roman"/>
          <w:b/>
          <w:bCs/>
          <w:color w:val="000000"/>
          <w:sz w:val="26"/>
          <w:szCs w:val="26"/>
        </w:rPr>
        <w:t>4. Условия признания электронных документов равнозначными документами на бумажном носителе</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4.1. Стороны используют усиленную квалифицированную ЭП, которая в электронном документе равнозначна собственноручной подписи владельца сертификата ключа проверки электронной подписи на документе на бумажном носителе при одновременном соблюдении следующих условий:</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4.1.1.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4.1.2.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lastRenderedPageBreak/>
        <w:t>4.1.3. имеется положительный результат проверки принадлежности владельцу квалифицированного сертификата ЭП, с помощью которой подписан Электронный документ, и подтверждено отсутствие изменений, внесенных в этот документ после его подписания;</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4.1.4. ЭП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4.2. При соблюдении условий, приведенных в п. 4.1 настоящего Соглашения, электронный документ должен приниматься Сторонами к учету в качестве первичного учетного документа, может использоваться в качестве доказательства в судебных разбирательствах, представляться в государственные органы по запросам последних.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4.3.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4.4. Доказательством подписания электронного документа Получающей стороной может являться ЭП Получающей стороны с идентификатором данного подписанного электронного документа. В этом случае повторного приложения Получающей стороной самого электронного документа, подписанного Направляющей стороной, не требуется.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4.5. Каждая из Сторон несет ответственность за своевременное обновление ключей ЭП и получение квалифицированных сертификатов ключей проверки ЭП, обеспечение конфиденциальности ключей ЭП, недопущение использования принадлежащих ей ЭП без ее согласия. Если в квалифицированном сертификате ключа проверки 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4.6. Не допускается отправка документов с одинаковыми номерами и датой. В случае получения одной из Сторон настоящего Соглашения электронного документа с номером и </w:t>
      </w:r>
      <w:proofErr w:type="gramStart"/>
      <w:r>
        <w:rPr>
          <w:rFonts w:ascii="Times New Roman" w:eastAsiaTheme="minorHAnsi" w:hAnsi="Times New Roman"/>
          <w:sz w:val="26"/>
          <w:szCs w:val="26"/>
        </w:rPr>
        <w:t>датой</w:t>
      </w:r>
      <w:proofErr w:type="gramEnd"/>
      <w:r>
        <w:rPr>
          <w:rFonts w:ascii="Times New Roman" w:eastAsiaTheme="minorHAnsi" w:hAnsi="Times New Roman"/>
          <w:sz w:val="26"/>
          <w:szCs w:val="26"/>
        </w:rPr>
        <w:t xml:space="preserve"> соответствующей номеру и дате одного из документов, полученных ранее, такой документ признается недействительным и юридической силы не имеет.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документа, подписанную ЭП Сторон.</w:t>
      </w:r>
    </w:p>
    <w:p w:rsidR="00543E25" w:rsidRDefault="0065668B">
      <w:pPr>
        <w:spacing w:after="0"/>
        <w:rPr>
          <w:rFonts w:ascii="Times New Roman" w:hAnsi="Times New Roman"/>
          <w:b/>
          <w:bCs/>
          <w:color w:val="000000" w:themeColor="text1"/>
          <w:sz w:val="26"/>
          <w:szCs w:val="26"/>
        </w:rPr>
      </w:pPr>
      <w:r>
        <w:rPr>
          <w:rFonts w:ascii="Times New Roman" w:eastAsiaTheme="minorHAnsi" w:hAnsi="Times New Roman"/>
          <w:b/>
          <w:bCs/>
          <w:color w:val="000000" w:themeColor="text1"/>
          <w:sz w:val="26"/>
          <w:szCs w:val="26"/>
        </w:rPr>
        <w:t xml:space="preserve">5. Тестовый обмен документами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5.1. В целях проверки работоспособности и/или совместимости технических средств Сторон и/или Операторов ЭДО,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одного месяца с даты первого обмена документами в электронном виде. Стороны вправе согласовать иной срок тестового периода или отказаться от него путем обмена сообщений по электронной почте.</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5.2. 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lastRenderedPageBreak/>
        <w:t xml:space="preserve">5.3. По итогам положительного результата (тестового) обмена электронными документами, Сторонами принимается решение об отказе дублирования электронного документооборота бумажными документами. </w:t>
      </w:r>
    </w:p>
    <w:p w:rsidR="00543E25" w:rsidRDefault="0065668B">
      <w:pPr>
        <w:spacing w:after="160"/>
        <w:jc w:val="both"/>
        <w:rPr>
          <w:rFonts w:ascii="Times New Roman" w:hAnsi="Times New Roman"/>
          <w:sz w:val="26"/>
          <w:szCs w:val="26"/>
        </w:rPr>
      </w:pPr>
      <w:r>
        <w:rPr>
          <w:rFonts w:ascii="Times New Roman" w:eastAsiaTheme="minorHAnsi" w:hAnsi="Times New Roman"/>
          <w:sz w:val="26"/>
          <w:szCs w:val="26"/>
        </w:rPr>
        <w:t>5.4. Во время тестового периода приоритетным считается бумажный документооборот.</w:t>
      </w:r>
    </w:p>
    <w:p w:rsidR="00543E25" w:rsidRDefault="0065668B">
      <w:pPr>
        <w:spacing w:after="160"/>
        <w:jc w:val="both"/>
        <w:rPr>
          <w:rFonts w:ascii="Times New Roman" w:hAnsi="Times New Roman"/>
          <w:sz w:val="26"/>
          <w:szCs w:val="26"/>
        </w:rPr>
      </w:pPr>
      <w:r>
        <w:rPr>
          <w:rFonts w:ascii="Times New Roman" w:eastAsiaTheme="minorHAnsi" w:hAnsi="Times New Roman"/>
          <w:b/>
          <w:bCs/>
          <w:color w:val="000000"/>
          <w:sz w:val="26"/>
          <w:szCs w:val="26"/>
        </w:rPr>
        <w:t>6. Права и обязанности Сторон</w:t>
      </w:r>
    </w:p>
    <w:p w:rsidR="00543E25" w:rsidRDefault="0065668B">
      <w:pPr>
        <w:spacing w:after="0"/>
        <w:rPr>
          <w:rFonts w:ascii="Times New Roman" w:hAnsi="Times New Roman"/>
          <w:color w:val="000000"/>
          <w:sz w:val="26"/>
          <w:szCs w:val="26"/>
        </w:rPr>
      </w:pPr>
      <w:r>
        <w:rPr>
          <w:rFonts w:ascii="Times New Roman" w:eastAsiaTheme="minorHAnsi" w:hAnsi="Times New Roman"/>
          <w:b/>
          <w:bCs/>
          <w:color w:val="000000"/>
          <w:sz w:val="26"/>
          <w:szCs w:val="26"/>
        </w:rPr>
        <w:t xml:space="preserve">6.1. Стороны обязуются: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6.1.1. Самостоятельно укомплектовать Систему ЭДО необходимыми программно-техническими средствами и общесистемным программным обеспечением.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6.1.2. Назначить лиц, ответственных за работу с Системой ЭДО в соответствии с настоящим Соглашением и сообщить второй Стороне их контактные данные в течении двух рабочих дней с момента заключения настоящего Соглашения.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6.1.3. Своевременно производить плановую замену ключей ЭП и соответствующих сертификатов ключей проверки ЭП в соответствии с регламентом удостоверяющего центра и (или) действующего законодательства.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6.1.4. Своевременно информировать другую Сторону по адресу электронной почты, указанном в разделе 12 Соглашения, обо всех случаях возникновения технических неисправностей или других обстоятельств, препятствующих электронному документообороту.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6.1.5. Своевременно информировать другую Сторону другую Сторону по адресу электронной почты, указанном в разделе 12 Соглашения, о прекращении обстоятельств, обуславливающих невозможность обмена электронными документами, подписанными ЭП, после чего возобновить обмен электронными документами в рамках электронного документооборота.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6.1.6. Принимать на себя все риски, связанные с работоспособностью своего оборудования и каналов связи.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6.1.7. За собственный счет поддерживать в рабочем состоянии входящие в Систему ЭДО программно-технические комплексы обеспечения работоспособности вычислительной техники и техники связи, обеспечивающих электронный документооборот.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6.1.8. Не предпринимать действий, способных нанести ущерб другой стороне вследствие использования Системы ЭДО.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6.1.9. В случае обнаружения возможных угроз безопасности Стороны обязуются своевременно извещать друг друга о таких угрозах для принятия согласованных мер по их нейтрализации.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6.1.10. Строго выполнять требования технической и эксплуатационной документации к программному и аппаратному обеспечению Системы ЭДО.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6.1.11. Обмениваться электронными документами, не содержащими компьютерных вирусов и (или) иных вредоносных программ.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6.1.12. Направлять другой Стороне и обеспечивать прием от другой Стороны электронный документ, подписанный ЭП, с контролем целостности и авторства в случаях и в сроки, которые установлены Соглашением и (или) договором, в рамках исполнения которого происходит обмен электронными документами.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lastRenderedPageBreak/>
        <w:t xml:space="preserve">6.1.13. При осуществлении операций </w:t>
      </w:r>
      <w:proofErr w:type="gramStart"/>
      <w:r>
        <w:rPr>
          <w:rFonts w:ascii="Times New Roman" w:eastAsiaTheme="minorHAnsi" w:hAnsi="Times New Roman"/>
          <w:sz w:val="26"/>
          <w:szCs w:val="26"/>
        </w:rPr>
        <w:t>на основании</w:t>
      </w:r>
      <w:proofErr w:type="gramEnd"/>
      <w:r>
        <w:rPr>
          <w:rFonts w:ascii="Times New Roman" w:eastAsiaTheme="minorHAnsi" w:hAnsi="Times New Roman"/>
          <w:sz w:val="26"/>
          <w:szCs w:val="26"/>
        </w:rPr>
        <w:t xml:space="preserve"> полученных по Системе ЭДО электронными документами руководствоваться требованиями законодательства Российской Федерации, а также условиями настоящего Соглашения.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6.1.14. Стороны подтверждают, что лица, подписавшие Электронные документы с использованием ЭП, уполномочены на подписание таких документов. Если подписантом ЭД с любой Стороны будет являться лицо, действующее по доверенности, Стороны обязуются направлять друг другу соответствующие доверенности по электронной почте, указанной в разделе 12, не позднее, чем за 2 дня до подписания ЭД. </w:t>
      </w:r>
    </w:p>
    <w:p w:rsidR="00543E25" w:rsidRDefault="0065668B">
      <w:pPr>
        <w:spacing w:after="0"/>
        <w:jc w:val="both"/>
        <w:rPr>
          <w:rFonts w:ascii="Times New Roman" w:hAnsi="Times New Roman"/>
          <w:b/>
          <w:bCs/>
          <w:sz w:val="26"/>
          <w:szCs w:val="26"/>
        </w:rPr>
      </w:pPr>
      <w:r>
        <w:rPr>
          <w:rFonts w:ascii="Times New Roman" w:eastAsiaTheme="minorHAnsi" w:hAnsi="Times New Roman"/>
          <w:b/>
          <w:bCs/>
          <w:sz w:val="26"/>
          <w:szCs w:val="26"/>
        </w:rPr>
        <w:t xml:space="preserve">6.2. Стороны вправе: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6.2.1. В случае возникновения обстоятельств непреодолимой силы,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исполнение обязательств и оплата производится в порядке и сроки, установленные соответствующим договором, в рамках исполнения которого происходит обмен электронными документами.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6.2.2. Ограничивать и приостанавливать использование Системы ЭДО в случаях ненадлежащего исполнения другой Стороной Соглашения с уведомлением не позднее дня приостановления, по требованию компетентных государственных органов – в случаях и в порядке, предусмотренных законодательством Российской Федерации.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6.2.3. Остановить работу Системы ЭДО по техническим причинам до восстановления ее работоспособности. </w:t>
      </w:r>
    </w:p>
    <w:p w:rsidR="00543E25" w:rsidRDefault="0065668B">
      <w:pPr>
        <w:spacing w:after="0"/>
        <w:rPr>
          <w:rFonts w:ascii="Times New Roman" w:hAnsi="Times New Roman"/>
          <w:b/>
          <w:bCs/>
          <w:sz w:val="26"/>
          <w:szCs w:val="26"/>
        </w:rPr>
      </w:pPr>
      <w:r>
        <w:rPr>
          <w:rFonts w:ascii="Times New Roman" w:eastAsiaTheme="minorHAnsi" w:hAnsi="Times New Roman"/>
          <w:b/>
          <w:bCs/>
          <w:sz w:val="26"/>
          <w:szCs w:val="26"/>
        </w:rPr>
        <w:t>7. Ответственность Сторон и риски</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7.1. Стороны несут ответственность за содержание любого электронного документа, подписанного ЭП.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7.2. Стороны несут ответственность за конфиденциальность и порядок использования ключей ЭП.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7.3. Сторона, допустившая компрометацию ключа ЭП, несет ответственность за электронные документы, подписанные с использованием скомпрометированного ключа ЭП, до момента официального уведомления об аннулировании (отзыве) соответствующего сертификата и конкретных документов, подписанных указанным ключом.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7.4. Сторона, несвоевременно сообщившая о случаях утраты или компрометации ключа ЭП, несет связанные с этим риски.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7.5. Стороны могут быть освобождены от ответственности за неисполнение своих обязательств по Соглашению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Соглашения и возникли помимо воли Сторон.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lastRenderedPageBreak/>
        <w:t xml:space="preserve">Факт возникновения обстоятельств непреодолимой силы должен быть документально подтвержден компетентным органом.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Соглашение полностью или частично без обязательств по возмещению убытков, связанных с его расторжением.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7.6. Стороны несут ответственность по настоящему Соглашению в соответствии с действующим законодательством Российской Федерации. </w:t>
      </w:r>
    </w:p>
    <w:p w:rsidR="00543E25" w:rsidRDefault="0065668B">
      <w:pPr>
        <w:spacing w:after="0"/>
        <w:rPr>
          <w:rFonts w:ascii="Times New Roman" w:hAnsi="Times New Roman"/>
          <w:sz w:val="26"/>
          <w:szCs w:val="26"/>
        </w:rPr>
      </w:pPr>
      <w:r>
        <w:rPr>
          <w:rFonts w:ascii="Times New Roman" w:eastAsiaTheme="minorHAnsi" w:hAnsi="Times New Roman"/>
          <w:b/>
          <w:bCs/>
          <w:sz w:val="26"/>
          <w:szCs w:val="26"/>
        </w:rPr>
        <w:t>8. Разрешение споров</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8.1. В целях соблюдения обязательного досудебного порядка урегулирования спора Стороны договорились разрешать все разногласия, связанные с исполнением и / или неисполнением Соглашения, путем направления подписанной уполномоченным лицом претензии (в адрес Стороны, нарушившей обязательства по Соглашению (по почтовому адресу либо по адресу электронной почты, указанным в разделе 12 Соглашения).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8.2.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города Москвы.</w:t>
      </w:r>
    </w:p>
    <w:p w:rsidR="00543E25" w:rsidRDefault="0065668B">
      <w:pPr>
        <w:spacing w:after="0"/>
        <w:rPr>
          <w:rFonts w:ascii="Times New Roman" w:hAnsi="Times New Roman"/>
          <w:b/>
          <w:bCs/>
          <w:sz w:val="26"/>
          <w:szCs w:val="26"/>
        </w:rPr>
      </w:pPr>
      <w:r>
        <w:rPr>
          <w:rFonts w:ascii="Times New Roman" w:eastAsiaTheme="minorHAnsi" w:hAnsi="Times New Roman"/>
          <w:b/>
          <w:bCs/>
          <w:sz w:val="26"/>
          <w:szCs w:val="26"/>
        </w:rPr>
        <w:t>9. Действие Соглашения и его прекращение</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9.1. Настоящее Соглашение вступает в силу с даты его подписания Сторонами и действует бессрочно.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 xml:space="preserve">9.2. 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за 1 (один) календарный месяц до даты расторжения Соглашения. </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9.3. Настоящее Соглашение распространяет свое действие на все действующие договоры, заключенные между Сторонами ранее.</w:t>
      </w:r>
    </w:p>
    <w:p w:rsidR="00543E25" w:rsidRDefault="0065668B">
      <w:pPr>
        <w:spacing w:after="0"/>
        <w:rPr>
          <w:rFonts w:ascii="Times New Roman" w:hAnsi="Times New Roman"/>
          <w:b/>
          <w:bCs/>
          <w:sz w:val="26"/>
          <w:szCs w:val="26"/>
        </w:rPr>
      </w:pPr>
      <w:r>
        <w:rPr>
          <w:rFonts w:ascii="Times New Roman" w:eastAsiaTheme="minorHAnsi" w:hAnsi="Times New Roman"/>
          <w:b/>
          <w:bCs/>
          <w:sz w:val="26"/>
          <w:szCs w:val="26"/>
        </w:rPr>
        <w:t>10. Прочие условия</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10.1. В случае, если Направляющая Сторона не получила от Получающей Стороны и/или Оператора ЭДО извещение о получении Электронного документа или уведомление о невозможности получения в течение 3-х рабочих дней с даты отправки Электронного документа (если иной срок не согласован Сторонами в рабочем порядке) Направляющая Сторона оформляет соответствующий документ на бумажном носителе с подписанием собственноручной подписью и направляет его Получающей Стороне. Если первоначальный Электронный документ был направлен Направляющей Стороной в пределах срока предоставления закрывающих документов, установленного соответствующим Договором, Направляющая Сторона не считается пропустившей такой срок, даже если повторный документ на бумажном носителе направлен за пределами такого срока.</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t>10.2.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w:t>
      </w:r>
    </w:p>
    <w:p w:rsidR="00543E25" w:rsidRDefault="0065668B">
      <w:pPr>
        <w:spacing w:after="0"/>
        <w:jc w:val="both"/>
        <w:rPr>
          <w:rFonts w:ascii="Times New Roman" w:hAnsi="Times New Roman"/>
          <w:sz w:val="26"/>
          <w:szCs w:val="26"/>
        </w:rPr>
      </w:pPr>
      <w:r>
        <w:rPr>
          <w:rFonts w:ascii="Times New Roman" w:eastAsiaTheme="minorHAnsi" w:hAnsi="Times New Roman"/>
          <w:sz w:val="26"/>
          <w:szCs w:val="26"/>
        </w:rPr>
        <w:lastRenderedPageBreak/>
        <w:t xml:space="preserve"> </w:t>
      </w:r>
    </w:p>
    <w:p w:rsidR="00543E25" w:rsidRDefault="0065668B">
      <w:pPr>
        <w:spacing w:after="0"/>
        <w:jc w:val="center"/>
        <w:rPr>
          <w:rFonts w:ascii="Times New Roman" w:hAnsi="Times New Roman"/>
          <w:b/>
          <w:bCs/>
          <w:sz w:val="26"/>
          <w:szCs w:val="26"/>
        </w:rPr>
      </w:pPr>
      <w:r>
        <w:rPr>
          <w:rFonts w:ascii="Times New Roman" w:eastAsiaTheme="minorHAnsi" w:hAnsi="Times New Roman"/>
          <w:b/>
          <w:bCs/>
          <w:sz w:val="26"/>
          <w:szCs w:val="26"/>
        </w:rPr>
        <w:t>11. РЕКВИЗИТЫ И ПОДПИСИ СТОРОН</w:t>
      </w:r>
    </w:p>
    <w:p w:rsidR="00543E25" w:rsidRDefault="00543E25">
      <w:pPr>
        <w:spacing w:after="0"/>
        <w:jc w:val="center"/>
        <w:rPr>
          <w:rFonts w:ascii="Times New Roman" w:hAnsi="Times New Roman"/>
          <w:sz w:val="26"/>
          <w:szCs w:val="26"/>
        </w:rPr>
      </w:pPr>
    </w:p>
    <w:tbl>
      <w:tblPr>
        <w:tblW w:w="9498" w:type="dxa"/>
        <w:tblInd w:w="-142" w:type="dxa"/>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678"/>
        <w:gridCol w:w="4820"/>
      </w:tblGrid>
      <w:tr w:rsidR="00543E25">
        <w:trPr>
          <w:trHeight w:val="2313"/>
        </w:trPr>
        <w:tc>
          <w:tcPr>
            <w:tcW w:w="4678" w:type="dxa"/>
          </w:tcPr>
          <w:p w:rsidR="00543E25" w:rsidRDefault="0065668B">
            <w:pPr>
              <w:spacing w:after="0"/>
              <w:jc w:val="both"/>
              <w:rPr>
                <w:rFonts w:ascii="Times New Roman" w:hAnsi="Times New Roman"/>
                <w:color w:val="000000"/>
                <w:sz w:val="26"/>
                <w:szCs w:val="26"/>
              </w:rPr>
            </w:pPr>
            <w:r>
              <w:rPr>
                <w:rFonts w:ascii="Times New Roman" w:eastAsiaTheme="minorHAnsi" w:hAnsi="Times New Roman"/>
                <w:b/>
                <w:bCs/>
                <w:color w:val="000000"/>
                <w:sz w:val="26"/>
                <w:szCs w:val="26"/>
              </w:rPr>
              <w:t xml:space="preserve"> Сторона-1:</w:t>
            </w:r>
          </w:p>
          <w:p w:rsidR="00543E25" w:rsidRDefault="0065668B">
            <w:pPr>
              <w:spacing w:after="0"/>
              <w:jc w:val="both"/>
            </w:pPr>
            <w:r>
              <w:rPr>
                <w:rFonts w:ascii="Times New Roman" w:hAnsi="Times New Roman"/>
                <w:color w:val="000000"/>
                <w:sz w:val="26"/>
                <w:szCs w:val="26"/>
              </w:rPr>
              <w:t>Акционерное общество «Томская энергосбытовая компания» (АО «Томскэнергосбыт»)</w:t>
            </w:r>
          </w:p>
          <w:p w:rsidR="00543E25" w:rsidRDefault="0065668B">
            <w:pPr>
              <w:spacing w:after="0"/>
              <w:jc w:val="both"/>
            </w:pPr>
            <w:r>
              <w:rPr>
                <w:rFonts w:ascii="Times New Roman" w:hAnsi="Times New Roman"/>
                <w:color w:val="000000"/>
                <w:sz w:val="26"/>
                <w:szCs w:val="26"/>
              </w:rPr>
              <w:t>Юридический адрес: 634034, г. Томск, ул. Котовского д. 19</w:t>
            </w:r>
          </w:p>
          <w:p w:rsidR="00543E25" w:rsidRDefault="0065668B">
            <w:pPr>
              <w:spacing w:after="0"/>
              <w:jc w:val="both"/>
            </w:pPr>
            <w:r>
              <w:rPr>
                <w:rFonts w:ascii="Times New Roman" w:hAnsi="Times New Roman"/>
                <w:color w:val="000000"/>
                <w:sz w:val="26"/>
                <w:szCs w:val="26"/>
              </w:rPr>
              <w:t xml:space="preserve">Почтовый адрес: Котовского ул., д. 19, </w:t>
            </w:r>
          </w:p>
          <w:p w:rsidR="00543E25" w:rsidRDefault="0065668B">
            <w:pPr>
              <w:spacing w:after="0"/>
              <w:jc w:val="both"/>
            </w:pPr>
            <w:r>
              <w:rPr>
                <w:rFonts w:ascii="Times New Roman" w:hAnsi="Times New Roman"/>
                <w:color w:val="000000"/>
                <w:sz w:val="26"/>
                <w:szCs w:val="26"/>
              </w:rPr>
              <w:t>г. Томск, Томская область, 634034</w:t>
            </w:r>
          </w:p>
          <w:p w:rsidR="00543E25" w:rsidRDefault="0065668B">
            <w:pPr>
              <w:spacing w:after="0"/>
              <w:jc w:val="both"/>
            </w:pPr>
            <w:r>
              <w:rPr>
                <w:rFonts w:ascii="Times New Roman" w:hAnsi="Times New Roman"/>
                <w:color w:val="000000"/>
                <w:sz w:val="26"/>
                <w:szCs w:val="26"/>
              </w:rPr>
              <w:t>ИНН/ КПП 7017114680/785150001</w:t>
            </w:r>
          </w:p>
          <w:p w:rsidR="00543E25" w:rsidRDefault="0065668B">
            <w:pPr>
              <w:spacing w:after="0"/>
              <w:jc w:val="both"/>
            </w:pPr>
            <w:r>
              <w:rPr>
                <w:rFonts w:ascii="Times New Roman" w:hAnsi="Times New Roman"/>
                <w:color w:val="000000"/>
                <w:sz w:val="26"/>
                <w:szCs w:val="26"/>
              </w:rPr>
              <w:t>ОКПО 76641397</w:t>
            </w:r>
          </w:p>
          <w:p w:rsidR="00543E25" w:rsidRDefault="0065668B">
            <w:pPr>
              <w:spacing w:after="0"/>
              <w:jc w:val="both"/>
            </w:pPr>
            <w:r>
              <w:rPr>
                <w:rFonts w:ascii="Times New Roman" w:hAnsi="Times New Roman"/>
                <w:color w:val="000000"/>
                <w:sz w:val="26"/>
                <w:szCs w:val="26"/>
              </w:rPr>
              <w:t>ОГРН 1057000128184,</w:t>
            </w:r>
          </w:p>
          <w:p w:rsidR="00543E25" w:rsidRDefault="0065668B">
            <w:pPr>
              <w:spacing w:after="0"/>
              <w:jc w:val="both"/>
            </w:pPr>
            <w:r>
              <w:rPr>
                <w:rFonts w:ascii="Times New Roman" w:hAnsi="Times New Roman"/>
                <w:color w:val="000000"/>
                <w:sz w:val="26"/>
                <w:szCs w:val="26"/>
              </w:rPr>
              <w:t>регистрационное свидетельство: серия 70 № 000360906 от 31/03/2005 г.</w:t>
            </w:r>
          </w:p>
          <w:p w:rsidR="00543E25" w:rsidRDefault="0065668B">
            <w:pPr>
              <w:spacing w:after="0"/>
              <w:jc w:val="both"/>
            </w:pPr>
            <w:r>
              <w:rPr>
                <w:rFonts w:ascii="Times New Roman" w:hAnsi="Times New Roman"/>
                <w:color w:val="000000"/>
                <w:sz w:val="26"/>
                <w:szCs w:val="26"/>
              </w:rPr>
              <w:t>Телефон: (3822) 48-47-00</w:t>
            </w:r>
          </w:p>
          <w:p w:rsidR="00543E25" w:rsidRDefault="0065668B">
            <w:pPr>
              <w:spacing w:after="0"/>
              <w:jc w:val="both"/>
            </w:pPr>
            <w:r>
              <w:rPr>
                <w:rFonts w:ascii="Times New Roman" w:hAnsi="Times New Roman"/>
                <w:color w:val="000000"/>
                <w:sz w:val="26"/>
                <w:szCs w:val="26"/>
              </w:rPr>
              <w:t>Телефакс: (3822) 48-47-77</w:t>
            </w:r>
          </w:p>
          <w:p w:rsidR="00543E25" w:rsidRDefault="0065668B">
            <w:pPr>
              <w:spacing w:after="0"/>
              <w:jc w:val="both"/>
            </w:pPr>
            <w:r>
              <w:rPr>
                <w:rFonts w:ascii="Times New Roman" w:hAnsi="Times New Roman"/>
                <w:color w:val="000000"/>
                <w:sz w:val="26"/>
                <w:szCs w:val="26"/>
              </w:rPr>
              <w:t>Банковские реквизиты:</w:t>
            </w:r>
          </w:p>
          <w:p w:rsidR="00543E25" w:rsidRDefault="0065668B">
            <w:pPr>
              <w:spacing w:after="0"/>
              <w:jc w:val="both"/>
            </w:pPr>
            <w:r>
              <w:rPr>
                <w:rFonts w:ascii="Times New Roman" w:hAnsi="Times New Roman"/>
                <w:color w:val="000000"/>
                <w:sz w:val="26"/>
                <w:szCs w:val="26"/>
              </w:rPr>
              <w:t>Р/</w:t>
            </w:r>
            <w:proofErr w:type="spellStart"/>
            <w:r>
              <w:rPr>
                <w:rFonts w:ascii="Times New Roman" w:hAnsi="Times New Roman"/>
                <w:color w:val="000000"/>
                <w:sz w:val="26"/>
                <w:szCs w:val="26"/>
              </w:rPr>
              <w:t>сч</w:t>
            </w:r>
            <w:proofErr w:type="spellEnd"/>
            <w:r>
              <w:rPr>
                <w:rFonts w:ascii="Times New Roman" w:hAnsi="Times New Roman"/>
                <w:color w:val="000000"/>
                <w:sz w:val="26"/>
                <w:szCs w:val="26"/>
              </w:rPr>
              <w:t xml:space="preserve"> 40702810900000021656 в Банке ГПБ (АО) г. Москва</w:t>
            </w:r>
          </w:p>
          <w:p w:rsidR="00543E25" w:rsidRDefault="0065668B">
            <w:pPr>
              <w:spacing w:after="0"/>
              <w:jc w:val="both"/>
            </w:pPr>
            <w:r>
              <w:rPr>
                <w:rFonts w:ascii="Times New Roman" w:hAnsi="Times New Roman"/>
                <w:color w:val="000000"/>
                <w:sz w:val="26"/>
                <w:szCs w:val="26"/>
              </w:rPr>
              <w:t>К/</w:t>
            </w:r>
            <w:proofErr w:type="spellStart"/>
            <w:r>
              <w:rPr>
                <w:rFonts w:ascii="Times New Roman" w:hAnsi="Times New Roman"/>
                <w:color w:val="000000"/>
                <w:sz w:val="26"/>
                <w:szCs w:val="26"/>
              </w:rPr>
              <w:t>сч</w:t>
            </w:r>
            <w:proofErr w:type="spellEnd"/>
            <w:r>
              <w:rPr>
                <w:rFonts w:ascii="Times New Roman" w:hAnsi="Times New Roman"/>
                <w:color w:val="000000"/>
                <w:sz w:val="26"/>
                <w:szCs w:val="26"/>
              </w:rPr>
              <w:t xml:space="preserve"> 30101810200000000823</w:t>
            </w:r>
          </w:p>
          <w:p w:rsidR="00543E25" w:rsidRDefault="0065668B">
            <w:pPr>
              <w:spacing w:after="0"/>
              <w:jc w:val="both"/>
              <w:rPr>
                <w:rFonts w:ascii="Times New Roman" w:hAnsi="Times New Roman"/>
                <w:color w:val="000000"/>
                <w:sz w:val="26"/>
                <w:szCs w:val="26"/>
              </w:rPr>
            </w:pPr>
            <w:r>
              <w:rPr>
                <w:rFonts w:ascii="Times New Roman" w:hAnsi="Times New Roman"/>
                <w:color w:val="000000"/>
                <w:sz w:val="26"/>
                <w:szCs w:val="26"/>
              </w:rPr>
              <w:t>БИК 044525823</w:t>
            </w:r>
          </w:p>
          <w:p w:rsidR="00543E25" w:rsidRDefault="00543E25">
            <w:pPr>
              <w:spacing w:after="0"/>
              <w:jc w:val="both"/>
              <w:rPr>
                <w:rFonts w:ascii="Times New Roman" w:hAnsi="Times New Roman"/>
                <w:color w:val="000000"/>
                <w:sz w:val="26"/>
                <w:szCs w:val="26"/>
              </w:rPr>
            </w:pP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___________________________ (должность) </w:t>
            </w:r>
          </w:p>
          <w:p w:rsidR="00543E25" w:rsidRDefault="00543E25">
            <w:pPr>
              <w:spacing w:after="0"/>
              <w:jc w:val="both"/>
              <w:rPr>
                <w:rFonts w:ascii="Times New Roman" w:hAnsi="Times New Roman"/>
                <w:color w:val="000000"/>
                <w:sz w:val="26"/>
                <w:szCs w:val="26"/>
              </w:rPr>
            </w:pP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________/______________ (И.О. Фамилия)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М.П. </w:t>
            </w:r>
          </w:p>
          <w:p w:rsidR="00543E25" w:rsidRDefault="00543E25">
            <w:pPr>
              <w:spacing w:after="0"/>
              <w:jc w:val="both"/>
              <w:rPr>
                <w:rFonts w:ascii="Times New Roman" w:hAnsi="Times New Roman"/>
                <w:color w:val="000000"/>
                <w:sz w:val="26"/>
                <w:szCs w:val="26"/>
              </w:rPr>
            </w:pPr>
          </w:p>
        </w:tc>
        <w:tc>
          <w:tcPr>
            <w:tcW w:w="4820" w:type="dxa"/>
          </w:tcPr>
          <w:p w:rsidR="00543E25" w:rsidRDefault="0065668B">
            <w:pPr>
              <w:spacing w:after="0"/>
              <w:jc w:val="both"/>
              <w:rPr>
                <w:rFonts w:ascii="Times New Roman" w:hAnsi="Times New Roman"/>
                <w:color w:val="000000"/>
                <w:sz w:val="26"/>
                <w:szCs w:val="26"/>
              </w:rPr>
            </w:pPr>
            <w:r>
              <w:rPr>
                <w:rFonts w:ascii="Times New Roman" w:eastAsiaTheme="minorHAnsi" w:hAnsi="Times New Roman"/>
                <w:b/>
                <w:bCs/>
                <w:color w:val="000000"/>
                <w:sz w:val="26"/>
                <w:szCs w:val="26"/>
              </w:rPr>
              <w:t xml:space="preserve">Сторона-2: </w:t>
            </w: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hAnsi="Times New Roman"/>
                <w:color w:val="000000"/>
                <w:sz w:val="26"/>
                <w:szCs w:val="26"/>
              </w:rPr>
            </w:pPr>
          </w:p>
          <w:p w:rsidR="00543E25" w:rsidRDefault="00543E25">
            <w:pPr>
              <w:spacing w:after="0"/>
              <w:jc w:val="both"/>
              <w:rPr>
                <w:rFonts w:ascii="Times New Roman" w:eastAsiaTheme="minorHAnsi" w:hAnsi="Times New Roman"/>
                <w:color w:val="000000"/>
                <w:sz w:val="26"/>
                <w:szCs w:val="26"/>
              </w:rPr>
            </w:pPr>
          </w:p>
          <w:p w:rsidR="00543E25" w:rsidRDefault="00543E25">
            <w:pPr>
              <w:spacing w:after="0"/>
              <w:jc w:val="both"/>
              <w:rPr>
                <w:rFonts w:ascii="Times New Roman" w:eastAsiaTheme="minorHAnsi" w:hAnsi="Times New Roman"/>
                <w:color w:val="000000"/>
                <w:sz w:val="26"/>
                <w:szCs w:val="26"/>
              </w:rPr>
            </w:pPr>
          </w:p>
          <w:p w:rsidR="00543E25" w:rsidRDefault="00543E25">
            <w:pPr>
              <w:spacing w:after="0"/>
              <w:jc w:val="both"/>
              <w:rPr>
                <w:rFonts w:ascii="Times New Roman" w:eastAsiaTheme="minorHAnsi" w:hAnsi="Times New Roman"/>
                <w:color w:val="000000"/>
                <w:sz w:val="26"/>
                <w:szCs w:val="26"/>
              </w:rPr>
            </w:pPr>
          </w:p>
          <w:p w:rsidR="00543E25" w:rsidRDefault="0065668B">
            <w:pPr>
              <w:spacing w:after="0"/>
              <w:jc w:val="both"/>
              <w:rPr>
                <w:rFonts w:ascii="Times New Roman" w:eastAsiaTheme="minorHAnsi" w:hAnsi="Times New Roman"/>
                <w:color w:val="000000"/>
                <w:sz w:val="26"/>
                <w:szCs w:val="26"/>
              </w:rPr>
            </w:pPr>
            <w:r>
              <w:rPr>
                <w:rFonts w:ascii="Times New Roman" w:eastAsiaTheme="minorHAnsi" w:hAnsi="Times New Roman"/>
                <w:color w:val="000000"/>
                <w:sz w:val="26"/>
                <w:szCs w:val="26"/>
              </w:rPr>
              <w:t xml:space="preserve">___________________________ (должность) </w:t>
            </w:r>
          </w:p>
          <w:p w:rsidR="00543E25" w:rsidRDefault="00543E25">
            <w:pPr>
              <w:spacing w:after="0"/>
              <w:jc w:val="both"/>
              <w:rPr>
                <w:rFonts w:ascii="Times New Roman" w:hAnsi="Times New Roman"/>
                <w:color w:val="000000"/>
                <w:sz w:val="26"/>
                <w:szCs w:val="26"/>
              </w:rPr>
            </w:pP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________/______________ (И.О. Фамилия) </w:t>
            </w:r>
          </w:p>
          <w:p w:rsidR="00543E25" w:rsidRDefault="0065668B">
            <w:pPr>
              <w:spacing w:after="0"/>
              <w:jc w:val="both"/>
              <w:rPr>
                <w:rFonts w:ascii="Times New Roman" w:hAnsi="Times New Roman"/>
                <w:color w:val="000000"/>
                <w:sz w:val="26"/>
                <w:szCs w:val="26"/>
              </w:rPr>
            </w:pPr>
            <w:r>
              <w:rPr>
                <w:rFonts w:ascii="Times New Roman" w:eastAsiaTheme="minorHAnsi" w:hAnsi="Times New Roman"/>
                <w:color w:val="000000"/>
                <w:sz w:val="26"/>
                <w:szCs w:val="26"/>
              </w:rPr>
              <w:t xml:space="preserve">М.П. </w:t>
            </w:r>
          </w:p>
        </w:tc>
      </w:tr>
    </w:tbl>
    <w:p w:rsidR="00543E25" w:rsidRDefault="00543E25">
      <w:pPr>
        <w:rPr>
          <w:rFonts w:ascii="Times New Roman" w:hAnsi="Times New Roman"/>
          <w:sz w:val="26"/>
          <w:szCs w:val="26"/>
        </w:rPr>
        <w:sectPr w:rsidR="00543E25">
          <w:pgSz w:w="11906" w:h="16838"/>
          <w:pgMar w:top="1134" w:right="709" w:bottom="1134" w:left="851" w:header="709" w:footer="709" w:gutter="0"/>
          <w:cols w:space="708"/>
          <w:docGrid w:linePitch="360"/>
        </w:sectPr>
      </w:pPr>
    </w:p>
    <w:p w:rsidR="00543E25" w:rsidRDefault="00543E25">
      <w:pPr>
        <w:rPr>
          <w:rFonts w:ascii="Times New Roman" w:hAnsi="Times New Roman"/>
          <w:sz w:val="26"/>
          <w:szCs w:val="26"/>
        </w:rPr>
        <w:sectPr w:rsidR="00543E25">
          <w:type w:val="continuous"/>
          <w:pgSz w:w="11906" w:h="16838"/>
          <w:pgMar w:top="1134" w:right="850" w:bottom="1134" w:left="1701" w:header="709" w:footer="709" w:gutter="0"/>
          <w:cols w:space="708"/>
          <w:docGrid w:linePitch="360"/>
        </w:sectPr>
      </w:pPr>
    </w:p>
    <w:p w:rsidR="00543E25" w:rsidRDefault="00543E25">
      <w:pPr>
        <w:rPr>
          <w:rFonts w:ascii="Times New Roman" w:hAnsi="Times New Roman"/>
          <w:sz w:val="26"/>
          <w:szCs w:val="26"/>
        </w:rPr>
      </w:pPr>
    </w:p>
    <w:p w:rsidR="00543E25" w:rsidRDefault="0065668B">
      <w:pPr>
        <w:tabs>
          <w:tab w:val="left" w:pos="6804"/>
        </w:tabs>
        <w:ind w:left="5812" w:firstLine="709"/>
        <w:jc w:val="right"/>
        <w:rPr>
          <w:rFonts w:ascii="Times New Roman" w:hAnsi="Times New Roman"/>
          <w:szCs w:val="24"/>
        </w:rPr>
      </w:pPr>
      <w:r>
        <w:rPr>
          <w:rFonts w:ascii="Times New Roman" w:eastAsia="Times New Roman" w:hAnsi="Times New Roman"/>
          <w:szCs w:val="24"/>
        </w:rPr>
        <w:t xml:space="preserve">Приложение № 7 к договору </w:t>
      </w:r>
    </w:p>
    <w:p w:rsidR="00543E25" w:rsidRDefault="0065668B">
      <w:pPr>
        <w:tabs>
          <w:tab w:val="left" w:pos="6804"/>
        </w:tabs>
        <w:ind w:left="5812" w:firstLine="709"/>
        <w:jc w:val="right"/>
        <w:rPr>
          <w:rFonts w:ascii="Times New Roman" w:hAnsi="Times New Roman"/>
          <w:szCs w:val="24"/>
        </w:rPr>
      </w:pPr>
      <w:r>
        <w:rPr>
          <w:rFonts w:ascii="Times New Roman" w:eastAsia="Times New Roman" w:hAnsi="Times New Roman"/>
          <w:szCs w:val="24"/>
        </w:rPr>
        <w:t xml:space="preserve">от ______________________ </w:t>
      </w:r>
    </w:p>
    <w:p w:rsidR="00543E25" w:rsidRDefault="0065668B">
      <w:pPr>
        <w:tabs>
          <w:tab w:val="left" w:pos="6804"/>
        </w:tabs>
        <w:ind w:left="5812" w:firstLine="709"/>
        <w:jc w:val="right"/>
        <w:rPr>
          <w:rFonts w:ascii="Times New Roman" w:hAnsi="Times New Roman"/>
          <w:szCs w:val="24"/>
        </w:rPr>
      </w:pPr>
      <w:r>
        <w:rPr>
          <w:rFonts w:ascii="Times New Roman" w:eastAsia="Times New Roman" w:hAnsi="Times New Roman"/>
          <w:szCs w:val="24"/>
        </w:rPr>
        <w:t>№ ______________________</w:t>
      </w:r>
    </w:p>
    <w:p w:rsidR="00543E25" w:rsidRDefault="0065668B">
      <w:pPr>
        <w:pStyle w:val="21"/>
        <w:jc w:val="center"/>
        <w:rPr>
          <w:rFonts w:ascii="Times New Roman" w:hAnsi="Times New Roman"/>
          <w:b/>
        </w:rPr>
      </w:pPr>
      <w:r>
        <w:rPr>
          <w:rFonts w:ascii="Times New Roman" w:eastAsia="Times New Roman" w:hAnsi="Times New Roman"/>
          <w:b/>
          <w:bCs/>
          <w:i w:val="0"/>
        </w:rPr>
        <w:t>Форма по раскрытию информации в отношении всей цепочки собственников,</w:t>
      </w:r>
    </w:p>
    <w:p w:rsidR="00543E25" w:rsidRDefault="0065668B">
      <w:pPr>
        <w:tabs>
          <w:tab w:val="center" w:pos="4677"/>
          <w:tab w:val="right" w:pos="9355"/>
        </w:tabs>
        <w:jc w:val="center"/>
        <w:rPr>
          <w:rFonts w:ascii="Times New Roman" w:hAnsi="Times New Roman"/>
          <w:b/>
          <w:bCs/>
          <w:i/>
        </w:rPr>
      </w:pPr>
      <w:r>
        <w:rPr>
          <w:rFonts w:ascii="Times New Roman" w:eastAsia="Times New Roman" w:hAnsi="Times New Roman"/>
          <w:b/>
          <w:bCs/>
        </w:rPr>
        <w:t xml:space="preserve">включая бенефициаров (в том числе, конечных) </w:t>
      </w:r>
      <w:r>
        <w:rPr>
          <w:rFonts w:ascii="Times New Roman" w:eastAsia="Times New Roman" w:hAnsi="Times New Roman"/>
          <w:i/>
        </w:rPr>
        <w:t>Организационно-правовая форма (полностью) «Наименование контрагента»</w:t>
      </w:r>
    </w:p>
    <w:p w:rsidR="00543E25" w:rsidRDefault="0065668B">
      <w:pPr>
        <w:tabs>
          <w:tab w:val="center" w:pos="4677"/>
          <w:tab w:val="right" w:pos="9355"/>
        </w:tabs>
        <w:spacing w:before="120"/>
        <w:jc w:val="right"/>
        <w:rPr>
          <w:rFonts w:ascii="Times New Roman" w:hAnsi="Times New Roman"/>
          <w:i/>
          <w:u w:val="single"/>
        </w:rPr>
      </w:pPr>
      <w:r>
        <w:rPr>
          <w:rFonts w:ascii="Times New Roman" w:eastAsia="Times New Roman" w:hAnsi="Times New Roman"/>
          <w:i/>
        </w:rPr>
        <w:tab/>
      </w:r>
      <w:r>
        <w:rPr>
          <w:rFonts w:ascii="Times New Roman" w:eastAsia="Times New Roman" w:hAnsi="Times New Roman"/>
          <w:i/>
        </w:rPr>
        <w:tab/>
        <w:t xml:space="preserve">   </w:t>
      </w:r>
      <w:r>
        <w:rPr>
          <w:rFonts w:ascii="Times New Roman" w:eastAsia="Times New Roman" w:hAnsi="Times New Roman"/>
          <w:i/>
          <w:u w:val="single"/>
        </w:rPr>
        <w:tab/>
        <w:t>___</w:t>
      </w:r>
      <w:r>
        <w:rPr>
          <w:rFonts w:ascii="Times New Roman" w:eastAsia="Times New Roman" w:hAnsi="Times New Roman"/>
          <w:i/>
          <w:u w:val="single"/>
        </w:rPr>
        <w:tab/>
      </w:r>
      <w:r>
        <w:rPr>
          <w:rFonts w:ascii="Times New Roman" w:eastAsia="Times New Roman" w:hAnsi="Times New Roman"/>
          <w:i/>
          <w:u w:val="single"/>
        </w:rPr>
        <w:tab/>
      </w:r>
      <w:r>
        <w:rPr>
          <w:rFonts w:ascii="Times New Roman" w:eastAsia="Times New Roman" w:hAnsi="Times New Roman"/>
          <w:i/>
          <w:u w:val="single"/>
        </w:rPr>
        <w:tab/>
      </w:r>
      <w:r>
        <w:rPr>
          <w:rFonts w:ascii="Times New Roman" w:eastAsia="Times New Roman" w:hAnsi="Times New Roman"/>
          <w:i/>
          <w:u w:val="single"/>
        </w:rPr>
        <w:tab/>
      </w:r>
    </w:p>
    <w:p w:rsidR="00543E25" w:rsidRDefault="0065668B">
      <w:pPr>
        <w:tabs>
          <w:tab w:val="center" w:pos="4677"/>
          <w:tab w:val="right" w:pos="9355"/>
        </w:tabs>
        <w:spacing w:before="120"/>
        <w:contextualSpacing/>
        <w:jc w:val="right"/>
        <w:rPr>
          <w:rFonts w:ascii="Times New Roman" w:hAnsi="Times New Roman"/>
        </w:rPr>
      </w:pPr>
      <w:r>
        <w:rPr>
          <w:rFonts w:ascii="Times New Roman" w:eastAsia="Times New Roman" w:hAnsi="Times New Roman"/>
        </w:rPr>
        <w:t>дата заполнения число / месяц / год</w:t>
      </w:r>
    </w:p>
    <w:p w:rsidR="00543E25" w:rsidRDefault="00543E25">
      <w:pPr>
        <w:tabs>
          <w:tab w:val="center" w:pos="4677"/>
          <w:tab w:val="right" w:pos="9355"/>
        </w:tabs>
        <w:spacing w:before="120"/>
        <w:contextualSpacing/>
        <w:jc w:val="both"/>
        <w:rPr>
          <w:rFonts w:ascii="Times New Roman" w:hAnsi="Times New Roman"/>
        </w:rPr>
      </w:pPr>
    </w:p>
    <w:tbl>
      <w:tblPr>
        <w:tblpPr w:leftFromText="180" w:rightFromText="180" w:vertAnchor="text" w:horzAnchor="margin" w:tblpXSpec="center" w:tblpY="86"/>
        <w:tblW w:w="15309" w:type="dxa"/>
        <w:tblLayout w:type="fixed"/>
        <w:tblLook w:val="00A0" w:firstRow="1" w:lastRow="0" w:firstColumn="1" w:lastColumn="0" w:noHBand="0" w:noVBand="0"/>
      </w:tblPr>
      <w:tblGrid>
        <w:gridCol w:w="447"/>
        <w:gridCol w:w="590"/>
        <w:gridCol w:w="717"/>
        <w:gridCol w:w="1338"/>
        <w:gridCol w:w="891"/>
        <w:gridCol w:w="1040"/>
        <w:gridCol w:w="1338"/>
        <w:gridCol w:w="446"/>
        <w:gridCol w:w="892"/>
        <w:gridCol w:w="743"/>
        <w:gridCol w:w="1192"/>
        <w:gridCol w:w="1186"/>
        <w:gridCol w:w="1635"/>
        <w:gridCol w:w="1486"/>
        <w:gridCol w:w="1368"/>
      </w:tblGrid>
      <w:tr w:rsidR="00543E25">
        <w:trPr>
          <w:trHeight w:val="315"/>
        </w:trPr>
        <w:tc>
          <w:tcPr>
            <w:tcW w:w="447" w:type="dxa"/>
            <w:vMerge w:val="restart"/>
            <w:tcBorders>
              <w:top w:val="single" w:sz="4" w:space="0" w:color="000000"/>
              <w:left w:val="singl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 п/п</w:t>
            </w:r>
          </w:p>
        </w:tc>
        <w:tc>
          <w:tcPr>
            <w:tcW w:w="5914" w:type="dxa"/>
            <w:gridSpan w:val="6"/>
            <w:tcBorders>
              <w:top w:val="singl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Наименование контрагента (ИНН, вид деятельности)</w:t>
            </w:r>
          </w:p>
        </w:tc>
        <w:tc>
          <w:tcPr>
            <w:tcW w:w="8948" w:type="dxa"/>
            <w:gridSpan w:val="8"/>
            <w:tcBorders>
              <w:top w:val="singl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Информация в отношении всей цепочки собственников, включая бенефициаров (в том числе конечных)</w:t>
            </w:r>
          </w:p>
        </w:tc>
      </w:tr>
      <w:tr w:rsidR="00543E25">
        <w:trPr>
          <w:trHeight w:val="1575"/>
        </w:trPr>
        <w:tc>
          <w:tcPr>
            <w:tcW w:w="447" w:type="dxa"/>
            <w:vMerge/>
            <w:tcBorders>
              <w:top w:val="single" w:sz="4" w:space="0" w:color="000000"/>
              <w:left w:val="single" w:sz="4" w:space="0" w:color="000000"/>
              <w:bottom w:val="single" w:sz="4" w:space="0" w:color="000000"/>
              <w:right w:val="single" w:sz="4" w:space="0" w:color="000000"/>
            </w:tcBorders>
            <w:shd w:val="clear" w:color="FFFFFF" w:fill="BFBFBF"/>
            <w:vAlign w:val="center"/>
          </w:tcPr>
          <w:p w:rsidR="00543E25" w:rsidRDefault="00543E25">
            <w:pPr>
              <w:jc w:val="center"/>
              <w:rPr>
                <w:rFonts w:ascii="Times New Roman" w:hAnsi="Times New Roman"/>
                <w:sz w:val="16"/>
                <w:szCs w:val="16"/>
              </w:rPr>
            </w:pPr>
          </w:p>
        </w:tc>
        <w:tc>
          <w:tcPr>
            <w:tcW w:w="590"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ИНН</w:t>
            </w:r>
          </w:p>
        </w:tc>
        <w:tc>
          <w:tcPr>
            <w:tcW w:w="717"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ОГРН</w:t>
            </w:r>
          </w:p>
        </w:tc>
        <w:tc>
          <w:tcPr>
            <w:tcW w:w="1338"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Наименование краткое</w:t>
            </w:r>
          </w:p>
        </w:tc>
        <w:tc>
          <w:tcPr>
            <w:tcW w:w="891"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Код ОКВЭД</w:t>
            </w:r>
          </w:p>
        </w:tc>
        <w:tc>
          <w:tcPr>
            <w:tcW w:w="1040"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 xml:space="preserve">Фамилия, Имя, Отчество </w:t>
            </w:r>
            <w:proofErr w:type="gramStart"/>
            <w:r>
              <w:rPr>
                <w:rFonts w:ascii="Times New Roman" w:eastAsia="Times New Roman" w:hAnsi="Times New Roman"/>
                <w:sz w:val="16"/>
                <w:szCs w:val="16"/>
              </w:rPr>
              <w:t>руководи-теля</w:t>
            </w:r>
            <w:proofErr w:type="gramEnd"/>
          </w:p>
        </w:tc>
        <w:tc>
          <w:tcPr>
            <w:tcW w:w="1338"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 xml:space="preserve">Серия и номер документа </w:t>
            </w:r>
            <w:proofErr w:type="gramStart"/>
            <w:r>
              <w:rPr>
                <w:rFonts w:ascii="Times New Roman" w:eastAsia="Times New Roman" w:hAnsi="Times New Roman"/>
                <w:sz w:val="16"/>
                <w:szCs w:val="16"/>
              </w:rPr>
              <w:t>удостоверяю-</w:t>
            </w:r>
            <w:proofErr w:type="spellStart"/>
            <w:r>
              <w:rPr>
                <w:rFonts w:ascii="Times New Roman" w:eastAsia="Times New Roman" w:hAnsi="Times New Roman"/>
                <w:sz w:val="16"/>
                <w:szCs w:val="16"/>
              </w:rPr>
              <w:t>щего</w:t>
            </w:r>
            <w:proofErr w:type="spellEnd"/>
            <w:proofErr w:type="gramEnd"/>
            <w:r>
              <w:rPr>
                <w:rFonts w:ascii="Times New Roman" w:eastAsia="Times New Roman" w:hAnsi="Times New Roman"/>
                <w:sz w:val="16"/>
                <w:szCs w:val="16"/>
              </w:rPr>
              <w:t xml:space="preserve"> личность руководителя</w:t>
            </w:r>
          </w:p>
        </w:tc>
        <w:tc>
          <w:tcPr>
            <w:tcW w:w="446"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w:t>
            </w:r>
          </w:p>
        </w:tc>
        <w:tc>
          <w:tcPr>
            <w:tcW w:w="892"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ИНН</w:t>
            </w:r>
          </w:p>
          <w:p w:rsidR="00543E25" w:rsidRDefault="0065668B">
            <w:pPr>
              <w:jc w:val="center"/>
              <w:rPr>
                <w:rFonts w:ascii="Times New Roman" w:hAnsi="Times New Roman"/>
                <w:sz w:val="16"/>
                <w:szCs w:val="16"/>
              </w:rPr>
            </w:pPr>
            <w:r>
              <w:rPr>
                <w:rFonts w:ascii="Times New Roman" w:eastAsia="Times New Roman" w:hAnsi="Times New Roman"/>
                <w:sz w:val="16"/>
                <w:szCs w:val="16"/>
              </w:rPr>
              <w:t>(при наличии)</w:t>
            </w:r>
          </w:p>
        </w:tc>
        <w:tc>
          <w:tcPr>
            <w:tcW w:w="743"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ОГРН</w:t>
            </w:r>
          </w:p>
        </w:tc>
        <w:tc>
          <w:tcPr>
            <w:tcW w:w="1192"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proofErr w:type="spellStart"/>
            <w:proofErr w:type="gramStart"/>
            <w:r>
              <w:rPr>
                <w:rFonts w:ascii="Times New Roman" w:eastAsia="Times New Roman" w:hAnsi="Times New Roman"/>
                <w:sz w:val="16"/>
                <w:szCs w:val="16"/>
              </w:rPr>
              <w:t>Наимено-вание</w:t>
            </w:r>
            <w:proofErr w:type="spellEnd"/>
            <w:proofErr w:type="gramEnd"/>
            <w:r>
              <w:rPr>
                <w:rFonts w:ascii="Times New Roman" w:eastAsia="Times New Roman" w:hAnsi="Times New Roman"/>
                <w:sz w:val="16"/>
                <w:szCs w:val="16"/>
              </w:rPr>
              <w:t xml:space="preserve"> / Ф.И.О.</w:t>
            </w:r>
          </w:p>
        </w:tc>
        <w:tc>
          <w:tcPr>
            <w:tcW w:w="1186"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Адрес регистрации</w:t>
            </w:r>
          </w:p>
        </w:tc>
        <w:tc>
          <w:tcPr>
            <w:tcW w:w="1635"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Серия и номер документа удостоверяющего личность физического лица</w:t>
            </w:r>
          </w:p>
        </w:tc>
        <w:tc>
          <w:tcPr>
            <w:tcW w:w="1486"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Руководитель /участник /бенефициар</w:t>
            </w:r>
          </w:p>
        </w:tc>
        <w:tc>
          <w:tcPr>
            <w:tcW w:w="1368"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sz w:val="16"/>
                <w:szCs w:val="16"/>
              </w:rPr>
            </w:pPr>
            <w:r>
              <w:rPr>
                <w:rFonts w:ascii="Times New Roman" w:eastAsia="Times New Roman" w:hAnsi="Times New Roman"/>
                <w:sz w:val="16"/>
                <w:szCs w:val="16"/>
              </w:rPr>
              <w:t>Информация о подтверждающих документах (наименование, номера и т.д.)</w:t>
            </w:r>
          </w:p>
        </w:tc>
      </w:tr>
      <w:tr w:rsidR="00543E25">
        <w:trPr>
          <w:trHeight w:val="315"/>
        </w:trPr>
        <w:tc>
          <w:tcPr>
            <w:tcW w:w="447" w:type="dxa"/>
            <w:tcBorders>
              <w:top w:val="none" w:sz="4" w:space="0" w:color="000000"/>
              <w:left w:val="singl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1</w:t>
            </w:r>
          </w:p>
        </w:tc>
        <w:tc>
          <w:tcPr>
            <w:tcW w:w="590"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2</w:t>
            </w:r>
          </w:p>
        </w:tc>
        <w:tc>
          <w:tcPr>
            <w:tcW w:w="717"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3</w:t>
            </w:r>
          </w:p>
        </w:tc>
        <w:tc>
          <w:tcPr>
            <w:tcW w:w="1338"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4</w:t>
            </w:r>
          </w:p>
        </w:tc>
        <w:tc>
          <w:tcPr>
            <w:tcW w:w="891"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5</w:t>
            </w:r>
          </w:p>
        </w:tc>
        <w:tc>
          <w:tcPr>
            <w:tcW w:w="1040"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6</w:t>
            </w:r>
          </w:p>
        </w:tc>
        <w:tc>
          <w:tcPr>
            <w:tcW w:w="1338"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7</w:t>
            </w:r>
          </w:p>
        </w:tc>
        <w:tc>
          <w:tcPr>
            <w:tcW w:w="446"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8</w:t>
            </w:r>
          </w:p>
        </w:tc>
        <w:tc>
          <w:tcPr>
            <w:tcW w:w="892"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9</w:t>
            </w:r>
          </w:p>
        </w:tc>
        <w:tc>
          <w:tcPr>
            <w:tcW w:w="743"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10</w:t>
            </w:r>
          </w:p>
        </w:tc>
        <w:tc>
          <w:tcPr>
            <w:tcW w:w="1192"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11</w:t>
            </w:r>
          </w:p>
        </w:tc>
        <w:tc>
          <w:tcPr>
            <w:tcW w:w="1186"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12</w:t>
            </w:r>
          </w:p>
        </w:tc>
        <w:tc>
          <w:tcPr>
            <w:tcW w:w="1635"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13</w:t>
            </w:r>
          </w:p>
        </w:tc>
        <w:tc>
          <w:tcPr>
            <w:tcW w:w="1486"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14</w:t>
            </w:r>
          </w:p>
        </w:tc>
        <w:tc>
          <w:tcPr>
            <w:tcW w:w="1368" w:type="dxa"/>
            <w:tcBorders>
              <w:top w:val="none" w:sz="4" w:space="0" w:color="000000"/>
              <w:left w:val="none" w:sz="4" w:space="0" w:color="000000"/>
              <w:bottom w:val="single" w:sz="4" w:space="0" w:color="000000"/>
              <w:right w:val="single" w:sz="4" w:space="0" w:color="000000"/>
            </w:tcBorders>
            <w:shd w:val="clear" w:color="FFFFFF" w:fill="BFBFBF"/>
            <w:vAlign w:val="center"/>
          </w:tcPr>
          <w:p w:rsidR="00543E25" w:rsidRDefault="0065668B">
            <w:pPr>
              <w:jc w:val="center"/>
              <w:rPr>
                <w:rFonts w:ascii="Times New Roman" w:hAnsi="Times New Roman"/>
                <w:i/>
                <w:sz w:val="16"/>
                <w:szCs w:val="16"/>
              </w:rPr>
            </w:pPr>
            <w:r>
              <w:rPr>
                <w:rFonts w:ascii="Times New Roman" w:eastAsia="Times New Roman" w:hAnsi="Times New Roman"/>
                <w:i/>
                <w:sz w:val="16"/>
                <w:szCs w:val="16"/>
              </w:rPr>
              <w:t>15</w:t>
            </w:r>
          </w:p>
        </w:tc>
      </w:tr>
      <w:tr w:rsidR="00543E25">
        <w:trPr>
          <w:trHeight w:val="315"/>
        </w:trPr>
        <w:tc>
          <w:tcPr>
            <w:tcW w:w="447" w:type="dxa"/>
            <w:tcBorders>
              <w:top w:val="none" w:sz="4" w:space="0" w:color="000000"/>
              <w:left w:val="singl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590"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717"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338"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891"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040"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338"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446"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892"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743"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192"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186"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635"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486"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368"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r>
      <w:tr w:rsidR="00543E25">
        <w:trPr>
          <w:trHeight w:val="315"/>
        </w:trPr>
        <w:tc>
          <w:tcPr>
            <w:tcW w:w="447" w:type="dxa"/>
            <w:tcBorders>
              <w:top w:val="none" w:sz="4" w:space="0" w:color="000000"/>
              <w:left w:val="singl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590"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717"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338"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891"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040"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338"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446"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892"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743"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192"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186"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635"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486"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c>
          <w:tcPr>
            <w:tcW w:w="1368" w:type="dxa"/>
            <w:tcBorders>
              <w:top w:val="none" w:sz="4" w:space="0" w:color="000000"/>
              <w:left w:val="none" w:sz="4" w:space="0" w:color="000000"/>
              <w:bottom w:val="single" w:sz="4" w:space="0" w:color="000000"/>
              <w:right w:val="single" w:sz="4" w:space="0" w:color="000000"/>
            </w:tcBorders>
            <w:noWrap/>
            <w:vAlign w:val="center"/>
          </w:tcPr>
          <w:p w:rsidR="00543E25" w:rsidRDefault="00543E25">
            <w:pPr>
              <w:jc w:val="center"/>
              <w:rPr>
                <w:rFonts w:ascii="Times New Roman" w:hAnsi="Times New Roman"/>
                <w:sz w:val="16"/>
                <w:szCs w:val="16"/>
              </w:rPr>
            </w:pPr>
          </w:p>
        </w:tc>
      </w:tr>
    </w:tbl>
    <w:p w:rsidR="00543E25" w:rsidRDefault="0065668B">
      <w:pPr>
        <w:numPr>
          <w:ilvl w:val="1"/>
          <w:numId w:val="12"/>
        </w:numPr>
        <w:tabs>
          <w:tab w:val="clear" w:pos="1440"/>
          <w:tab w:val="num" w:pos="567"/>
          <w:tab w:val="center" w:pos="4677"/>
          <w:tab w:val="right" w:pos="9355"/>
        </w:tabs>
        <w:ind w:left="0" w:firstLine="0"/>
        <w:jc w:val="both"/>
        <w:rPr>
          <w:rFonts w:ascii="Times New Roman" w:hAnsi="Times New Roman"/>
          <w:sz w:val="18"/>
          <w:szCs w:val="18"/>
        </w:rPr>
      </w:pPr>
      <w:r>
        <w:rPr>
          <w:rFonts w:ascii="Times New Roman" w:eastAsia="Times New Roman" w:hAnsi="Times New Roman"/>
          <w:sz w:val="18"/>
          <w:szCs w:val="18"/>
        </w:rPr>
        <w:t>Исполнитель (указать: Исполнитель/Подрядчик/ иное наименование контрагента) гарантирует Заказчику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Заказчику (указать: Заказчику/иное наименование Общества) являются полными, точными и достоверными.</w:t>
      </w:r>
    </w:p>
    <w:p w:rsidR="00543E25" w:rsidRDefault="0065668B">
      <w:pPr>
        <w:numPr>
          <w:ilvl w:val="1"/>
          <w:numId w:val="12"/>
        </w:numPr>
        <w:tabs>
          <w:tab w:val="clear" w:pos="1440"/>
          <w:tab w:val="num" w:pos="567"/>
          <w:tab w:val="center" w:pos="4677"/>
          <w:tab w:val="right" w:pos="9355"/>
        </w:tabs>
        <w:ind w:left="0" w:firstLine="0"/>
        <w:jc w:val="both"/>
        <w:rPr>
          <w:rFonts w:ascii="Times New Roman" w:hAnsi="Times New Roman"/>
          <w:sz w:val="18"/>
          <w:szCs w:val="18"/>
        </w:rPr>
      </w:pPr>
      <w:r>
        <w:rPr>
          <w:rFonts w:ascii="Times New Roman" w:eastAsia="Times New Roman" w:hAnsi="Times New Roman"/>
          <w:sz w:val="18"/>
          <w:szCs w:val="18"/>
        </w:rPr>
        <w:t xml:space="preserve">Исполнитель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w:t>
      </w:r>
      <w:r>
        <w:rPr>
          <w:rFonts w:ascii="Times New Roman" w:eastAsia="Times New Roman" w:hAnsi="Times New Roman"/>
          <w:sz w:val="18"/>
          <w:szCs w:val="18"/>
        </w:rPr>
        <w:lastRenderedPageBreak/>
        <w:t>лиц на обработку, а также на раскрытие Заказчиком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Исполнитель (указать: Исполнитель/Подрядчик/ иное наименование контрагента) настоящим освобождает Заказчика (указать: Заказчика/иное наименование Общества) от любой ответственности в связи с Раскрытием, в том числе возмещает Заказчику (указать: Заказчику/иное наименование Общества) убытки, понесенные в связи с предъявлением Заказчику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543E25" w:rsidRDefault="0065668B">
      <w:pPr>
        <w:tabs>
          <w:tab w:val="center" w:pos="4677"/>
          <w:tab w:val="right" w:pos="9355"/>
        </w:tabs>
        <w:jc w:val="right"/>
        <w:rPr>
          <w:rFonts w:ascii="Times New Roman" w:hAnsi="Times New Roman"/>
          <w:b/>
        </w:rPr>
      </w:pPr>
      <w:r>
        <w:rPr>
          <w:rFonts w:ascii="Times New Roman" w:eastAsia="Times New Roman" w:hAnsi="Times New Roman"/>
          <w:b/>
        </w:rPr>
        <w:t>подпись уполномоченного лица организации</w:t>
      </w:r>
    </w:p>
    <w:p w:rsidR="00543E25" w:rsidRDefault="0065668B">
      <w:pPr>
        <w:jc w:val="right"/>
        <w:rPr>
          <w:rFonts w:ascii="Times New Roman" w:hAnsi="Times New Roman"/>
          <w:b/>
        </w:rPr>
      </w:pPr>
      <w:r>
        <w:rPr>
          <w:rFonts w:ascii="Times New Roman" w:eastAsia="Times New Roman" w:hAnsi="Times New Roman"/>
          <w:b/>
        </w:rPr>
        <w:t>печать организации</w:t>
      </w:r>
    </w:p>
    <w:p w:rsidR="00543E25" w:rsidRDefault="00543E25">
      <w:pPr>
        <w:numPr>
          <w:ilvl w:val="0"/>
          <w:numId w:val="12"/>
        </w:numPr>
        <w:tabs>
          <w:tab w:val="num" w:pos="567"/>
          <w:tab w:val="center" w:pos="4677"/>
          <w:tab w:val="right" w:pos="9355"/>
        </w:tabs>
        <w:ind w:left="0" w:firstLine="0"/>
        <w:jc w:val="both"/>
        <w:rPr>
          <w:rFonts w:ascii="Times New Roman" w:hAnsi="Times New Roman"/>
          <w:sz w:val="18"/>
          <w:szCs w:val="18"/>
        </w:rPr>
        <w:sectPr w:rsidR="00543E25">
          <w:pgSz w:w="16838" w:h="11906" w:orient="landscape"/>
          <w:pgMar w:top="1701" w:right="1134" w:bottom="850" w:left="1134" w:header="709" w:footer="709" w:gutter="0"/>
          <w:cols w:space="708"/>
          <w:docGrid w:linePitch="360"/>
        </w:sectPr>
      </w:pPr>
    </w:p>
    <w:p w:rsidR="00543E25" w:rsidRDefault="0065668B">
      <w:pPr>
        <w:tabs>
          <w:tab w:val="left" w:pos="6804"/>
        </w:tabs>
        <w:ind w:left="5812" w:firstLine="709"/>
        <w:jc w:val="right"/>
        <w:rPr>
          <w:rFonts w:ascii="Times New Roman" w:hAnsi="Times New Roman"/>
          <w:szCs w:val="24"/>
        </w:rPr>
      </w:pPr>
      <w:r>
        <w:rPr>
          <w:rFonts w:ascii="Times New Roman" w:eastAsia="Times New Roman" w:hAnsi="Times New Roman"/>
          <w:szCs w:val="24"/>
        </w:rPr>
        <w:lastRenderedPageBreak/>
        <w:t xml:space="preserve">Приложение № 8 к договору </w:t>
      </w:r>
    </w:p>
    <w:p w:rsidR="00543E25" w:rsidRDefault="0065668B">
      <w:pPr>
        <w:tabs>
          <w:tab w:val="left" w:pos="6804"/>
        </w:tabs>
        <w:ind w:left="5812" w:firstLine="709"/>
        <w:jc w:val="right"/>
        <w:rPr>
          <w:rFonts w:ascii="Times New Roman" w:hAnsi="Times New Roman"/>
          <w:szCs w:val="24"/>
        </w:rPr>
      </w:pPr>
      <w:r>
        <w:rPr>
          <w:rFonts w:ascii="Times New Roman" w:eastAsia="Times New Roman" w:hAnsi="Times New Roman"/>
          <w:szCs w:val="24"/>
        </w:rPr>
        <w:t xml:space="preserve">от ______________________ </w:t>
      </w:r>
    </w:p>
    <w:p w:rsidR="00543E25" w:rsidRDefault="0065668B">
      <w:pPr>
        <w:tabs>
          <w:tab w:val="left" w:pos="6804"/>
        </w:tabs>
        <w:ind w:left="5812" w:firstLine="709"/>
        <w:jc w:val="right"/>
        <w:rPr>
          <w:rFonts w:ascii="Times New Roman" w:hAnsi="Times New Roman"/>
          <w:szCs w:val="24"/>
        </w:rPr>
      </w:pPr>
      <w:r>
        <w:rPr>
          <w:rFonts w:ascii="Times New Roman" w:eastAsia="Times New Roman" w:hAnsi="Times New Roman"/>
          <w:szCs w:val="24"/>
        </w:rPr>
        <w:t>№ ______________________</w:t>
      </w:r>
    </w:p>
    <w:tbl>
      <w:tblPr>
        <w:tblW w:w="5000" w:type="pct"/>
        <w:tblLook w:val="01E0" w:firstRow="1" w:lastRow="1" w:firstColumn="1" w:lastColumn="1" w:noHBand="0" w:noVBand="0"/>
      </w:tblPr>
      <w:tblGrid>
        <w:gridCol w:w="4154"/>
        <w:gridCol w:w="6052"/>
      </w:tblGrid>
      <w:tr w:rsidR="00543E25">
        <w:trPr>
          <w:cantSplit/>
          <w:trHeight w:val="20"/>
        </w:trPr>
        <w:tc>
          <w:tcPr>
            <w:tcW w:w="5000" w:type="pct"/>
            <w:gridSpan w:val="2"/>
            <w:shd w:val="clear" w:color="FFFFFF" w:fill="FFFFFF"/>
          </w:tcPr>
          <w:p w:rsidR="00543E25" w:rsidRDefault="0065668B">
            <w:pPr>
              <w:pStyle w:val="MarginText"/>
              <w:keepLines/>
              <w:spacing w:after="0" w:line="24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ФОРМА СОГЛАСИЯ НА ОБРАБОТКУ</w:t>
            </w:r>
            <w:r>
              <w:rPr>
                <w:rFonts w:ascii="Times New Roman" w:eastAsia="Times New Roman" w:hAnsi="Times New Roman" w:cs="Times New Roman"/>
                <w:b/>
                <w:sz w:val="24"/>
                <w:szCs w:val="24"/>
              </w:rPr>
              <w:br/>
              <w:t xml:space="preserve">ПЕРСОНАЛЬНЫХ ДАННЫХ </w:t>
            </w:r>
          </w:p>
        </w:tc>
      </w:tr>
      <w:tr w:rsidR="00543E25">
        <w:trPr>
          <w:cantSplit/>
          <w:trHeight w:val="20"/>
        </w:trPr>
        <w:tc>
          <w:tcPr>
            <w:tcW w:w="5000" w:type="pct"/>
            <w:gridSpan w:val="2"/>
            <w:shd w:val="clear" w:color="FFFFFF" w:fill="FFFFFF"/>
          </w:tcPr>
          <w:p w:rsidR="00543E25" w:rsidRDefault="00543E25">
            <w:pPr>
              <w:keepLines/>
              <w:jc w:val="right"/>
              <w:rPr>
                <w:rFonts w:ascii="Times New Roman" w:hAnsi="Times New Roman"/>
              </w:rPr>
            </w:pPr>
          </w:p>
          <w:p w:rsidR="00543E25" w:rsidRDefault="0065668B">
            <w:pPr>
              <w:keepLines/>
              <w:jc w:val="right"/>
              <w:rPr>
                <w:rFonts w:ascii="Times New Roman" w:hAnsi="Times New Roman"/>
              </w:rPr>
            </w:pPr>
            <w:r>
              <w:rPr>
                <w:rFonts w:ascii="Times New Roman" w:eastAsia="Times New Roman" w:hAnsi="Times New Roman"/>
              </w:rPr>
              <w:t>Дата: ___________ 20__</w:t>
            </w:r>
          </w:p>
        </w:tc>
      </w:tr>
      <w:tr w:rsidR="00543E25">
        <w:trPr>
          <w:cantSplit/>
          <w:trHeight w:val="20"/>
        </w:trPr>
        <w:tc>
          <w:tcPr>
            <w:tcW w:w="5000" w:type="pct"/>
            <w:gridSpan w:val="2"/>
            <w:shd w:val="clear" w:color="FFFFFF" w:fill="FFFFFF"/>
          </w:tcPr>
          <w:p w:rsidR="00543E25" w:rsidRDefault="0065668B">
            <w:pPr>
              <w:pStyle w:val="no1"/>
              <w:keepLines/>
              <w:numPr>
                <w:ilvl w:val="0"/>
                <w:numId w:val="13"/>
              </w:numPr>
              <w:spacing w:after="0" w:line="240" w:lineRule="auto"/>
              <w:ind w:left="567" w:hanging="567"/>
              <w:rPr>
                <w:rFonts w:ascii="Times New Roman" w:hAnsi="Times New Roman"/>
                <w:b/>
                <w:smallCaps/>
                <w:sz w:val="24"/>
                <w:szCs w:val="24"/>
              </w:rPr>
            </w:pPr>
            <w:r>
              <w:rPr>
                <w:rFonts w:ascii="Times New Roman" w:hAnsi="Times New Roman"/>
                <w:b/>
                <w:smallCaps/>
                <w:sz w:val="24"/>
                <w:szCs w:val="24"/>
                <w:lang w:val="ru-RU"/>
              </w:rPr>
              <w:t>Субъект персональных данных</w:t>
            </w:r>
          </w:p>
        </w:tc>
      </w:tr>
      <w:tr w:rsidR="00543E25">
        <w:trPr>
          <w:cantSplit/>
          <w:trHeight w:val="20"/>
        </w:trPr>
        <w:tc>
          <w:tcPr>
            <w:tcW w:w="5000" w:type="pct"/>
            <w:gridSpan w:val="2"/>
            <w:shd w:val="clear" w:color="FFFFFF" w:fill="FFFFFF"/>
          </w:tcPr>
          <w:p w:rsidR="00543E25" w:rsidRDefault="0065668B">
            <w:pPr>
              <w:pStyle w:val="no2"/>
              <w:widowControl w:val="0"/>
              <w:spacing w:after="0" w:line="240" w:lineRule="auto"/>
              <w:ind w:left="567"/>
              <w:rPr>
                <w:rFonts w:ascii="Times New Roman" w:hAnsi="Times New Roman"/>
                <w:sz w:val="24"/>
                <w:szCs w:val="24"/>
              </w:rPr>
            </w:pPr>
            <w:r>
              <w:rPr>
                <w:rFonts w:ascii="Times New Roman" w:hAnsi="Times New Roman"/>
                <w:sz w:val="24"/>
                <w:szCs w:val="24"/>
                <w:lang w:val="ru-RU"/>
              </w:rPr>
              <w:t>__________________________________________________________________________</w:t>
            </w:r>
          </w:p>
          <w:p w:rsidR="00543E25" w:rsidRDefault="0065668B">
            <w:pPr>
              <w:pStyle w:val="no2"/>
              <w:widowControl w:val="0"/>
              <w:spacing w:after="0" w:line="240" w:lineRule="auto"/>
              <w:ind w:left="567"/>
              <w:jc w:val="center"/>
              <w:rPr>
                <w:rFonts w:ascii="Times New Roman" w:hAnsi="Times New Roman"/>
                <w:sz w:val="20"/>
                <w:szCs w:val="24"/>
                <w:vertAlign w:val="superscript"/>
              </w:rPr>
            </w:pPr>
            <w:r>
              <w:rPr>
                <w:rFonts w:ascii="Times New Roman" w:hAnsi="Times New Roman"/>
                <w:sz w:val="20"/>
                <w:szCs w:val="24"/>
                <w:vertAlign w:val="superscript"/>
                <w:lang w:val="ru-RU"/>
              </w:rPr>
              <w:t>(фамилия, имя, отчество),</w:t>
            </w:r>
          </w:p>
          <w:p w:rsidR="00543E25" w:rsidRDefault="0065668B">
            <w:pPr>
              <w:pStyle w:val="no2"/>
              <w:widowControl w:val="0"/>
              <w:spacing w:after="0" w:line="240" w:lineRule="auto"/>
              <w:ind w:left="567"/>
              <w:rPr>
                <w:rFonts w:ascii="Times New Roman" w:hAnsi="Times New Roman"/>
                <w:sz w:val="24"/>
                <w:szCs w:val="24"/>
              </w:rPr>
            </w:pPr>
            <w:r>
              <w:rPr>
                <w:rFonts w:ascii="Times New Roman" w:hAnsi="Times New Roman"/>
                <w:sz w:val="24"/>
                <w:szCs w:val="24"/>
                <w:lang w:val="ru-RU"/>
              </w:rPr>
              <w:t>__________________________________________________________________________</w:t>
            </w:r>
          </w:p>
          <w:p w:rsidR="00543E25" w:rsidRDefault="0065668B">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rsidR="00543E25" w:rsidRDefault="0065668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543E25" w:rsidRDefault="0065668B">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rsidR="00543E25" w:rsidRDefault="0065668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выданный _________________________________________________________________</w:t>
            </w:r>
          </w:p>
          <w:p w:rsidR="00543E25" w:rsidRDefault="0065668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543E25" w:rsidRDefault="0065668B">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(выдавший орган, код подразделения и дата выдачи)</w:t>
            </w:r>
          </w:p>
          <w:p w:rsidR="00543E25" w:rsidRDefault="0065668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настоящим дает свое согласие Акционерное общество «Томская энергосбытовая компания» (далее – «</w:t>
            </w:r>
            <w:r>
              <w:rPr>
                <w:rFonts w:ascii="Times New Roman" w:hAnsi="Times New Roman"/>
                <w:b/>
                <w:sz w:val="24"/>
                <w:szCs w:val="24"/>
                <w:lang w:val="ru-RU"/>
              </w:rPr>
              <w:t>Оператор»</w:t>
            </w:r>
            <w:r>
              <w:rPr>
                <w:rFonts w:ascii="Times New Roman" w:hAnsi="Times New Roman"/>
                <w:sz w:val="24"/>
                <w:szCs w:val="24"/>
                <w:lang w:val="ru-RU"/>
              </w:rPr>
              <w:t xml:space="preserve">),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543E25">
        <w:trPr>
          <w:cantSplit/>
          <w:trHeight w:val="20"/>
        </w:trPr>
        <w:tc>
          <w:tcPr>
            <w:tcW w:w="5000" w:type="pct"/>
            <w:gridSpan w:val="2"/>
            <w:shd w:val="clear" w:color="FFFFFF" w:fill="FFFFFF"/>
          </w:tcPr>
          <w:p w:rsidR="00543E25" w:rsidRDefault="0065668B">
            <w:pPr>
              <w:pStyle w:val="no1"/>
              <w:keepLines/>
              <w:numPr>
                <w:ilvl w:val="0"/>
                <w:numId w:val="13"/>
              </w:numPr>
              <w:spacing w:after="0" w:line="240" w:lineRule="auto"/>
              <w:ind w:left="567" w:hanging="567"/>
              <w:rPr>
                <w:rFonts w:ascii="Times New Roman" w:hAnsi="Times New Roman"/>
                <w:b/>
                <w:smallCaps/>
                <w:sz w:val="24"/>
                <w:szCs w:val="24"/>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543E25">
        <w:trPr>
          <w:cantSplit/>
          <w:trHeight w:val="20"/>
        </w:trPr>
        <w:tc>
          <w:tcPr>
            <w:tcW w:w="5000" w:type="pct"/>
            <w:gridSpan w:val="2"/>
          </w:tcPr>
          <w:p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rPr>
            </w:pPr>
            <w:r>
              <w:rPr>
                <w:rFonts w:ascii="Times New Roman" w:hAnsi="Times New Roman"/>
                <w:sz w:val="24"/>
                <w:szCs w:val="24"/>
                <w:lang w:val="ru-RU"/>
              </w:rPr>
              <w:t>фамилия, имя, отчество;</w:t>
            </w:r>
          </w:p>
        </w:tc>
      </w:tr>
      <w:tr w:rsidR="00543E25">
        <w:trPr>
          <w:cantSplit/>
          <w:trHeight w:val="20"/>
        </w:trPr>
        <w:tc>
          <w:tcPr>
            <w:tcW w:w="5000" w:type="pct"/>
            <w:gridSpan w:val="2"/>
          </w:tcPr>
          <w:p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rPr>
            </w:pPr>
            <w:r>
              <w:rPr>
                <w:rFonts w:ascii="Times New Roman" w:hAnsi="Times New Roman"/>
                <w:sz w:val="24"/>
                <w:szCs w:val="24"/>
                <w:lang w:val="ru-RU"/>
              </w:rPr>
              <w:t>идентификационный номер налогоплательщика;</w:t>
            </w:r>
          </w:p>
        </w:tc>
      </w:tr>
      <w:tr w:rsidR="00543E25">
        <w:trPr>
          <w:cantSplit/>
          <w:trHeight w:val="20"/>
        </w:trPr>
        <w:tc>
          <w:tcPr>
            <w:tcW w:w="5000" w:type="pct"/>
            <w:gridSpan w:val="2"/>
          </w:tcPr>
          <w:p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543E25">
        <w:trPr>
          <w:cantSplit/>
          <w:trHeight w:val="20"/>
        </w:trPr>
        <w:tc>
          <w:tcPr>
            <w:tcW w:w="5000" w:type="pct"/>
            <w:gridSpan w:val="2"/>
          </w:tcPr>
          <w:p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543E25">
        <w:trPr>
          <w:cantSplit/>
          <w:trHeight w:val="20"/>
        </w:trPr>
        <w:tc>
          <w:tcPr>
            <w:tcW w:w="5000" w:type="pct"/>
            <w:gridSpan w:val="2"/>
          </w:tcPr>
          <w:p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543E25">
        <w:trPr>
          <w:cantSplit/>
          <w:trHeight w:val="20"/>
        </w:trPr>
        <w:tc>
          <w:tcPr>
            <w:tcW w:w="5000" w:type="pct"/>
            <w:gridSpan w:val="2"/>
          </w:tcPr>
          <w:p w:rsidR="00543E25" w:rsidRDefault="0065668B">
            <w:pPr>
              <w:pStyle w:val="no2"/>
              <w:widowControl w:val="0"/>
              <w:spacing w:after="0" w:line="240" w:lineRule="auto"/>
              <w:rPr>
                <w:rFonts w:ascii="Times New Roman" w:hAnsi="Times New Roman"/>
                <w:sz w:val="24"/>
                <w:szCs w:val="24"/>
              </w:rPr>
            </w:pPr>
            <w:proofErr w:type="spellStart"/>
            <w:r>
              <w:rPr>
                <w:rFonts w:ascii="Times New Roman" w:hAnsi="Times New Roman"/>
                <w:sz w:val="24"/>
                <w:szCs w:val="24"/>
              </w:rPr>
              <w:t>далее</w:t>
            </w:r>
            <w:proofErr w:type="spell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543E25">
        <w:trPr>
          <w:cantSplit/>
          <w:trHeight w:val="20"/>
        </w:trPr>
        <w:tc>
          <w:tcPr>
            <w:tcW w:w="5000" w:type="pct"/>
            <w:gridSpan w:val="2"/>
          </w:tcPr>
          <w:p w:rsidR="00543E25" w:rsidRDefault="0065668B">
            <w:pPr>
              <w:pStyle w:val="no1"/>
              <w:keepLines/>
              <w:numPr>
                <w:ilvl w:val="0"/>
                <w:numId w:val="13"/>
              </w:numPr>
              <w:spacing w:after="0" w:line="240" w:lineRule="auto"/>
              <w:ind w:left="567" w:hanging="567"/>
              <w:rPr>
                <w:rFonts w:ascii="Times New Roman" w:hAnsi="Times New Roman"/>
                <w:b/>
                <w:smallCaps/>
                <w:sz w:val="24"/>
                <w:szCs w:val="24"/>
                <w:lang w:val="ru-RU"/>
              </w:rPr>
            </w:pPr>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proofErr w:type="gramStart"/>
            <w:r>
              <w:rPr>
                <w:rFonts w:ascii="Times New Roman" w:hAnsi="Times New Roman"/>
                <w:b/>
                <w:smallCaps/>
                <w:sz w:val="24"/>
                <w:szCs w:val="24"/>
                <w:lang w:val="ru-RU"/>
              </w:rPr>
              <w:t>данных для</w:t>
            </w:r>
            <w:proofErr w:type="gramEnd"/>
            <w:r>
              <w:rPr>
                <w:rFonts w:ascii="Times New Roman" w:hAnsi="Times New Roman"/>
                <w:b/>
                <w:smallCaps/>
                <w:sz w:val="24"/>
                <w:szCs w:val="24"/>
                <w:lang w:val="ru-RU"/>
              </w:rPr>
              <w:t xml:space="preserve">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543E25">
        <w:trPr>
          <w:cantSplit/>
          <w:trHeight w:val="20"/>
        </w:trPr>
        <w:tc>
          <w:tcPr>
            <w:tcW w:w="5000" w:type="pct"/>
            <w:gridSpan w:val="2"/>
          </w:tcPr>
          <w:p w:rsidR="00543E25" w:rsidRDefault="0065668B">
            <w:pPr>
              <w:pStyle w:val="no1"/>
              <w:keepLines/>
              <w:numPr>
                <w:ilvl w:val="0"/>
                <w:numId w:val="13"/>
              </w:numPr>
              <w:spacing w:after="0" w:line="240" w:lineRule="auto"/>
              <w:ind w:left="567" w:hanging="567"/>
              <w:rPr>
                <w:rFonts w:ascii="Times New Roman" w:hAnsi="Times New Roman"/>
                <w:b/>
                <w:smallCaps/>
                <w:sz w:val="24"/>
                <w:szCs w:val="24"/>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543E25">
        <w:trPr>
          <w:cantSplit/>
          <w:trHeight w:val="20"/>
        </w:trPr>
        <w:tc>
          <w:tcPr>
            <w:tcW w:w="5000" w:type="pct"/>
            <w:gridSpan w:val="2"/>
          </w:tcPr>
          <w:p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543E25">
        <w:trPr>
          <w:cantSplit/>
          <w:trHeight w:val="20"/>
        </w:trPr>
        <w:tc>
          <w:tcPr>
            <w:tcW w:w="5000" w:type="pct"/>
            <w:gridSpan w:val="2"/>
          </w:tcPr>
          <w:p w:rsidR="00543E25" w:rsidRDefault="0065668B">
            <w:pPr>
              <w:pStyle w:val="no2"/>
              <w:widowControl w:val="0"/>
              <w:numPr>
                <w:ilvl w:val="1"/>
                <w:numId w:val="13"/>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543E25">
        <w:trPr>
          <w:cantSplit/>
          <w:trHeight w:val="20"/>
        </w:trPr>
        <w:tc>
          <w:tcPr>
            <w:tcW w:w="5000" w:type="pct"/>
            <w:gridSpan w:val="2"/>
          </w:tcPr>
          <w:p w:rsidR="00543E25" w:rsidRDefault="0065668B">
            <w:pPr>
              <w:pStyle w:val="no4"/>
              <w:widowControl w:val="0"/>
              <w:numPr>
                <w:ilvl w:val="2"/>
                <w:numId w:val="14"/>
              </w:numPr>
              <w:spacing w:after="0" w:line="240" w:lineRule="auto"/>
              <w:ind w:left="604" w:hanging="567"/>
              <w:rPr>
                <w:rFonts w:ascii="Times New Roman" w:hAnsi="Times New Roman"/>
                <w:sz w:val="24"/>
                <w:szCs w:val="24"/>
              </w:rPr>
            </w:pPr>
            <w:r>
              <w:rPr>
                <w:rFonts w:ascii="Times New Roman" w:hAnsi="Times New Roman"/>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543E25">
        <w:trPr>
          <w:cantSplit/>
          <w:trHeight w:val="20"/>
        </w:trPr>
        <w:tc>
          <w:tcPr>
            <w:tcW w:w="5000" w:type="pct"/>
            <w:gridSpan w:val="2"/>
          </w:tcPr>
          <w:p w:rsidR="00543E25" w:rsidRDefault="0065668B">
            <w:pPr>
              <w:pStyle w:val="no4"/>
              <w:widowControl w:val="0"/>
              <w:numPr>
                <w:ilvl w:val="2"/>
                <w:numId w:val="14"/>
              </w:numPr>
              <w:spacing w:after="0" w:line="240" w:lineRule="auto"/>
              <w:ind w:left="604" w:hanging="604"/>
              <w:rPr>
                <w:rFonts w:ascii="Times New Roman" w:hAnsi="Times New Roman"/>
                <w:sz w:val="24"/>
                <w:szCs w:val="24"/>
              </w:rPr>
            </w:pPr>
            <w:r>
              <w:rPr>
                <w:rFonts w:ascii="Times New Roman" w:hAnsi="Times New Roman"/>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543E25">
        <w:trPr>
          <w:cantSplit/>
          <w:trHeight w:val="20"/>
        </w:trPr>
        <w:tc>
          <w:tcPr>
            <w:tcW w:w="5000" w:type="pct"/>
            <w:gridSpan w:val="2"/>
          </w:tcPr>
          <w:p w:rsidR="00543E25" w:rsidRDefault="0065668B">
            <w:pPr>
              <w:pStyle w:val="no4"/>
              <w:widowControl w:val="0"/>
              <w:spacing w:after="0" w:line="240" w:lineRule="auto"/>
              <w:ind w:left="604"/>
              <w:rPr>
                <w:rFonts w:ascii="Times New Roman" w:hAnsi="Times New Roman"/>
                <w:sz w:val="24"/>
                <w:szCs w:val="24"/>
                <w:lang w:val="ru-RU"/>
              </w:rPr>
            </w:pPr>
            <w:r>
              <w:rPr>
                <w:rFonts w:ascii="Times New Roman" w:hAnsi="Times New Roman"/>
                <w:sz w:val="24"/>
                <w:szCs w:val="24"/>
                <w:lang w:val="ru-RU"/>
              </w:rPr>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543E25">
        <w:trPr>
          <w:cantSplit/>
          <w:trHeight w:val="20"/>
        </w:trPr>
        <w:tc>
          <w:tcPr>
            <w:tcW w:w="5000" w:type="pct"/>
            <w:gridSpan w:val="2"/>
          </w:tcPr>
          <w:p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lastRenderedPageBreak/>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543E25">
        <w:trPr>
          <w:cantSplit/>
          <w:trHeight w:val="20"/>
        </w:trPr>
        <w:tc>
          <w:tcPr>
            <w:tcW w:w="5000" w:type="pct"/>
            <w:gridSpan w:val="2"/>
          </w:tcPr>
          <w:p w:rsidR="00543E25" w:rsidRDefault="0065668B">
            <w:pPr>
              <w:pStyle w:val="no4"/>
              <w:widowControl w:val="0"/>
              <w:numPr>
                <w:ilvl w:val="2"/>
                <w:numId w:val="14"/>
              </w:numPr>
              <w:spacing w:after="0" w:line="240" w:lineRule="auto"/>
              <w:ind w:left="604" w:hanging="604"/>
              <w:rPr>
                <w:rFonts w:ascii="Times New Roman" w:hAnsi="Times New Roman"/>
                <w:sz w:val="24"/>
                <w:szCs w:val="24"/>
              </w:rPr>
            </w:pPr>
            <w:r>
              <w:rPr>
                <w:rFonts w:ascii="Times New Roman" w:hAnsi="Times New Roman"/>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543E25">
        <w:trPr>
          <w:cantSplit/>
          <w:trHeight w:val="20"/>
        </w:trPr>
        <w:tc>
          <w:tcPr>
            <w:tcW w:w="5000" w:type="pct"/>
            <w:gridSpan w:val="2"/>
          </w:tcPr>
          <w:p w:rsidR="00543E25" w:rsidRDefault="0065668B">
            <w:pPr>
              <w:pStyle w:val="Body2"/>
              <w:widowControl w:val="0"/>
              <w:spacing w:after="0" w:line="240" w:lineRule="auto"/>
              <w:ind w:left="567" w:hanging="567"/>
              <w:rPr>
                <w:rFonts w:ascii="Times New Roman" w:hAnsi="Times New Roman" w:cs="Times New Roman"/>
                <w:sz w:val="24"/>
                <w:szCs w:val="24"/>
                <w:lang w:val="ru-RU"/>
              </w:rPr>
            </w:pPr>
            <w:r>
              <w:rPr>
                <w:rFonts w:ascii="Times New Roman" w:eastAsia="Times New Roman" w:hAnsi="Times New Roman" w:cs="Times New Roman"/>
                <w:sz w:val="24"/>
                <w:szCs w:val="24"/>
                <w:lang w:val="ru-RU"/>
              </w:rPr>
              <w:t>с целью, указанной в разделе</w:t>
            </w:r>
            <w:r>
              <w:rPr>
                <w:rFonts w:ascii="Times New Roman" w:eastAsia="Times New Roman" w:hAnsi="Times New Roman" w:cs="Times New Roman"/>
                <w:sz w:val="24"/>
                <w:szCs w:val="24"/>
              </w:rPr>
              <w:t>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lang w:val="ru-RU"/>
              </w:rPr>
              <w:instrText xml:space="preserve"> </w:instrText>
            </w:r>
            <w:r>
              <w:rPr>
                <w:rFonts w:ascii="Times New Roman" w:eastAsia="Times New Roman" w:hAnsi="Times New Roman" w:cs="Times New Roman"/>
                <w:sz w:val="24"/>
                <w:szCs w:val="24"/>
              </w:rPr>
              <w:instrText>REF</w:instrText>
            </w:r>
            <w:r>
              <w:rPr>
                <w:rFonts w:ascii="Times New Roman" w:eastAsia="Times New Roman" w:hAnsi="Times New Roman" w:cs="Times New Roman"/>
                <w:sz w:val="24"/>
                <w:szCs w:val="24"/>
                <w:lang w:val="ru-RU"/>
              </w:rPr>
              <w:instrText xml:space="preserve"> _</w:instrText>
            </w:r>
            <w:r>
              <w:rPr>
                <w:rFonts w:ascii="Times New Roman" w:eastAsia="Times New Roman" w:hAnsi="Times New Roman" w:cs="Times New Roman"/>
                <w:sz w:val="24"/>
                <w:szCs w:val="24"/>
              </w:rPr>
              <w:instrText>Ref</w:instrText>
            </w:r>
            <w:r>
              <w:rPr>
                <w:rFonts w:ascii="Times New Roman" w:eastAsia="Times New Roman" w:hAnsi="Times New Roman" w:cs="Times New Roman"/>
                <w:sz w:val="24"/>
                <w:szCs w:val="24"/>
                <w:lang w:val="ru-RU"/>
              </w:rPr>
              <w:instrText>69133461 \</w:instrText>
            </w:r>
            <w:r>
              <w:rPr>
                <w:rFonts w:ascii="Times New Roman" w:eastAsia="Times New Roman" w:hAnsi="Times New Roman" w:cs="Times New Roman"/>
                <w:sz w:val="24"/>
                <w:szCs w:val="24"/>
              </w:rPr>
              <w:instrText>r</w:instrText>
            </w:r>
            <w:r>
              <w:rPr>
                <w:rFonts w:ascii="Times New Roman" w:eastAsia="Times New Roman" w:hAnsi="Times New Roman" w:cs="Times New Roman"/>
                <w:sz w:val="24"/>
                <w:szCs w:val="24"/>
                <w:lang w:val="ru-RU"/>
              </w:rPr>
              <w:instrText xml:space="preserve"> \</w:instrText>
            </w:r>
            <w:r>
              <w:rPr>
                <w:rFonts w:ascii="Times New Roman" w:eastAsia="Times New Roman" w:hAnsi="Times New Roman" w:cs="Times New Roman"/>
                <w:sz w:val="24"/>
                <w:szCs w:val="24"/>
              </w:rPr>
              <w:instrText>h</w:instrText>
            </w:r>
            <w:r>
              <w:rPr>
                <w:rFonts w:ascii="Times New Roman" w:eastAsia="Times New Roman" w:hAnsi="Times New Roman" w:cs="Times New Roman"/>
                <w:sz w:val="24"/>
                <w:szCs w:val="24"/>
                <w:lang w:val="ru-RU"/>
              </w:rPr>
              <w:instrText xml:space="preserve">  \* </w:instrText>
            </w:r>
            <w:r>
              <w:rPr>
                <w:rFonts w:ascii="Times New Roman" w:eastAsia="Times New Roman" w:hAnsi="Times New Roman" w:cs="Times New Roman"/>
                <w:sz w:val="24"/>
                <w:szCs w:val="24"/>
              </w:rPr>
              <w:instrText>MERGEFORMAT</w:instrText>
            </w:r>
            <w:r>
              <w:rPr>
                <w:rFonts w:ascii="Times New Roman" w:eastAsia="Times New Roman" w:hAnsi="Times New Roman" w:cs="Times New Roman"/>
                <w:sz w:val="24"/>
                <w:szCs w:val="24"/>
                <w:lang w:val="ru-RU"/>
              </w:rPr>
              <w:instrText xml:space="preserve"> </w:instrText>
            </w:r>
            <w:r>
              <w:rPr>
                <w:rFonts w:ascii="Times New Roman" w:eastAsia="Times New Roman" w:hAnsi="Times New Roman" w:cs="Times New Roman"/>
                <w:sz w:val="24"/>
                <w:szCs w:val="24"/>
              </w:rPr>
            </w:r>
            <w:r>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lang w:val="ru-RU"/>
              </w:rPr>
              <w:t>3</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lang w:val="ru-RU"/>
              </w:rPr>
              <w:t xml:space="preserve"> выше.</w:t>
            </w:r>
          </w:p>
        </w:tc>
      </w:tr>
      <w:tr w:rsidR="00543E25">
        <w:trPr>
          <w:cantSplit/>
          <w:trHeight w:val="20"/>
        </w:trPr>
        <w:tc>
          <w:tcPr>
            <w:tcW w:w="5000" w:type="pct"/>
            <w:gridSpan w:val="2"/>
            <w:shd w:val="clear" w:color="FFFFFF" w:fill="FFFFFF"/>
          </w:tcPr>
          <w:p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543E25">
        <w:trPr>
          <w:cantSplit/>
          <w:trHeight w:val="20"/>
        </w:trPr>
        <w:tc>
          <w:tcPr>
            <w:tcW w:w="5000" w:type="pct"/>
            <w:gridSpan w:val="2"/>
          </w:tcPr>
          <w:p w:rsidR="00543E25" w:rsidRDefault="0065668B">
            <w:pPr>
              <w:pStyle w:val="no1"/>
              <w:keepLines/>
              <w:numPr>
                <w:ilvl w:val="0"/>
                <w:numId w:val="14"/>
              </w:numPr>
              <w:spacing w:after="0" w:line="240" w:lineRule="auto"/>
              <w:ind w:left="567" w:hanging="567"/>
              <w:rPr>
                <w:rFonts w:ascii="Times New Roman" w:hAnsi="Times New Roman"/>
                <w:b/>
                <w:bCs/>
                <w:smallCaps/>
                <w:sz w:val="24"/>
                <w:szCs w:val="24"/>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543E25">
        <w:trPr>
          <w:cantSplit/>
          <w:trHeight w:val="20"/>
        </w:trPr>
        <w:tc>
          <w:tcPr>
            <w:tcW w:w="5000" w:type="pct"/>
            <w:gridSpan w:val="2"/>
          </w:tcPr>
          <w:p w:rsidR="00543E25" w:rsidRDefault="0065668B">
            <w:pPr>
              <w:pStyle w:val="Body2"/>
              <w:widowControl w:val="0"/>
              <w:spacing w:after="0" w:line="240" w:lineRule="auto"/>
              <w:ind w:left="601"/>
              <w:rPr>
                <w:rFonts w:ascii="Times New Roman" w:hAnsi="Times New Roman" w:cs="Times New Roman"/>
                <w:sz w:val="24"/>
                <w:szCs w:val="24"/>
                <w:lang w:val="ru-RU"/>
              </w:rPr>
            </w:pPr>
            <w:r>
              <w:rPr>
                <w:rFonts w:ascii="Times New Roman" w:eastAsia="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543E25">
        <w:trPr>
          <w:cantSplit/>
          <w:trHeight w:val="20"/>
        </w:trPr>
        <w:tc>
          <w:tcPr>
            <w:tcW w:w="5000" w:type="pct"/>
            <w:gridSpan w:val="2"/>
          </w:tcPr>
          <w:p w:rsidR="00543E25" w:rsidRDefault="0065668B">
            <w:pPr>
              <w:pStyle w:val="no1"/>
              <w:keepLines/>
              <w:numPr>
                <w:ilvl w:val="0"/>
                <w:numId w:val="14"/>
              </w:numPr>
              <w:spacing w:after="0" w:line="240" w:lineRule="auto"/>
              <w:ind w:left="567" w:hanging="567"/>
              <w:rPr>
                <w:rFonts w:ascii="Times New Roman" w:hAnsi="Times New Roman"/>
                <w:b/>
                <w:bCs/>
                <w:smallCaps/>
                <w:sz w:val="24"/>
                <w:szCs w:val="24"/>
                <w:lang w:val="ru-RU"/>
              </w:rPr>
            </w:pPr>
            <w:r>
              <w:rPr>
                <w:rFonts w:ascii="Times New Roman" w:hAnsi="Times New Roman"/>
                <w:b/>
                <w:bCs/>
                <w:smallCaps/>
                <w:sz w:val="24"/>
                <w:szCs w:val="24"/>
                <w:lang w:val="ru-RU"/>
              </w:rPr>
              <w:t>Срок действия, процедура отзыва согласия</w:t>
            </w:r>
          </w:p>
        </w:tc>
      </w:tr>
      <w:tr w:rsidR="00543E25">
        <w:trPr>
          <w:cantSplit/>
          <w:trHeight w:val="20"/>
        </w:trPr>
        <w:tc>
          <w:tcPr>
            <w:tcW w:w="5000" w:type="pct"/>
            <w:gridSpan w:val="2"/>
          </w:tcPr>
          <w:p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543E25">
        <w:trPr>
          <w:cantSplit/>
          <w:trHeight w:val="20"/>
        </w:trPr>
        <w:tc>
          <w:tcPr>
            <w:tcW w:w="5000" w:type="pct"/>
            <w:gridSpan w:val="2"/>
          </w:tcPr>
          <w:p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543E25">
        <w:trPr>
          <w:cantSplit/>
          <w:trHeight w:val="20"/>
        </w:trPr>
        <w:tc>
          <w:tcPr>
            <w:tcW w:w="5000" w:type="pct"/>
            <w:gridSpan w:val="2"/>
          </w:tcPr>
          <w:p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543E25">
        <w:trPr>
          <w:cantSplit/>
          <w:trHeight w:val="20"/>
        </w:trPr>
        <w:tc>
          <w:tcPr>
            <w:tcW w:w="5000" w:type="pct"/>
            <w:gridSpan w:val="2"/>
          </w:tcPr>
          <w:p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543E25">
        <w:trPr>
          <w:cantSplit/>
          <w:trHeight w:val="20"/>
        </w:trPr>
        <w:tc>
          <w:tcPr>
            <w:tcW w:w="5000" w:type="pct"/>
            <w:gridSpan w:val="2"/>
          </w:tcPr>
          <w:p w:rsidR="00543E25" w:rsidRDefault="0065668B">
            <w:pPr>
              <w:pStyle w:val="no2"/>
              <w:widowControl w:val="0"/>
              <w:numPr>
                <w:ilvl w:val="1"/>
                <w:numId w:val="14"/>
              </w:numPr>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543E25">
        <w:trPr>
          <w:cantSplit/>
          <w:trHeight w:val="20"/>
        </w:trPr>
        <w:tc>
          <w:tcPr>
            <w:tcW w:w="2035" w:type="pct"/>
          </w:tcPr>
          <w:p w:rsidR="00543E25" w:rsidRDefault="00543E25">
            <w:pPr>
              <w:rPr>
                <w:rFonts w:ascii="Times New Roman" w:hAnsi="Times New Roman"/>
              </w:rPr>
            </w:pPr>
          </w:p>
        </w:tc>
        <w:tc>
          <w:tcPr>
            <w:tcW w:w="2965" w:type="pct"/>
          </w:tcPr>
          <w:p w:rsidR="00543E25" w:rsidRDefault="00543E25">
            <w:pPr>
              <w:pStyle w:val="no2"/>
              <w:widowControl w:val="0"/>
              <w:spacing w:after="0" w:line="240" w:lineRule="auto"/>
              <w:jc w:val="right"/>
              <w:rPr>
                <w:rFonts w:ascii="Times New Roman" w:hAnsi="Times New Roman"/>
                <w:sz w:val="24"/>
                <w:szCs w:val="24"/>
                <w:lang w:val="ru-RU"/>
              </w:rPr>
            </w:pPr>
          </w:p>
          <w:p w:rsidR="00543E25" w:rsidRDefault="00543E25">
            <w:pPr>
              <w:pStyle w:val="no2"/>
              <w:widowControl w:val="0"/>
              <w:spacing w:after="0" w:line="240" w:lineRule="auto"/>
              <w:jc w:val="right"/>
              <w:rPr>
                <w:rFonts w:ascii="Times New Roman" w:hAnsi="Times New Roman"/>
                <w:sz w:val="24"/>
                <w:szCs w:val="24"/>
                <w:lang w:val="ru-RU"/>
              </w:rPr>
            </w:pPr>
          </w:p>
          <w:p w:rsidR="00543E25" w:rsidRDefault="0065668B">
            <w:pPr>
              <w:pStyle w:val="no2"/>
              <w:widowControl w:val="0"/>
              <w:spacing w:after="0" w:line="240" w:lineRule="auto"/>
              <w:jc w:val="right"/>
              <w:rPr>
                <w:rFonts w:ascii="Times New Roman" w:hAnsi="Times New Roman"/>
                <w:sz w:val="24"/>
                <w:szCs w:val="24"/>
                <w:lang w:val="ru-RU"/>
              </w:rPr>
            </w:pPr>
            <w:r>
              <w:rPr>
                <w:rFonts w:ascii="Times New Roman" w:hAnsi="Times New Roman"/>
                <w:sz w:val="24"/>
                <w:szCs w:val="24"/>
                <w:lang w:val="ru-RU"/>
              </w:rPr>
              <w:t xml:space="preserve">______________________________________________ </w:t>
            </w:r>
          </w:p>
          <w:p w:rsidR="00543E25" w:rsidRDefault="0065668B">
            <w:pPr>
              <w:pStyle w:val="no2"/>
              <w:widowControl w:val="0"/>
              <w:spacing w:after="0" w:line="240" w:lineRule="auto"/>
              <w:jc w:val="center"/>
              <w:rPr>
                <w:rFonts w:ascii="Times New Roman" w:hAnsi="Times New Roman"/>
                <w:sz w:val="24"/>
                <w:szCs w:val="24"/>
                <w:vertAlign w:val="superscript"/>
                <w:lang w:val="ru-RU"/>
              </w:rPr>
            </w:pPr>
            <w:r>
              <w:rPr>
                <w:rFonts w:ascii="Times New Roman" w:hAnsi="Times New Roman"/>
                <w:sz w:val="20"/>
                <w:szCs w:val="24"/>
                <w:vertAlign w:val="superscript"/>
                <w:lang w:val="ru-RU"/>
              </w:rPr>
              <w:t>(личная подпись Субъекта персональных данных)</w:t>
            </w:r>
          </w:p>
        </w:tc>
      </w:tr>
    </w:tbl>
    <w:p w:rsidR="00543E25" w:rsidRDefault="00543E25">
      <w:pPr>
        <w:ind w:firstLine="709"/>
        <w:jc w:val="both"/>
        <w:rPr>
          <w:rFonts w:ascii="Times New Roman" w:hAnsi="Times New Roman"/>
        </w:rPr>
      </w:pPr>
    </w:p>
    <w:p w:rsidR="00543E25" w:rsidRDefault="00543E25">
      <w:pPr>
        <w:rPr>
          <w:rFonts w:ascii="Times New Roman" w:hAnsi="Times New Roman"/>
          <w:sz w:val="26"/>
          <w:szCs w:val="26"/>
        </w:rPr>
      </w:pPr>
    </w:p>
    <w:p w:rsidR="00543E25" w:rsidRDefault="0065668B">
      <w:pPr>
        <w:tabs>
          <w:tab w:val="left" w:pos="851"/>
          <w:tab w:val="left" w:pos="1134"/>
        </w:tabs>
        <w:spacing w:after="0"/>
        <w:contextualSpacing/>
        <w:jc w:val="right"/>
        <w:rPr>
          <w:rFonts w:ascii="Times New Roman" w:hAnsi="Times New Roman"/>
          <w:color w:val="000000" w:themeColor="text1"/>
        </w:rPr>
      </w:pPr>
      <w:r>
        <w:rPr>
          <w:rFonts w:ascii="Times New Roman" w:hAnsi="Times New Roman"/>
          <w:sz w:val="26"/>
          <w:szCs w:val="26"/>
        </w:rPr>
        <w:br w:type="page" w:clear="all"/>
      </w:r>
      <w:r>
        <w:rPr>
          <w:rFonts w:ascii="Times New Roman" w:eastAsia="Times New Roman" w:hAnsi="Times New Roman"/>
          <w:color w:val="000000" w:themeColor="text1"/>
          <w:sz w:val="24"/>
          <w:szCs w:val="24"/>
        </w:rPr>
        <w:lastRenderedPageBreak/>
        <w:t xml:space="preserve">Приложение № 9  к договору </w:t>
      </w:r>
    </w:p>
    <w:p w:rsidR="00543E25" w:rsidRDefault="0065668B">
      <w:pPr>
        <w:tabs>
          <w:tab w:val="left" w:pos="851"/>
          <w:tab w:val="left" w:pos="1134"/>
        </w:tabs>
        <w:spacing w:after="0"/>
        <w:jc w:val="right"/>
        <w:rPr>
          <w:rFonts w:ascii="Times New Roman" w:hAnsi="Times New Roman"/>
          <w:color w:val="000000" w:themeColor="text1"/>
        </w:rPr>
      </w:pPr>
      <w:r>
        <w:rPr>
          <w:rFonts w:ascii="Times New Roman" w:eastAsia="Times New Roman" w:hAnsi="Times New Roman"/>
          <w:color w:val="000000" w:themeColor="text1"/>
          <w:sz w:val="24"/>
          <w:szCs w:val="24"/>
        </w:rPr>
        <w:t xml:space="preserve">к договору от «___» _________ 202__ г. </w:t>
      </w:r>
    </w:p>
    <w:p w:rsidR="00543E25" w:rsidRDefault="0065668B">
      <w:pPr>
        <w:tabs>
          <w:tab w:val="left" w:pos="851"/>
          <w:tab w:val="left" w:pos="1134"/>
        </w:tabs>
        <w:spacing w:after="0"/>
        <w:jc w:val="right"/>
        <w:rPr>
          <w:rFonts w:ascii="Times New Roman" w:hAnsi="Times New Roman"/>
          <w:color w:val="000000" w:themeColor="text1"/>
        </w:rPr>
      </w:pPr>
      <w:r>
        <w:rPr>
          <w:rFonts w:ascii="Times New Roman" w:eastAsia="Times New Roman" w:hAnsi="Times New Roman"/>
          <w:color w:val="000000" w:themeColor="text1"/>
          <w:sz w:val="24"/>
          <w:szCs w:val="24"/>
        </w:rPr>
        <w:t>№  _____________________</w:t>
      </w:r>
    </w:p>
    <w:p w:rsidR="00543E25" w:rsidRDefault="00543E25">
      <w:pPr>
        <w:tabs>
          <w:tab w:val="left" w:pos="851"/>
          <w:tab w:val="left" w:pos="1134"/>
        </w:tabs>
        <w:spacing w:after="0"/>
        <w:contextualSpacing/>
        <w:jc w:val="right"/>
        <w:rPr>
          <w:rFonts w:ascii="Times New Roman" w:hAnsi="Times New Roman"/>
          <w:color w:val="000000" w:themeColor="text1"/>
        </w:rPr>
      </w:pPr>
    </w:p>
    <w:p w:rsidR="00543E25" w:rsidRDefault="0065668B">
      <w:pPr>
        <w:pStyle w:val="16"/>
        <w:spacing w:line="276" w:lineRule="auto"/>
        <w:jc w:val="left"/>
        <w:rPr>
          <w:b/>
          <w:color w:val="000000" w:themeColor="text1"/>
          <w:sz w:val="24"/>
          <w:szCs w:val="24"/>
        </w:rPr>
      </w:pPr>
      <w:r>
        <w:rPr>
          <w:b/>
          <w:color w:val="000000" w:themeColor="text1"/>
          <w:sz w:val="24"/>
          <w:szCs w:val="24"/>
        </w:rPr>
        <w:t xml:space="preserve"> </w:t>
      </w:r>
    </w:p>
    <w:p w:rsidR="00543E25" w:rsidRDefault="0065668B">
      <w:pPr>
        <w:pStyle w:val="16"/>
        <w:spacing w:line="276" w:lineRule="auto"/>
        <w:rPr>
          <w:b/>
          <w:color w:val="000000" w:themeColor="text1"/>
          <w:sz w:val="24"/>
          <w:szCs w:val="24"/>
        </w:rPr>
      </w:pPr>
      <w:r>
        <w:rPr>
          <w:b/>
          <w:color w:val="000000" w:themeColor="text1"/>
          <w:sz w:val="24"/>
          <w:szCs w:val="24"/>
        </w:rPr>
        <w:t>Соглашение об организации электронного взаимодействия АО «Томскэнергосбыт» по защищенному каналу связи</w:t>
      </w:r>
    </w:p>
    <w:p w:rsidR="00543E25" w:rsidRDefault="00543E25">
      <w:pPr>
        <w:pStyle w:val="16"/>
        <w:spacing w:line="276" w:lineRule="auto"/>
        <w:ind w:firstLine="709"/>
        <w:jc w:val="both"/>
        <w:rPr>
          <w:b/>
          <w:color w:val="000000" w:themeColor="text1"/>
          <w:sz w:val="24"/>
          <w:szCs w:val="24"/>
        </w:rPr>
      </w:pPr>
    </w:p>
    <w:p w:rsidR="00543E25" w:rsidRDefault="0065668B">
      <w:pPr>
        <w:pStyle w:val="aff1"/>
        <w:spacing w:after="0"/>
        <w:ind w:firstLine="709"/>
        <w:jc w:val="both"/>
        <w:rPr>
          <w:rFonts w:ascii="Times New Roman" w:hAnsi="Times New Roman"/>
          <w:color w:val="000000" w:themeColor="text1"/>
        </w:rPr>
      </w:pPr>
      <w:r>
        <w:rPr>
          <w:rFonts w:ascii="Times New Roman" w:eastAsia="Times New Roman" w:hAnsi="Times New Roman"/>
          <w:bCs/>
          <w:sz w:val="24"/>
          <w:szCs w:val="24"/>
        </w:rPr>
        <w:t>Акционерное общество «Томская энергосбытовая компания» (АО «Томскэнергосбыт»)</w:t>
      </w:r>
      <w:r>
        <w:rPr>
          <w:rFonts w:ascii="Times New Roman" w:eastAsia="Times New Roman" w:hAnsi="Times New Roman"/>
          <w:bCs/>
          <w:color w:val="000000" w:themeColor="text1"/>
          <w:sz w:val="24"/>
          <w:szCs w:val="24"/>
        </w:rPr>
        <w:t>, в лице Генерального директора ______________ действующего на основании Устава, именуемое в дальнейшем, Сторона 1,</w:t>
      </w:r>
      <w:r>
        <w:rPr>
          <w:rFonts w:ascii="Times New Roman" w:eastAsia="Times New Roman" w:hAnsi="Times New Roman"/>
          <w:color w:val="000000" w:themeColor="text1"/>
          <w:sz w:val="24"/>
          <w:szCs w:val="24"/>
        </w:rPr>
        <w:t xml:space="preserve"> с одной стороны, и</w:t>
      </w:r>
    </w:p>
    <w:p w:rsidR="00543E25" w:rsidRDefault="0065668B">
      <w:pPr>
        <w:pStyle w:val="aff1"/>
        <w:spacing w:after="0"/>
        <w:ind w:firstLine="709"/>
        <w:jc w:val="both"/>
        <w:rPr>
          <w:rFonts w:ascii="Times New Roman" w:hAnsi="Times New Roman"/>
          <w:color w:val="000000" w:themeColor="text1"/>
        </w:rPr>
      </w:pPr>
      <w:r>
        <w:rPr>
          <w:rFonts w:ascii="Times New Roman" w:eastAsia="Times New Roman" w:hAnsi="Times New Roman"/>
          <w:bCs/>
          <w:color w:val="000000" w:themeColor="text1"/>
          <w:sz w:val="24"/>
          <w:szCs w:val="24"/>
        </w:rPr>
        <w:t>____________ (___________)</w:t>
      </w:r>
      <w:r>
        <w:rPr>
          <w:rFonts w:ascii="Times New Roman" w:eastAsia="Times New Roman" w:hAnsi="Times New Roman"/>
          <w:color w:val="000000" w:themeColor="text1"/>
          <w:sz w:val="24"/>
          <w:szCs w:val="24"/>
        </w:rPr>
        <w:t xml:space="preserve">, в лице директора ________________________, действующего на основании </w:t>
      </w:r>
      <w:r>
        <w:rPr>
          <w:rFonts w:ascii="Times New Roman" w:eastAsia="Times New Roman" w:hAnsi="Times New Roman"/>
          <w:color w:val="000000" w:themeColor="text1"/>
          <w:spacing w:val="1"/>
          <w:sz w:val="24"/>
          <w:szCs w:val="24"/>
        </w:rPr>
        <w:t>Устава</w:t>
      </w:r>
      <w:r>
        <w:rPr>
          <w:rFonts w:ascii="Times New Roman" w:eastAsia="Times New Roman" w:hAnsi="Times New Roman"/>
          <w:color w:val="000000" w:themeColor="text1"/>
          <w:sz w:val="24"/>
          <w:szCs w:val="24"/>
        </w:rPr>
        <w:t xml:space="preserve">, именуемое в дальнейшем Сторона 2, с другой стороны, совместно именуемые «Стороны», заключили настоящее соглашение о нижеследующем: </w:t>
      </w:r>
    </w:p>
    <w:p w:rsidR="00543E25" w:rsidRDefault="00543E25">
      <w:pPr>
        <w:spacing w:after="0"/>
        <w:jc w:val="center"/>
        <w:rPr>
          <w:rFonts w:ascii="Times New Roman" w:hAnsi="Times New Roman"/>
          <w:b/>
          <w:color w:val="000000" w:themeColor="text1"/>
        </w:rPr>
      </w:pPr>
    </w:p>
    <w:p w:rsidR="00543E25" w:rsidRDefault="0065668B">
      <w:pPr>
        <w:pStyle w:val="af2"/>
        <w:numPr>
          <w:ilvl w:val="0"/>
          <w:numId w:val="33"/>
        </w:numPr>
        <w:jc w:val="center"/>
        <w:rPr>
          <w:rFonts w:ascii="Times New Roman" w:hAnsi="Times New Roman"/>
          <w:color w:val="000000" w:themeColor="text1"/>
          <w:szCs w:val="24"/>
        </w:rPr>
      </w:pPr>
      <w:r>
        <w:rPr>
          <w:rFonts w:ascii="Times New Roman" w:eastAsia="Times New Roman" w:hAnsi="Times New Roman"/>
          <w:color w:val="000000" w:themeColor="text1"/>
          <w:sz w:val="24"/>
          <w:szCs w:val="24"/>
        </w:rPr>
        <w:t xml:space="preserve"> Основные понятия, применяемые в настоящем Соглашении</w:t>
      </w:r>
    </w:p>
    <w:p w:rsidR="00543E25" w:rsidRDefault="0065668B">
      <w:pPr>
        <w:numPr>
          <w:ilvl w:val="1"/>
          <w:numId w:val="25"/>
        </w:numPr>
        <w:spacing w:after="0"/>
        <w:ind w:left="0" w:firstLine="709"/>
        <w:jc w:val="both"/>
        <w:rPr>
          <w:rFonts w:ascii="Times New Roman" w:hAnsi="Times New Roman"/>
          <w:color w:val="000000" w:themeColor="text1"/>
        </w:rPr>
      </w:pPr>
      <w:r>
        <w:rPr>
          <w:rFonts w:ascii="Times New Roman" w:eastAsia="Times New Roman" w:hAnsi="Times New Roman"/>
          <w:b/>
          <w:color w:val="000000" w:themeColor="text1"/>
          <w:sz w:val="24"/>
          <w:szCs w:val="24"/>
        </w:rPr>
        <w:t>СКЗИ</w:t>
      </w:r>
      <w:r>
        <w:rPr>
          <w:rFonts w:ascii="Times New Roman" w:eastAsia="Times New Roman" w:hAnsi="Times New Roman"/>
          <w:color w:val="000000" w:themeColor="text1"/>
          <w:sz w:val="24"/>
          <w:szCs w:val="24"/>
        </w:rPr>
        <w:t xml:space="preserve"> – средства криптографической защиты информации.</w:t>
      </w:r>
    </w:p>
    <w:p w:rsidR="00543E25" w:rsidRDefault="0065668B">
      <w:pPr>
        <w:numPr>
          <w:ilvl w:val="1"/>
          <w:numId w:val="25"/>
        </w:numPr>
        <w:spacing w:after="0"/>
        <w:ind w:left="0" w:firstLine="709"/>
        <w:jc w:val="both"/>
        <w:rPr>
          <w:rFonts w:ascii="Times New Roman" w:hAnsi="Times New Roman"/>
          <w:color w:val="000000" w:themeColor="text1"/>
        </w:rPr>
      </w:pPr>
      <w:r>
        <w:rPr>
          <w:rFonts w:ascii="Times New Roman" w:eastAsia="Times New Roman" w:hAnsi="Times New Roman"/>
          <w:b/>
          <w:color w:val="000000" w:themeColor="text1"/>
          <w:sz w:val="24"/>
          <w:szCs w:val="24"/>
        </w:rPr>
        <w:t xml:space="preserve">Компрометация - </w:t>
      </w:r>
      <w:r>
        <w:rPr>
          <w:rFonts w:ascii="Times New Roman" w:eastAsia="Times New Roman" w:hAnsi="Times New Roman"/>
          <w:color w:val="000000" w:themeColor="text1"/>
          <w:sz w:val="24"/>
          <w:szCs w:val="24"/>
        </w:rPr>
        <w:t>факт доступа постороннего лица к защищаемой информации, а также подозрение на него.</w:t>
      </w:r>
    </w:p>
    <w:p w:rsidR="00543E25" w:rsidRDefault="0065668B">
      <w:pPr>
        <w:numPr>
          <w:ilvl w:val="1"/>
          <w:numId w:val="25"/>
        </w:numPr>
        <w:spacing w:after="0"/>
        <w:ind w:left="0" w:firstLine="709"/>
        <w:jc w:val="both"/>
        <w:rPr>
          <w:rFonts w:ascii="Times New Roman" w:eastAsia="Times New Roman" w:hAnsi="Times New Roman"/>
          <w:color w:val="000000" w:themeColor="text1"/>
          <w:sz w:val="24"/>
          <w:szCs w:val="24"/>
        </w:rPr>
      </w:pPr>
      <w:r>
        <w:rPr>
          <w:rFonts w:ascii="Times New Roman" w:eastAsia="Times New Roman" w:hAnsi="Times New Roman"/>
          <w:b/>
          <w:color w:val="000000" w:themeColor="text1"/>
          <w:sz w:val="24"/>
          <w:szCs w:val="24"/>
        </w:rPr>
        <w:t>КСПД –</w:t>
      </w:r>
      <w:r>
        <w:rPr>
          <w:rFonts w:ascii="Times New Roman" w:eastAsia="Times New Roman" w:hAnsi="Times New Roman"/>
          <w:color w:val="000000" w:themeColor="text1"/>
          <w:sz w:val="24"/>
          <w:szCs w:val="24"/>
        </w:rPr>
        <w:t xml:space="preserve"> корпоративная сеть передачи данных Стороны 1.</w:t>
      </w:r>
    </w:p>
    <w:p w:rsidR="00543E25" w:rsidRDefault="00543E25">
      <w:pPr>
        <w:spacing w:after="0"/>
        <w:ind w:left="1155"/>
        <w:jc w:val="both"/>
        <w:rPr>
          <w:rFonts w:ascii="Times New Roman" w:hAnsi="Times New Roman"/>
          <w:color w:val="000000" w:themeColor="text1"/>
        </w:rPr>
      </w:pPr>
    </w:p>
    <w:p w:rsidR="00543E25" w:rsidRDefault="0065668B">
      <w:pPr>
        <w:numPr>
          <w:ilvl w:val="0"/>
          <w:numId w:val="25"/>
        </w:numPr>
        <w:spacing w:after="0"/>
        <w:jc w:val="center"/>
        <w:rPr>
          <w:rFonts w:ascii="Times New Roman" w:hAnsi="Times New Roman"/>
          <w:color w:val="000000" w:themeColor="text1"/>
        </w:rPr>
      </w:pPr>
      <w:r>
        <w:rPr>
          <w:rFonts w:ascii="Times New Roman" w:eastAsia="Times New Roman" w:hAnsi="Times New Roman"/>
          <w:color w:val="000000" w:themeColor="text1"/>
          <w:sz w:val="24"/>
          <w:szCs w:val="24"/>
        </w:rPr>
        <w:t>Предмет Соглашения</w:t>
      </w:r>
    </w:p>
    <w:p w:rsidR="00543E25" w:rsidRDefault="0065668B">
      <w:pPr>
        <w:pStyle w:val="afb"/>
        <w:numPr>
          <w:ilvl w:val="1"/>
          <w:numId w:val="25"/>
        </w:numPr>
        <w:spacing w:after="0"/>
        <w:ind w:left="0" w:firstLine="709"/>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Настоящим Соглашением Стороны устанавливают условия и порядок организации электронного взаимодействия между Сторонами в рамках исполнения Договора, а именно порядок организации подключения работников Стороны 2 к информационной инфраструктуре Стороны 1.</w:t>
      </w:r>
    </w:p>
    <w:p w:rsidR="00543E25" w:rsidRDefault="0065668B">
      <w:pPr>
        <w:pStyle w:val="afb"/>
        <w:numPr>
          <w:ilvl w:val="1"/>
          <w:numId w:val="25"/>
        </w:numPr>
        <w:spacing w:after="0"/>
        <w:ind w:left="0" w:firstLine="709"/>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Подключение к КСПД Стороны 1 осуществляется только по защищенному сертифицированными СКЗИ каналу связи. Подключение к КСПД иными способами не осуществляется.</w:t>
      </w:r>
    </w:p>
    <w:p w:rsidR="00543E25" w:rsidRDefault="0065668B">
      <w:pPr>
        <w:pStyle w:val="afb"/>
        <w:numPr>
          <w:ilvl w:val="1"/>
          <w:numId w:val="25"/>
        </w:numPr>
        <w:spacing w:after="0"/>
        <w:ind w:left="0" w:firstLine="709"/>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rPr>
        <w:t xml:space="preserve">Доступ сотрудников (субъектов доступа) к определенным информационным ресурсам (объектам доступа) предоставляется на основании отдельного запроса Стороны 2 по форме согласно Приложению № 1 к настоящему Соглашению, согласованного Стороной 1. </w:t>
      </w:r>
    </w:p>
    <w:p w:rsidR="00543E25" w:rsidRDefault="0065668B">
      <w:pPr>
        <w:pStyle w:val="afb"/>
        <w:numPr>
          <w:ilvl w:val="1"/>
          <w:numId w:val="25"/>
        </w:numPr>
        <w:spacing w:after="0"/>
        <w:ind w:left="0" w:firstLine="709"/>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Доступ предоставляется на срок действия Договора.</w:t>
      </w:r>
    </w:p>
    <w:p w:rsidR="00543E25" w:rsidRDefault="00543E25">
      <w:pPr>
        <w:pStyle w:val="afb"/>
        <w:spacing w:after="0"/>
        <w:ind w:left="1155"/>
        <w:jc w:val="both"/>
        <w:rPr>
          <w:rFonts w:ascii="Times New Roman" w:hAnsi="Times New Roman"/>
          <w:color w:val="000000" w:themeColor="text1"/>
          <w:sz w:val="24"/>
          <w:szCs w:val="24"/>
        </w:rPr>
      </w:pPr>
    </w:p>
    <w:p w:rsidR="00543E25" w:rsidRDefault="0065668B">
      <w:pPr>
        <w:pStyle w:val="afb"/>
        <w:numPr>
          <w:ilvl w:val="0"/>
          <w:numId w:val="25"/>
        </w:numPr>
        <w:spacing w:after="0"/>
        <w:jc w:val="center"/>
        <w:rPr>
          <w:rFonts w:ascii="Times New Roman" w:hAnsi="Times New Roman"/>
          <w:color w:val="000000" w:themeColor="text1"/>
          <w:sz w:val="24"/>
          <w:szCs w:val="24"/>
        </w:rPr>
      </w:pPr>
      <w:r>
        <w:rPr>
          <w:rFonts w:ascii="Times New Roman" w:eastAsia="Times New Roman" w:hAnsi="Times New Roman"/>
          <w:color w:val="000000" w:themeColor="text1"/>
          <w:sz w:val="24"/>
          <w:szCs w:val="24"/>
        </w:rPr>
        <w:t>Права и обязанности Сторон</w:t>
      </w:r>
    </w:p>
    <w:p w:rsidR="00543E25" w:rsidRDefault="0065668B">
      <w:pPr>
        <w:numPr>
          <w:ilvl w:val="1"/>
          <w:numId w:val="26"/>
        </w:numPr>
        <w:tabs>
          <w:tab w:val="clear" w:pos="360"/>
        </w:tabs>
        <w:spacing w:after="0"/>
        <w:ind w:left="0" w:firstLine="709"/>
        <w:jc w:val="both"/>
        <w:rPr>
          <w:rFonts w:ascii="Times New Roman" w:hAnsi="Times New Roman"/>
          <w:b/>
          <w:color w:val="000000" w:themeColor="text1"/>
        </w:rPr>
      </w:pPr>
      <w:r>
        <w:rPr>
          <w:rFonts w:ascii="Times New Roman" w:eastAsia="Times New Roman" w:hAnsi="Times New Roman"/>
          <w:b/>
          <w:color w:val="000000" w:themeColor="text1"/>
          <w:sz w:val="24"/>
          <w:szCs w:val="24"/>
        </w:rPr>
        <w:t>Обязанности Стороны 1:</w:t>
      </w:r>
    </w:p>
    <w:p w:rsidR="00543E25" w:rsidRDefault="0065668B">
      <w:pPr>
        <w:numPr>
          <w:ilvl w:val="2"/>
          <w:numId w:val="25"/>
        </w:numPr>
        <w:spacing w:after="0"/>
        <w:ind w:left="0" w:firstLine="709"/>
        <w:jc w:val="both"/>
        <w:rPr>
          <w:rFonts w:ascii="Times New Roman" w:hAnsi="Times New Roman"/>
          <w:color w:val="000000" w:themeColor="text1"/>
        </w:rPr>
      </w:pPr>
      <w:r>
        <w:rPr>
          <w:rFonts w:ascii="Times New Roman" w:eastAsia="Times New Roman" w:hAnsi="Times New Roman"/>
          <w:color w:val="000000" w:themeColor="text1"/>
          <w:sz w:val="24"/>
          <w:szCs w:val="24"/>
        </w:rPr>
        <w:t>Обеспечивать функционирование оборудования, которое используется для обмена информацией через корпоративную сеть передачи данных.</w:t>
      </w:r>
    </w:p>
    <w:p w:rsidR="00543E25" w:rsidRDefault="0065668B">
      <w:pPr>
        <w:numPr>
          <w:ilvl w:val="2"/>
          <w:numId w:val="25"/>
        </w:numPr>
        <w:spacing w:after="0"/>
        <w:ind w:left="0" w:firstLine="709"/>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Осуществлять взаимодействие со Стороной 2 – </w:t>
      </w:r>
      <w:r>
        <w:rPr>
          <w:rFonts w:ascii="Times New Roman" w:eastAsia="Times New Roman" w:hAnsi="Times New Roman"/>
          <w:color w:val="000000" w:themeColor="text1"/>
          <w:spacing w:val="-6"/>
          <w:sz w:val="24"/>
          <w:szCs w:val="24"/>
        </w:rPr>
        <w:t>в соответствии с настоящим Соглашением по защищенному каналу связи.</w:t>
      </w:r>
    </w:p>
    <w:p w:rsidR="00543E25" w:rsidRDefault="0065668B">
      <w:pPr>
        <w:pStyle w:val="af2"/>
        <w:numPr>
          <w:ilvl w:val="2"/>
          <w:numId w:val="25"/>
        </w:numPr>
        <w:spacing w:after="0"/>
        <w:ind w:left="0" w:firstLine="709"/>
        <w:contextualSpacing w:val="0"/>
        <w:jc w:val="both"/>
        <w:rPr>
          <w:rFonts w:ascii="Times New Roman" w:hAnsi="Times New Roman"/>
          <w:color w:val="000000" w:themeColor="text1"/>
        </w:rPr>
      </w:pPr>
      <w:r>
        <w:rPr>
          <w:rFonts w:ascii="Times New Roman" w:eastAsia="Times New Roman" w:hAnsi="Times New Roman"/>
          <w:color w:val="000000" w:themeColor="text1"/>
          <w:sz w:val="24"/>
          <w:szCs w:val="24"/>
        </w:rPr>
        <w:t>Предоставлять Стороне 2 права на доступ к корпоративной сети передачи данных – для осуществления работ специалистами Стороны 2 с информационными ресурсами после того, как будет настроено взаимодействие по защищённому каналу связи. Оказывать Стороне 2 консультационные услуги по настройке программного обеспечения, используемого для подключения к своей информационной инфраструктуре.</w:t>
      </w:r>
    </w:p>
    <w:p w:rsidR="00543E25" w:rsidRDefault="0065668B">
      <w:pPr>
        <w:numPr>
          <w:ilvl w:val="1"/>
          <w:numId w:val="26"/>
        </w:numPr>
        <w:tabs>
          <w:tab w:val="clear" w:pos="360"/>
        </w:tabs>
        <w:spacing w:after="0"/>
        <w:ind w:left="0" w:firstLine="709"/>
        <w:jc w:val="both"/>
        <w:rPr>
          <w:rFonts w:ascii="Times New Roman" w:hAnsi="Times New Roman"/>
          <w:b/>
          <w:color w:val="000000" w:themeColor="text1"/>
        </w:rPr>
      </w:pPr>
      <w:r>
        <w:rPr>
          <w:rFonts w:ascii="Times New Roman" w:eastAsia="Times New Roman" w:hAnsi="Times New Roman"/>
          <w:b/>
          <w:color w:val="000000" w:themeColor="text1"/>
          <w:sz w:val="24"/>
          <w:szCs w:val="24"/>
        </w:rPr>
        <w:t>Права Стороны 1:</w:t>
      </w:r>
    </w:p>
    <w:p w:rsidR="00543E25" w:rsidRDefault="0065668B">
      <w:pPr>
        <w:pStyle w:val="af2"/>
        <w:numPr>
          <w:ilvl w:val="2"/>
          <w:numId w:val="25"/>
        </w:numPr>
        <w:spacing w:after="0"/>
        <w:ind w:left="0" w:firstLine="709"/>
        <w:contextualSpacing w:val="0"/>
        <w:jc w:val="both"/>
        <w:rPr>
          <w:rFonts w:ascii="Times New Roman" w:hAnsi="Times New Roman"/>
          <w:color w:val="000000" w:themeColor="text1"/>
        </w:rPr>
      </w:pPr>
      <w:r>
        <w:rPr>
          <w:rFonts w:ascii="Times New Roman" w:eastAsia="Times New Roman" w:hAnsi="Times New Roman"/>
          <w:color w:val="000000" w:themeColor="text1"/>
          <w:sz w:val="24"/>
          <w:szCs w:val="24"/>
        </w:rPr>
        <w:lastRenderedPageBreak/>
        <w:t>Производить контроль действий сотрудников Стороны 2 при работе в информационных ресурсах Стороны 1.</w:t>
      </w:r>
    </w:p>
    <w:p w:rsidR="00543E25" w:rsidRDefault="0065668B">
      <w:pPr>
        <w:pStyle w:val="af2"/>
        <w:numPr>
          <w:ilvl w:val="2"/>
          <w:numId w:val="25"/>
        </w:numPr>
        <w:spacing w:after="0"/>
        <w:ind w:left="0" w:firstLine="709"/>
        <w:contextualSpacing w:val="0"/>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Ограничивать дистанционный доступ сотрудников Стороны 2 к информационным ресурсам в случае нарушения установленного порядка работы с информационными ресурсами, в том числе нарушения </w:t>
      </w:r>
      <w:proofErr w:type="spellStart"/>
      <w:r>
        <w:rPr>
          <w:rFonts w:ascii="Times New Roman" w:eastAsia="Times New Roman" w:hAnsi="Times New Roman"/>
          <w:color w:val="000000" w:themeColor="text1"/>
          <w:sz w:val="24"/>
          <w:szCs w:val="24"/>
        </w:rPr>
        <w:t>требовний</w:t>
      </w:r>
      <w:proofErr w:type="spellEnd"/>
      <w:r>
        <w:rPr>
          <w:rFonts w:ascii="Times New Roman" w:eastAsia="Times New Roman" w:hAnsi="Times New Roman"/>
          <w:color w:val="000000" w:themeColor="text1"/>
          <w:sz w:val="24"/>
          <w:szCs w:val="24"/>
        </w:rPr>
        <w:t xml:space="preserve"> по информационной безопасности.</w:t>
      </w:r>
    </w:p>
    <w:p w:rsidR="00543E25" w:rsidRDefault="0065668B">
      <w:pPr>
        <w:numPr>
          <w:ilvl w:val="2"/>
          <w:numId w:val="25"/>
        </w:numPr>
        <w:spacing w:after="0"/>
        <w:ind w:left="0" w:firstLine="709"/>
        <w:jc w:val="both"/>
        <w:rPr>
          <w:rFonts w:ascii="Times New Roman" w:hAnsi="Times New Roman"/>
          <w:color w:val="000000" w:themeColor="text1"/>
        </w:rPr>
      </w:pPr>
      <w:r>
        <w:rPr>
          <w:rFonts w:ascii="Times New Roman" w:eastAsia="Times New Roman" w:hAnsi="Times New Roman"/>
          <w:color w:val="000000" w:themeColor="text1"/>
          <w:sz w:val="24"/>
          <w:szCs w:val="24"/>
        </w:rPr>
        <w:t>В случае нарушения условий Соглашения Сторона 1 вправе осуществлять защиту своих прав в порядке и способами, предусмотренными законом, в том числе вправе требовать от нарушителя возмещения причиненного ущерба, подтвержденного документально.</w:t>
      </w:r>
    </w:p>
    <w:p w:rsidR="00543E25" w:rsidRDefault="0065668B">
      <w:pPr>
        <w:pStyle w:val="af2"/>
        <w:numPr>
          <w:ilvl w:val="1"/>
          <w:numId w:val="26"/>
        </w:numPr>
        <w:spacing w:after="0"/>
        <w:ind w:left="0" w:firstLine="709"/>
        <w:contextualSpacing w:val="0"/>
        <w:jc w:val="both"/>
        <w:rPr>
          <w:rFonts w:ascii="Times New Roman" w:hAnsi="Times New Roman"/>
          <w:b/>
          <w:color w:val="000000" w:themeColor="text1"/>
        </w:rPr>
      </w:pPr>
      <w:r>
        <w:rPr>
          <w:rFonts w:ascii="Times New Roman" w:eastAsia="Times New Roman" w:hAnsi="Times New Roman"/>
          <w:b/>
          <w:color w:val="000000" w:themeColor="text1"/>
          <w:sz w:val="24"/>
          <w:szCs w:val="24"/>
        </w:rPr>
        <w:t>Обязанности Стороны 2:</w:t>
      </w:r>
    </w:p>
    <w:p w:rsidR="00543E25" w:rsidRDefault="0065668B">
      <w:pPr>
        <w:pStyle w:val="210"/>
        <w:numPr>
          <w:ilvl w:val="2"/>
          <w:numId w:val="25"/>
        </w:numPr>
        <w:spacing w:line="276" w:lineRule="auto"/>
        <w:ind w:left="0" w:firstLine="709"/>
        <w:jc w:val="both"/>
        <w:rPr>
          <w:color w:val="000000" w:themeColor="text1"/>
        </w:rPr>
      </w:pPr>
      <w:r>
        <w:rPr>
          <w:color w:val="000000" w:themeColor="text1"/>
        </w:rPr>
        <w:t>Обеспечить закупку и настройку СКЗИ, а также функционирование оборудования на своей стороне, необходимого для электронного взаимодействия по защищенным каналам связи со Стороной 1.</w:t>
      </w:r>
    </w:p>
    <w:p w:rsidR="00543E25" w:rsidRDefault="0065668B">
      <w:pPr>
        <w:pStyle w:val="210"/>
        <w:numPr>
          <w:ilvl w:val="2"/>
          <w:numId w:val="25"/>
        </w:numPr>
        <w:spacing w:line="276" w:lineRule="auto"/>
        <w:ind w:left="0" w:firstLine="709"/>
        <w:jc w:val="both"/>
        <w:rPr>
          <w:color w:val="000000" w:themeColor="text1"/>
        </w:rPr>
      </w:pPr>
      <w:r>
        <w:rPr>
          <w:color w:val="000000" w:themeColor="text1"/>
        </w:rPr>
        <w:t>Осуществлять взаимодействие со Стороной 1 – в соответствии с настоящим Соглашением по защищенному каналу связи.</w:t>
      </w:r>
    </w:p>
    <w:p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Выполнять требования “Об утверждении Инструкции об организации и обеспечении безопасности хранения, обработки и передачи по каналам связи с использованием средств криптографической защиты информации с ограниченным доступом, не содержащей сведений, составляющих государственную тайну”, утвержденной приказом ФАПСИ от 13.06.2001г. №152 при работе с СКЗИ.</w:t>
      </w:r>
    </w:p>
    <w:p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 xml:space="preserve">Соблюдать правила работы в КСПД (п.4 настоящего Соглашения). </w:t>
      </w:r>
    </w:p>
    <w:p w:rsidR="00543E25" w:rsidRDefault="0065668B">
      <w:pPr>
        <w:pStyle w:val="211"/>
        <w:spacing w:line="276" w:lineRule="auto"/>
        <w:ind w:firstLine="709"/>
        <w:rPr>
          <w:color w:val="000000" w:themeColor="text1"/>
          <w:sz w:val="24"/>
          <w:szCs w:val="24"/>
        </w:rPr>
      </w:pPr>
      <w:r>
        <w:rPr>
          <w:color w:val="000000" w:themeColor="text1"/>
          <w:sz w:val="24"/>
          <w:szCs w:val="24"/>
        </w:rPr>
        <w:t>В случае невозможности исполнения обязательств по настоящему Соглашению стороны немедленно извещают друг друга о приостановлении обязательств, уничтожение СКЗИ и уведомление Стороны 1.</w:t>
      </w:r>
    </w:p>
    <w:p w:rsidR="00543E25" w:rsidRDefault="0065668B">
      <w:pPr>
        <w:pStyle w:val="211"/>
        <w:numPr>
          <w:ilvl w:val="0"/>
          <w:numId w:val="25"/>
        </w:numPr>
        <w:spacing w:line="276" w:lineRule="auto"/>
        <w:jc w:val="center"/>
        <w:rPr>
          <w:color w:val="000000" w:themeColor="text1"/>
          <w:sz w:val="24"/>
          <w:szCs w:val="24"/>
        </w:rPr>
      </w:pPr>
      <w:r>
        <w:rPr>
          <w:color w:val="000000" w:themeColor="text1"/>
          <w:sz w:val="24"/>
          <w:szCs w:val="24"/>
        </w:rPr>
        <w:t>Правила подключения к КСПД:</w:t>
      </w:r>
    </w:p>
    <w:p w:rsidR="00543E25" w:rsidRDefault="0065668B">
      <w:pPr>
        <w:pStyle w:val="211"/>
        <w:numPr>
          <w:ilvl w:val="1"/>
          <w:numId w:val="25"/>
        </w:numPr>
        <w:spacing w:line="276" w:lineRule="auto"/>
        <w:ind w:left="0" w:firstLine="709"/>
        <w:rPr>
          <w:color w:val="000000" w:themeColor="text1"/>
          <w:sz w:val="24"/>
          <w:szCs w:val="24"/>
        </w:rPr>
      </w:pPr>
      <w:r>
        <w:rPr>
          <w:color w:val="000000" w:themeColor="text1"/>
          <w:sz w:val="24"/>
          <w:szCs w:val="24"/>
        </w:rPr>
        <w:t xml:space="preserve">Не допускать посторонних лиц к работе с компьютером, на котором эксплуатируется СКЗИ. Не передавать </w:t>
      </w:r>
      <w:proofErr w:type="spellStart"/>
      <w:r>
        <w:rPr>
          <w:color w:val="000000" w:themeColor="text1"/>
          <w:sz w:val="24"/>
          <w:szCs w:val="24"/>
        </w:rPr>
        <w:t>dst</w:t>
      </w:r>
      <w:proofErr w:type="spellEnd"/>
      <w:r>
        <w:rPr>
          <w:color w:val="000000" w:themeColor="text1"/>
          <w:sz w:val="24"/>
          <w:szCs w:val="24"/>
        </w:rPr>
        <w:t>-файл с ключевой информацией третьим лицам.</w:t>
      </w:r>
    </w:p>
    <w:p w:rsidR="00543E25" w:rsidRDefault="0065668B">
      <w:pPr>
        <w:pStyle w:val="211"/>
        <w:numPr>
          <w:ilvl w:val="1"/>
          <w:numId w:val="25"/>
        </w:numPr>
        <w:spacing w:line="276" w:lineRule="auto"/>
        <w:ind w:left="0" w:firstLine="709"/>
        <w:rPr>
          <w:color w:val="000000" w:themeColor="text1"/>
          <w:sz w:val="24"/>
          <w:szCs w:val="24"/>
        </w:rPr>
      </w:pPr>
      <w:r>
        <w:rPr>
          <w:color w:val="000000" w:themeColor="text1"/>
          <w:sz w:val="24"/>
          <w:szCs w:val="24"/>
        </w:rPr>
        <w:t>Прекратить использование скомпрометированной ключевой информации (</w:t>
      </w:r>
      <w:proofErr w:type="spellStart"/>
      <w:r>
        <w:rPr>
          <w:color w:val="000000" w:themeColor="text1"/>
          <w:sz w:val="24"/>
          <w:szCs w:val="24"/>
        </w:rPr>
        <w:t>dst</w:t>
      </w:r>
      <w:proofErr w:type="spellEnd"/>
      <w:r>
        <w:rPr>
          <w:color w:val="000000" w:themeColor="text1"/>
          <w:sz w:val="24"/>
          <w:szCs w:val="24"/>
        </w:rPr>
        <w:t>-файлов) и немедленно информировать Сторону 1 о компрометации.</w:t>
      </w:r>
    </w:p>
    <w:p w:rsidR="00543E25" w:rsidRDefault="0065668B">
      <w:pPr>
        <w:pStyle w:val="211"/>
        <w:numPr>
          <w:ilvl w:val="1"/>
          <w:numId w:val="25"/>
        </w:numPr>
        <w:spacing w:line="276" w:lineRule="auto"/>
        <w:ind w:left="0" w:firstLine="709"/>
        <w:rPr>
          <w:color w:val="000000" w:themeColor="text1"/>
          <w:sz w:val="24"/>
          <w:szCs w:val="24"/>
        </w:rPr>
      </w:pPr>
      <w:r>
        <w:rPr>
          <w:color w:val="000000" w:themeColor="text1"/>
          <w:sz w:val="24"/>
          <w:szCs w:val="24"/>
        </w:rPr>
        <w:t>Соблюдать требования эксплуатационной документации на СКЗИ.</w:t>
      </w:r>
    </w:p>
    <w:p w:rsidR="00543E25" w:rsidRDefault="0065668B">
      <w:pPr>
        <w:pStyle w:val="211"/>
        <w:numPr>
          <w:ilvl w:val="1"/>
          <w:numId w:val="25"/>
        </w:numPr>
        <w:spacing w:line="276" w:lineRule="auto"/>
        <w:ind w:left="0" w:firstLine="709"/>
        <w:rPr>
          <w:color w:val="000000" w:themeColor="text1"/>
          <w:sz w:val="24"/>
          <w:szCs w:val="24"/>
        </w:rPr>
      </w:pPr>
      <w:r>
        <w:rPr>
          <w:color w:val="000000" w:themeColor="text1"/>
          <w:sz w:val="24"/>
          <w:szCs w:val="24"/>
        </w:rPr>
        <w:t>Обеспечить рабочее место антивирусом с действующей лицензией и периодическим обновлением баз данных сигнатур, не реже одного раза в сутки.</w:t>
      </w:r>
    </w:p>
    <w:p w:rsidR="00543E25" w:rsidRDefault="0065668B">
      <w:pPr>
        <w:pStyle w:val="211"/>
        <w:numPr>
          <w:ilvl w:val="1"/>
          <w:numId w:val="25"/>
        </w:numPr>
        <w:spacing w:line="276" w:lineRule="auto"/>
        <w:ind w:left="0" w:firstLine="709"/>
        <w:rPr>
          <w:color w:val="000000" w:themeColor="text1"/>
          <w:sz w:val="24"/>
          <w:szCs w:val="24"/>
        </w:rPr>
      </w:pPr>
      <w:r>
        <w:rPr>
          <w:color w:val="000000" w:themeColor="text1"/>
          <w:sz w:val="24"/>
          <w:szCs w:val="24"/>
        </w:rPr>
        <w:t>При подключении к КСПД запрещено:</w:t>
      </w:r>
    </w:p>
    <w:p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Осуществление доступа к информационным системам либо ресурсам с использованием учетных данных других Пользователей.</w:t>
      </w:r>
    </w:p>
    <w:p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Передача паролей и ключевой информации другим лицам, а также хранение их в доступном для других лиц месте.</w:t>
      </w:r>
    </w:p>
    <w:p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Вмешательство в конфигурацию и настройки аппаратного и/или программного обеспечения информационных систем, не предусмотренное настоящим договором и не согласованное со Стороной 1.</w:t>
      </w:r>
    </w:p>
    <w:p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Самостоятельная установка Пользователем, модификация или копирование любого программного обеспечения на корпоративные информационные ресурсы (вне зависимости от наличия технической возможности), не предусмотренная настоящим договором и не согласованная со Стороной 1.</w:t>
      </w:r>
    </w:p>
    <w:p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lastRenderedPageBreak/>
        <w:t>Исследование либо иное воздействие на корпоративную вычислительную сеть, ИТ-системы и ИТ-сервисы при помощи программных и/или аппаратных средств, не предусмотренное настоящим договором и не согласованное со Стороной 1.</w:t>
      </w:r>
    </w:p>
    <w:p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Осуществление противодействия функционированию средств мониторинга, протоколирования и контроля использования электронных коммуникаций и средств вычислительной техники (средства защиты информации, системы предотвращения утечек информации и т.п.).</w:t>
      </w:r>
    </w:p>
    <w:p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Разглашение информации об особенностях функционирования средств мониторинга, протоколирования и контроля использования электронных коммуникаций и средств вычислительной техники (средства защиты информации, системы предотвращения утечек информации и т.п.).</w:t>
      </w:r>
    </w:p>
    <w:p w:rsidR="00543E25" w:rsidRDefault="0065668B">
      <w:pPr>
        <w:pStyle w:val="211"/>
        <w:numPr>
          <w:ilvl w:val="2"/>
          <w:numId w:val="25"/>
        </w:numPr>
        <w:spacing w:line="276" w:lineRule="auto"/>
        <w:ind w:left="0" w:firstLine="709"/>
        <w:rPr>
          <w:color w:val="000000" w:themeColor="text1"/>
          <w:sz w:val="24"/>
          <w:szCs w:val="24"/>
        </w:rPr>
      </w:pPr>
      <w:r>
        <w:rPr>
          <w:color w:val="000000" w:themeColor="text1"/>
          <w:sz w:val="24"/>
          <w:szCs w:val="24"/>
        </w:rPr>
        <w:t>В случае нарушения сотрудниками Стороны 2 вышеуказанных правил, Сторона 1, имеет право прекратить удаленный доступ к КСПД.</w:t>
      </w:r>
    </w:p>
    <w:p w:rsidR="00543E25" w:rsidRDefault="00543E25">
      <w:pPr>
        <w:pStyle w:val="211"/>
        <w:spacing w:line="276" w:lineRule="auto"/>
        <w:ind w:left="1155" w:firstLine="0"/>
        <w:rPr>
          <w:color w:val="000000" w:themeColor="text1"/>
          <w:sz w:val="24"/>
          <w:szCs w:val="24"/>
        </w:rPr>
      </w:pPr>
    </w:p>
    <w:p w:rsidR="00543E25" w:rsidRDefault="0065668B">
      <w:pPr>
        <w:pStyle w:val="211"/>
        <w:numPr>
          <w:ilvl w:val="0"/>
          <w:numId w:val="25"/>
        </w:numPr>
        <w:spacing w:line="276" w:lineRule="auto"/>
        <w:jc w:val="center"/>
        <w:rPr>
          <w:color w:val="000000" w:themeColor="text1"/>
          <w:sz w:val="24"/>
          <w:szCs w:val="24"/>
        </w:rPr>
      </w:pPr>
      <w:r>
        <w:rPr>
          <w:color w:val="000000" w:themeColor="text1"/>
          <w:sz w:val="24"/>
          <w:szCs w:val="24"/>
        </w:rPr>
        <w:t xml:space="preserve">Порядок сдачи и приемки экземпляров программного обеспечения </w:t>
      </w:r>
    </w:p>
    <w:p w:rsidR="00543E25" w:rsidRDefault="0065668B">
      <w:pPr>
        <w:pStyle w:val="211"/>
        <w:numPr>
          <w:ilvl w:val="1"/>
          <w:numId w:val="28"/>
        </w:numPr>
        <w:tabs>
          <w:tab w:val="clear" w:pos="360"/>
        </w:tabs>
        <w:spacing w:line="276" w:lineRule="auto"/>
        <w:ind w:left="0" w:firstLine="709"/>
        <w:rPr>
          <w:strike/>
          <w:color w:val="000000" w:themeColor="text1"/>
          <w:sz w:val="24"/>
          <w:szCs w:val="24"/>
        </w:rPr>
      </w:pPr>
      <w:r>
        <w:rPr>
          <w:color w:val="000000" w:themeColor="text1"/>
          <w:sz w:val="24"/>
          <w:szCs w:val="24"/>
        </w:rPr>
        <w:t>Все техническое и организационное обеспечение защищенного канала связи со своей стороны обеспечивает Сторона 2 с момента заключения настоящего Соглашения. СКЗИ для обеспечения защищенного канала приобретается у Администратора защищенной сети №12112 (ООО «СИГМА» ИНН 7801378904) Стороной 2.</w:t>
      </w:r>
    </w:p>
    <w:p w:rsidR="00543E25" w:rsidRDefault="0065668B">
      <w:pPr>
        <w:pStyle w:val="211"/>
        <w:numPr>
          <w:ilvl w:val="1"/>
          <w:numId w:val="28"/>
        </w:numPr>
        <w:tabs>
          <w:tab w:val="clear" w:pos="360"/>
          <w:tab w:val="num" w:pos="0"/>
        </w:tabs>
        <w:spacing w:line="276" w:lineRule="auto"/>
        <w:ind w:left="0" w:firstLine="709"/>
        <w:rPr>
          <w:strike/>
          <w:color w:val="000000" w:themeColor="text1"/>
          <w:sz w:val="24"/>
          <w:szCs w:val="24"/>
        </w:rPr>
      </w:pPr>
      <w:r>
        <w:rPr>
          <w:color w:val="000000" w:themeColor="text1"/>
          <w:sz w:val="24"/>
          <w:szCs w:val="24"/>
        </w:rPr>
        <w:t>Перед подключением к КСПД Сторона 2 обязуется:</w:t>
      </w:r>
    </w:p>
    <w:p w:rsidR="00543E25" w:rsidRDefault="0065668B">
      <w:pPr>
        <w:pStyle w:val="af2"/>
        <w:numPr>
          <w:ilvl w:val="2"/>
          <w:numId w:val="28"/>
        </w:numPr>
        <w:tabs>
          <w:tab w:val="clear" w:pos="720"/>
          <w:tab w:val="num" w:pos="0"/>
        </w:tabs>
        <w:spacing w:after="0"/>
        <w:ind w:left="0" w:firstLine="709"/>
        <w:contextualSpacing w:val="0"/>
        <w:rPr>
          <w:rFonts w:ascii="Times New Roman" w:hAnsi="Times New Roman"/>
          <w:color w:val="000000" w:themeColor="text1"/>
        </w:rPr>
      </w:pPr>
      <w:r>
        <w:rPr>
          <w:rFonts w:ascii="Times New Roman" w:eastAsia="Times New Roman" w:hAnsi="Times New Roman"/>
          <w:color w:val="000000" w:themeColor="text1"/>
          <w:sz w:val="24"/>
          <w:szCs w:val="24"/>
        </w:rPr>
        <w:t>приобрести необходимое для обеспечения защищенного канала связи программное обеспечение и сообщить имя узла Стороне 1;</w:t>
      </w:r>
    </w:p>
    <w:p w:rsidR="00543E25" w:rsidRDefault="0065668B">
      <w:pPr>
        <w:pStyle w:val="af2"/>
        <w:numPr>
          <w:ilvl w:val="2"/>
          <w:numId w:val="28"/>
        </w:numPr>
        <w:tabs>
          <w:tab w:val="clear" w:pos="720"/>
          <w:tab w:val="num" w:pos="0"/>
        </w:tabs>
        <w:spacing w:after="0"/>
        <w:ind w:left="0" w:firstLine="709"/>
        <w:contextualSpacing w:val="0"/>
        <w:rPr>
          <w:rFonts w:ascii="Times New Roman" w:hAnsi="Times New Roman"/>
          <w:color w:val="000000" w:themeColor="text1"/>
        </w:rPr>
      </w:pPr>
      <w:r>
        <w:rPr>
          <w:rFonts w:ascii="Times New Roman" w:eastAsia="Times New Roman" w:hAnsi="Times New Roman"/>
          <w:color w:val="000000" w:themeColor="text1"/>
          <w:sz w:val="24"/>
          <w:szCs w:val="24"/>
        </w:rPr>
        <w:t>в формате внутреннего приказа назначить ответственных за СКЗИ сотрудников, допущенных к работе, а также перечень прав в системе, и предоставить копию (скан-копию) Стороне 1;</w:t>
      </w:r>
    </w:p>
    <w:p w:rsidR="00543E25" w:rsidRDefault="0065668B">
      <w:pPr>
        <w:pStyle w:val="211"/>
        <w:numPr>
          <w:ilvl w:val="1"/>
          <w:numId w:val="28"/>
        </w:numPr>
        <w:tabs>
          <w:tab w:val="clear" w:pos="360"/>
          <w:tab w:val="num" w:pos="0"/>
        </w:tabs>
        <w:spacing w:line="276" w:lineRule="auto"/>
        <w:ind w:left="0" w:firstLine="709"/>
        <w:rPr>
          <w:color w:val="000000" w:themeColor="text1"/>
          <w:sz w:val="24"/>
          <w:szCs w:val="24"/>
        </w:rPr>
      </w:pPr>
      <w:r>
        <w:rPr>
          <w:color w:val="000000" w:themeColor="text1"/>
          <w:sz w:val="24"/>
          <w:szCs w:val="24"/>
        </w:rPr>
        <w:t>При расторжении основных договорных обязательств (или исчезновении необходимости в электронном взаимодействии), Сторона 2 обязуется произвести уничтожение выданного ей Администратором защищенной сети ключевой информации, а также уведомить об этом Администратора защищенной сети и Сторону 1.</w:t>
      </w:r>
    </w:p>
    <w:p w:rsidR="00543E25" w:rsidRDefault="0065668B">
      <w:pPr>
        <w:pStyle w:val="211"/>
        <w:numPr>
          <w:ilvl w:val="1"/>
          <w:numId w:val="28"/>
        </w:numPr>
        <w:tabs>
          <w:tab w:val="clear" w:pos="360"/>
          <w:tab w:val="num" w:pos="0"/>
        </w:tabs>
        <w:spacing w:line="276" w:lineRule="auto"/>
        <w:ind w:left="0" w:firstLine="709"/>
        <w:rPr>
          <w:color w:val="000000" w:themeColor="text1"/>
          <w:sz w:val="24"/>
          <w:szCs w:val="24"/>
        </w:rPr>
      </w:pPr>
      <w:r>
        <w:rPr>
          <w:color w:val="000000" w:themeColor="text1"/>
          <w:sz w:val="24"/>
          <w:szCs w:val="24"/>
        </w:rPr>
        <w:t>При изменении или увольнении ответственного за СКЗИ лица, а также при компрометации ключевой информации, Стороне 2 необходимо уведомить Администратора защищенной сети и Сторону 1.</w:t>
      </w:r>
    </w:p>
    <w:p w:rsidR="00543E25" w:rsidRDefault="0065668B">
      <w:pPr>
        <w:pStyle w:val="211"/>
        <w:numPr>
          <w:ilvl w:val="1"/>
          <w:numId w:val="28"/>
        </w:numPr>
        <w:tabs>
          <w:tab w:val="clear" w:pos="360"/>
          <w:tab w:val="num" w:pos="0"/>
        </w:tabs>
        <w:spacing w:line="276" w:lineRule="auto"/>
        <w:ind w:left="0" w:firstLine="709"/>
        <w:rPr>
          <w:color w:val="000000" w:themeColor="text1"/>
          <w:sz w:val="24"/>
          <w:szCs w:val="24"/>
        </w:rPr>
      </w:pPr>
      <w:r>
        <w:rPr>
          <w:color w:val="000000" w:themeColor="text1"/>
          <w:sz w:val="24"/>
          <w:szCs w:val="24"/>
        </w:rPr>
        <w:t>По завершению договорных обязательств Сторона 2 обязуется предварительно оповестить Сторону 1 для своевременного создания заявки на отмену доступа.</w:t>
      </w:r>
    </w:p>
    <w:p w:rsidR="00543E25" w:rsidRDefault="00543E25">
      <w:pPr>
        <w:pStyle w:val="211"/>
        <w:tabs>
          <w:tab w:val="num" w:pos="0"/>
        </w:tabs>
        <w:spacing w:line="276" w:lineRule="auto"/>
        <w:ind w:left="360" w:firstLine="0"/>
        <w:rPr>
          <w:color w:val="000000" w:themeColor="text1"/>
          <w:sz w:val="24"/>
          <w:szCs w:val="24"/>
        </w:rPr>
      </w:pPr>
    </w:p>
    <w:p w:rsidR="00543E25" w:rsidRDefault="0065668B">
      <w:pPr>
        <w:pStyle w:val="211"/>
        <w:numPr>
          <w:ilvl w:val="0"/>
          <w:numId w:val="28"/>
        </w:numPr>
        <w:tabs>
          <w:tab w:val="clear" w:pos="360"/>
          <w:tab w:val="num" w:pos="0"/>
        </w:tabs>
        <w:spacing w:line="276" w:lineRule="auto"/>
        <w:jc w:val="center"/>
        <w:rPr>
          <w:color w:val="000000" w:themeColor="text1"/>
          <w:sz w:val="24"/>
          <w:szCs w:val="24"/>
        </w:rPr>
      </w:pPr>
      <w:r>
        <w:rPr>
          <w:color w:val="000000" w:themeColor="text1"/>
          <w:sz w:val="24"/>
          <w:szCs w:val="24"/>
        </w:rPr>
        <w:t>О гарантиях безопасности при организации подключения Стороны 2 к инфраструктуре Стороны 1</w:t>
      </w:r>
    </w:p>
    <w:p w:rsidR="00543E25" w:rsidRDefault="0065668B">
      <w:pPr>
        <w:pStyle w:val="af2"/>
        <w:numPr>
          <w:ilvl w:val="1"/>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Сторона 2 гарантирует применение на персональных компьютерах (далее – ПК), используемых для оказания услуг / выполнения работ по настоящему договору комплекса мер по обеспечению безопасности:</w:t>
      </w:r>
    </w:p>
    <w:p w:rsidR="00543E25" w:rsidRDefault="0065668B">
      <w:pPr>
        <w:pStyle w:val="af2"/>
        <w:numPr>
          <w:ilvl w:val="2"/>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антивирусного программного обеспечения с действующей лицензией и периодическим обновлением баз данных сигнатур (не реже одного раза в сутки);</w:t>
      </w:r>
    </w:p>
    <w:p w:rsidR="00543E25" w:rsidRDefault="0065668B">
      <w:pPr>
        <w:pStyle w:val="af2"/>
        <w:numPr>
          <w:ilvl w:val="2"/>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средств криптографической защиты информации для подключения к сети </w:t>
      </w:r>
      <w:proofErr w:type="spellStart"/>
      <w:r>
        <w:rPr>
          <w:rFonts w:ascii="Times New Roman" w:eastAsia="Times New Roman" w:hAnsi="Times New Roman"/>
          <w:color w:val="000000" w:themeColor="text1"/>
          <w:sz w:val="24"/>
          <w:szCs w:val="24"/>
          <w:lang w:eastAsia="ru-RU"/>
        </w:rPr>
        <w:t>ViPNet</w:t>
      </w:r>
      <w:proofErr w:type="spellEnd"/>
      <w:r>
        <w:rPr>
          <w:rFonts w:ascii="Times New Roman" w:eastAsia="Times New Roman" w:hAnsi="Times New Roman"/>
          <w:color w:val="000000" w:themeColor="text1"/>
          <w:sz w:val="24"/>
          <w:szCs w:val="24"/>
          <w:lang w:eastAsia="ru-RU"/>
        </w:rPr>
        <w:t xml:space="preserve"> Стороны 1 (для ПК работника(</w:t>
      </w:r>
      <w:proofErr w:type="spellStart"/>
      <w:r>
        <w:rPr>
          <w:rFonts w:ascii="Times New Roman" w:eastAsia="Times New Roman" w:hAnsi="Times New Roman"/>
          <w:color w:val="000000" w:themeColor="text1"/>
          <w:sz w:val="24"/>
          <w:szCs w:val="24"/>
          <w:lang w:eastAsia="ru-RU"/>
        </w:rPr>
        <w:t>ов</w:t>
      </w:r>
      <w:proofErr w:type="spellEnd"/>
      <w:r>
        <w:rPr>
          <w:rFonts w:ascii="Times New Roman" w:eastAsia="Times New Roman" w:hAnsi="Times New Roman"/>
          <w:color w:val="000000" w:themeColor="text1"/>
          <w:sz w:val="24"/>
          <w:szCs w:val="24"/>
          <w:lang w:eastAsia="ru-RU"/>
        </w:rPr>
        <w:t>) Стороны 2, непосредственно осуществляющих работу в режиме дистанционного пользовательского доступа к инфраструктуре Стороны 1) с соблюдением следующих условий:</w:t>
      </w:r>
    </w:p>
    <w:p w:rsidR="00543E25" w:rsidRDefault="0065668B">
      <w:pPr>
        <w:pStyle w:val="af2"/>
        <w:numPr>
          <w:ilvl w:val="3"/>
          <w:numId w:val="30"/>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наличие лицензий на средства криптографической защиты информации (далее – СКЗИ). Сторона 2 обязан предоставить информацию о наличии / приобретении лицензии СКЗИ Стороне 1 по запросу;</w:t>
      </w:r>
    </w:p>
    <w:p w:rsidR="00543E25" w:rsidRDefault="0065668B">
      <w:pPr>
        <w:pStyle w:val="af2"/>
        <w:numPr>
          <w:ilvl w:val="3"/>
          <w:numId w:val="30"/>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Сторона 2 обеспечивает работу с СКЗИ и ключевой информаций информацией (криптографических ключей) в соответствии с требованиями законодательства Российской Федерации и правилами эксплуатации соответствующего СКЗИ;</w:t>
      </w:r>
    </w:p>
    <w:p w:rsidR="00543E25" w:rsidRDefault="0065668B">
      <w:pPr>
        <w:pStyle w:val="af2"/>
        <w:numPr>
          <w:ilvl w:val="3"/>
          <w:numId w:val="30"/>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ответственность за эксплуатацию СКЗИ и работу с ключевой информацией, предназначенными для подключения к информационным ресурсам Стороны 1, равно как за обращение ключевой информации, переданной Стороной 1 Стороне 2, несет Сторона 2;</w:t>
      </w:r>
    </w:p>
    <w:p w:rsidR="00543E25" w:rsidRDefault="0065668B">
      <w:pPr>
        <w:pStyle w:val="af2"/>
        <w:numPr>
          <w:ilvl w:val="2"/>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использование персонифицированных учётных записей работников Стороны 2;</w:t>
      </w:r>
    </w:p>
    <w:p w:rsidR="00543E25" w:rsidRDefault="0065668B">
      <w:pPr>
        <w:pStyle w:val="af2"/>
        <w:numPr>
          <w:ilvl w:val="2"/>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логирования действий работников (как минимум, обеспечение ведения операционной системой журнала событий безопасности);</w:t>
      </w:r>
    </w:p>
    <w:p w:rsidR="00543E25" w:rsidRDefault="0065668B">
      <w:pPr>
        <w:pStyle w:val="af2"/>
        <w:numPr>
          <w:ilvl w:val="2"/>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применения надежных паролей, удовлетворяющих следующим требованиям:</w:t>
      </w:r>
    </w:p>
    <w:p w:rsidR="00543E25" w:rsidRDefault="0065668B">
      <w:pPr>
        <w:pStyle w:val="af2"/>
        <w:numPr>
          <w:ilvl w:val="3"/>
          <w:numId w:val="28"/>
        </w:numPr>
        <w:shd w:val="clear" w:color="auto" w:fill="FFFFFF"/>
        <w:tabs>
          <w:tab w:val="left" w:pos="993"/>
          <w:tab w:val="left" w:pos="1560"/>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пароль должен содержать не менее 12 (для привилегированных учетных записей – не менее 14) символов;</w:t>
      </w:r>
    </w:p>
    <w:p w:rsidR="00543E25" w:rsidRDefault="0065668B">
      <w:pPr>
        <w:pStyle w:val="af2"/>
        <w:numPr>
          <w:ilvl w:val="3"/>
          <w:numId w:val="28"/>
        </w:numPr>
        <w:shd w:val="clear" w:color="auto" w:fill="FFFFFF"/>
        <w:tabs>
          <w:tab w:val="left" w:pos="993"/>
          <w:tab w:val="left" w:pos="1560"/>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в пароле одновременно должны быть как минимум четыре символа разного типа (заглавные буквы, строчные буквы, цифры, специальные символы);</w:t>
      </w:r>
    </w:p>
    <w:p w:rsidR="00543E25" w:rsidRDefault="0065668B">
      <w:pPr>
        <w:pStyle w:val="af2"/>
        <w:numPr>
          <w:ilvl w:val="3"/>
          <w:numId w:val="28"/>
        </w:numPr>
        <w:shd w:val="clear" w:color="auto" w:fill="FFFFFF"/>
        <w:tabs>
          <w:tab w:val="left" w:pos="993"/>
          <w:tab w:val="left" w:pos="1560"/>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работник Стороны 2 должен обеспечить регулярное изменение паролей, не реже 1 раза в 3 месяца, при этом новый пароль не должен совпадать ни с одним из трех предыдущих. Новый пароль от предыдущего должен отличаться минимум на 6 символов. Не допускается использование одного и того же пароля для нескольких учетных записей;</w:t>
      </w:r>
    </w:p>
    <w:p w:rsidR="00543E25" w:rsidRDefault="0065668B">
      <w:pPr>
        <w:pStyle w:val="af2"/>
        <w:numPr>
          <w:ilvl w:val="3"/>
          <w:numId w:val="28"/>
        </w:numPr>
        <w:shd w:val="clear" w:color="auto" w:fill="FFFFFF"/>
        <w:tabs>
          <w:tab w:val="left" w:pos="993"/>
          <w:tab w:val="left" w:pos="1560"/>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для технических учетных записей должен быть назначен ответственный, обеспечивающий (в т.ч. в автоматическом режиме) выполнение следующих дополнительных требований к парольной защите:</w:t>
      </w:r>
    </w:p>
    <w:p w:rsidR="00543E25" w:rsidRDefault="0065668B">
      <w:pPr>
        <w:pStyle w:val="af2"/>
        <w:numPr>
          <w:ilvl w:val="4"/>
          <w:numId w:val="31"/>
        </w:numPr>
        <w:shd w:val="clear" w:color="auto" w:fill="FFFFFF"/>
        <w:tabs>
          <w:tab w:val="left" w:pos="993"/>
          <w:tab w:val="left" w:pos="1560"/>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смена пароля технической учетной записи с периодичностью не реже одного раза в год, а при обнаружении признаков компрометации – незамедлительно;</w:t>
      </w:r>
    </w:p>
    <w:p w:rsidR="00543E25" w:rsidRDefault="0065668B">
      <w:pPr>
        <w:pStyle w:val="af2"/>
        <w:numPr>
          <w:ilvl w:val="4"/>
          <w:numId w:val="31"/>
        </w:numPr>
        <w:shd w:val="clear" w:color="auto" w:fill="FFFFFF"/>
        <w:tabs>
          <w:tab w:val="left" w:pos="993"/>
          <w:tab w:val="left" w:pos="1560"/>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длина пароля технической учетной записи не менее 18 символов;</w:t>
      </w:r>
    </w:p>
    <w:p w:rsidR="00543E25" w:rsidRDefault="0065668B">
      <w:pPr>
        <w:pStyle w:val="af2"/>
        <w:numPr>
          <w:ilvl w:val="1"/>
          <w:numId w:val="28"/>
        </w:numPr>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Сторона 2 незамедлительно, после получения соответствующих данных, информирует Сторону 1 об инцидентах ИБ, возникших как в ИТ-инфраструктуре Стороны 1, так и в ИТ-инфраструктуре Стороны 2;</w:t>
      </w:r>
    </w:p>
    <w:p w:rsidR="00543E25" w:rsidRDefault="0065668B">
      <w:pPr>
        <w:pStyle w:val="af2"/>
        <w:numPr>
          <w:ilvl w:val="1"/>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Сторона 1 имеет право запрашивать информацию о принятых мерах защиты (например, состояние антивирусной защиты, настройка сканирования не реже чем 1 раз в день, срок хранения логов по результатам сканирования (не менее 30 дней) и т.п.);</w:t>
      </w:r>
    </w:p>
    <w:p w:rsidR="00543E25" w:rsidRDefault="0065668B">
      <w:pPr>
        <w:pStyle w:val="af2"/>
        <w:numPr>
          <w:ilvl w:val="1"/>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по запросу Стороны 1 информация о принятых мерах защиты, предусмотренная пунктом 6.1 настоящего соглашения, представляется Стороной 2 в максимально короткий срок, но не позднее 1 рабочего дня с момента поступления запроса (например, результаты антивирусного сканирования за определённые даты и/или конкретный день (в том числе, прошлый день) и т.п.);</w:t>
      </w:r>
    </w:p>
    <w:p w:rsidR="00543E25" w:rsidRDefault="0065668B">
      <w:pPr>
        <w:pStyle w:val="af2"/>
        <w:numPr>
          <w:ilvl w:val="1"/>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Стороне 2 может быть прекращен/ограничен дистанционный доступ в инфраструктуру Стороны 1 в случае:</w:t>
      </w:r>
    </w:p>
    <w:p w:rsidR="00543E25" w:rsidRDefault="0065668B">
      <w:pPr>
        <w:shd w:val="clear" w:color="auto" w:fill="FFFFFF"/>
        <w:tabs>
          <w:tab w:val="left" w:pos="993"/>
        </w:tabs>
        <w:ind w:firstLine="709"/>
        <w:contextualSpacing/>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выявления признаков компьютерной атаки, компьютерного инцидента и/или иных признаков неправомерного воздействия на инфраструктуру Стороны 1 с ПК и/или из ИС Стороны 2;</w:t>
      </w:r>
    </w:p>
    <w:p w:rsidR="00543E25" w:rsidRDefault="0065668B">
      <w:pPr>
        <w:shd w:val="clear" w:color="auto" w:fill="FFFFFF"/>
        <w:tabs>
          <w:tab w:val="left" w:pos="993"/>
        </w:tabs>
        <w:ind w:firstLine="709"/>
        <w:contextualSpacing/>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не представления по запросу информации о принятых мерах защиты/результатов сканирования и т.п.;</w:t>
      </w:r>
    </w:p>
    <w:p w:rsidR="00543E25" w:rsidRDefault="0065668B">
      <w:pPr>
        <w:pStyle w:val="af2"/>
        <w:numPr>
          <w:ilvl w:val="1"/>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прекращение дистанционного доступа по основаниям, предусмотренным пунктом 6.5 настоящего соглашения, который содержит требования по предоставлению информации Стороне 1, не является основанием для неисполнения SLA со стороны </w:t>
      </w:r>
      <w:proofErr w:type="spellStart"/>
      <w:r>
        <w:rPr>
          <w:rFonts w:ascii="Times New Roman" w:eastAsia="Times New Roman" w:hAnsi="Times New Roman"/>
          <w:color w:val="000000" w:themeColor="text1"/>
          <w:sz w:val="24"/>
          <w:szCs w:val="24"/>
          <w:lang w:eastAsia="ru-RU"/>
        </w:rPr>
        <w:t>Стороны</w:t>
      </w:r>
      <w:proofErr w:type="spellEnd"/>
      <w:r>
        <w:rPr>
          <w:rFonts w:ascii="Times New Roman" w:eastAsia="Times New Roman" w:hAnsi="Times New Roman"/>
          <w:color w:val="000000" w:themeColor="text1"/>
          <w:sz w:val="24"/>
          <w:szCs w:val="24"/>
          <w:lang w:eastAsia="ru-RU"/>
        </w:rPr>
        <w:t xml:space="preserve"> 2 и расценивается как неисполнение договорных обязательств по вине Стороны 2;</w:t>
      </w:r>
    </w:p>
    <w:p w:rsidR="00543E25" w:rsidRDefault="0065668B">
      <w:pPr>
        <w:pStyle w:val="af2"/>
        <w:numPr>
          <w:ilvl w:val="1"/>
          <w:numId w:val="28"/>
        </w:numPr>
        <w:shd w:val="clear" w:color="auto" w:fill="FFFFFF"/>
        <w:tabs>
          <w:tab w:val="left" w:pos="993"/>
        </w:tabs>
        <w:spacing w:after="0" w:line="240" w:lineRule="auto"/>
        <w:ind w:left="0" w:firstLine="709"/>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Сторона 2 обязуется выполнять направляемые Стороной 1 рекомендации ФСТЭК России и ФСБ России по обеспечению информационной безопасности.</w:t>
      </w:r>
    </w:p>
    <w:p w:rsidR="00543E25" w:rsidRDefault="0065668B">
      <w:pPr>
        <w:pStyle w:val="af2"/>
        <w:numPr>
          <w:ilvl w:val="0"/>
          <w:numId w:val="28"/>
        </w:numPr>
        <w:shd w:val="clear" w:color="auto" w:fill="FFFFFF"/>
        <w:tabs>
          <w:tab w:val="left" w:pos="993"/>
        </w:tabs>
        <w:spacing w:after="0" w:line="240" w:lineRule="auto"/>
        <w:jc w:val="center"/>
        <w:rPr>
          <w:rFonts w:ascii="Times New Roman" w:hAnsi="Times New Roman"/>
          <w:color w:val="000000" w:themeColor="text1"/>
          <w:sz w:val="24"/>
          <w:szCs w:val="24"/>
        </w:rPr>
      </w:pPr>
      <w:r>
        <w:rPr>
          <w:rFonts w:ascii="Times New Roman" w:eastAsia="Times New Roman" w:hAnsi="Times New Roman"/>
          <w:color w:val="000000" w:themeColor="text1"/>
          <w:sz w:val="24"/>
          <w:szCs w:val="24"/>
        </w:rPr>
        <w:lastRenderedPageBreak/>
        <w:t>Ответственность по Соглашению</w:t>
      </w:r>
    </w:p>
    <w:p w:rsidR="00543E25" w:rsidRDefault="00543E25">
      <w:pPr>
        <w:shd w:val="clear" w:color="auto" w:fill="FFFFFF"/>
        <w:tabs>
          <w:tab w:val="left" w:pos="993"/>
        </w:tabs>
        <w:spacing w:after="0" w:line="240" w:lineRule="auto"/>
        <w:ind w:left="360"/>
        <w:jc w:val="center"/>
        <w:rPr>
          <w:rFonts w:ascii="Times New Roman" w:hAnsi="Times New Roman"/>
          <w:color w:val="000000" w:themeColor="text1"/>
          <w:sz w:val="24"/>
          <w:szCs w:val="24"/>
        </w:rPr>
      </w:pPr>
    </w:p>
    <w:p w:rsidR="00543E25" w:rsidRDefault="0065668B">
      <w:pPr>
        <w:pStyle w:val="211"/>
        <w:numPr>
          <w:ilvl w:val="1"/>
          <w:numId w:val="28"/>
        </w:numPr>
        <w:spacing w:line="276" w:lineRule="auto"/>
        <w:ind w:left="0" w:firstLine="709"/>
        <w:rPr>
          <w:color w:val="000000" w:themeColor="text1"/>
          <w:sz w:val="24"/>
          <w:szCs w:val="24"/>
        </w:rPr>
      </w:pPr>
      <w:r>
        <w:rPr>
          <w:color w:val="000000" w:themeColor="text1"/>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543E25" w:rsidRDefault="0065668B">
      <w:pPr>
        <w:pStyle w:val="211"/>
        <w:numPr>
          <w:ilvl w:val="1"/>
          <w:numId w:val="28"/>
        </w:numPr>
        <w:spacing w:line="276" w:lineRule="auto"/>
        <w:ind w:left="0" w:firstLine="709"/>
        <w:rPr>
          <w:color w:val="000000" w:themeColor="text1"/>
          <w:sz w:val="24"/>
          <w:szCs w:val="24"/>
        </w:rPr>
      </w:pPr>
      <w:r>
        <w:rPr>
          <w:color w:val="000000" w:themeColor="text1"/>
          <w:sz w:val="24"/>
          <w:szCs w:val="24"/>
        </w:rPr>
        <w:t>Сторона 1 не несет ответственности за ущерб, возникший вследствие несоблюдения Стороной 2 требований настоящего Соглашения, в части несвоевременного уведомления о компрометации ключевой информации Стороной 2.</w:t>
      </w:r>
    </w:p>
    <w:p w:rsidR="00543E25" w:rsidRDefault="0065668B">
      <w:pPr>
        <w:pStyle w:val="211"/>
        <w:numPr>
          <w:ilvl w:val="1"/>
          <w:numId w:val="28"/>
        </w:numPr>
        <w:spacing w:line="276" w:lineRule="auto"/>
        <w:ind w:left="0" w:firstLine="709"/>
        <w:rPr>
          <w:color w:val="000000" w:themeColor="text1"/>
          <w:sz w:val="24"/>
          <w:szCs w:val="24"/>
        </w:rPr>
      </w:pPr>
      <w:r>
        <w:rPr>
          <w:color w:val="000000" w:themeColor="text1"/>
          <w:sz w:val="24"/>
          <w:szCs w:val="24"/>
        </w:rPr>
        <w:t>Сторона 2 (контрагент) несет ответственность за сохранность, секретность и своевременное уничтожение СКЗИ, размещенных на своих компьютерах, а также за эксплуатацию приобретенного СКЗИ, предназначенного для подключения к КСПД, и обращение с ключевой информацией, переданной Стороной 1.</w:t>
      </w:r>
    </w:p>
    <w:p w:rsidR="00543E25" w:rsidRDefault="00543E25">
      <w:pPr>
        <w:pStyle w:val="211"/>
        <w:spacing w:line="276" w:lineRule="auto"/>
        <w:ind w:firstLine="567"/>
        <w:rPr>
          <w:color w:val="000000" w:themeColor="text1"/>
          <w:sz w:val="24"/>
          <w:szCs w:val="24"/>
        </w:rPr>
      </w:pPr>
    </w:p>
    <w:p w:rsidR="00543E25" w:rsidRDefault="0065668B">
      <w:pPr>
        <w:pStyle w:val="211"/>
        <w:spacing w:line="276" w:lineRule="auto"/>
        <w:ind w:firstLine="709"/>
        <w:rPr>
          <w:color w:val="000000" w:themeColor="text1"/>
          <w:sz w:val="24"/>
          <w:szCs w:val="24"/>
        </w:rPr>
      </w:pPr>
      <w:r>
        <w:rPr>
          <w:color w:val="000000" w:themeColor="text1"/>
          <w:sz w:val="24"/>
          <w:szCs w:val="24"/>
        </w:rPr>
        <w:t>Приложения к настоящему Соглашению:</w:t>
      </w:r>
    </w:p>
    <w:p w:rsidR="00543E25" w:rsidRDefault="0065668B">
      <w:pPr>
        <w:spacing w:after="0"/>
        <w:ind w:firstLine="709"/>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Приложение № 1 – </w:t>
      </w:r>
      <w:r>
        <w:rPr>
          <w:rFonts w:ascii="Times New Roman" w:eastAsia="Times New Roman" w:hAnsi="Times New Roman"/>
          <w:sz w:val="24"/>
          <w:szCs w:val="24"/>
        </w:rPr>
        <w:t>Форма заявки на доступ к ресурсам</w:t>
      </w:r>
      <w:r>
        <w:rPr>
          <w:rFonts w:ascii="Times New Roman" w:eastAsia="Times New Roman" w:hAnsi="Times New Roman"/>
          <w:color w:val="000000" w:themeColor="text1"/>
          <w:sz w:val="24"/>
          <w:szCs w:val="24"/>
        </w:rPr>
        <w:t>.</w:t>
      </w:r>
    </w:p>
    <w:p w:rsidR="00543E25" w:rsidRDefault="00543E25">
      <w:pPr>
        <w:spacing w:after="0"/>
        <w:ind w:firstLine="709"/>
        <w:jc w:val="both"/>
        <w:rPr>
          <w:rFonts w:ascii="Times New Roman" w:hAnsi="Times New Roman"/>
          <w:color w:val="000000" w:themeColor="text1"/>
        </w:rPr>
      </w:pPr>
    </w:p>
    <w:p w:rsidR="00543E25" w:rsidRDefault="00543E25">
      <w:pPr>
        <w:spacing w:after="0"/>
        <w:rPr>
          <w:rFonts w:ascii="Times New Roman" w:hAnsi="Times New Roman"/>
          <w:color w:val="000000" w:themeColor="text1"/>
        </w:rPr>
      </w:pPr>
    </w:p>
    <w:p w:rsidR="00543E25" w:rsidRDefault="0065668B">
      <w:pPr>
        <w:pStyle w:val="211"/>
        <w:numPr>
          <w:ilvl w:val="0"/>
          <w:numId w:val="29"/>
        </w:numPr>
        <w:spacing w:line="276" w:lineRule="auto"/>
        <w:jc w:val="center"/>
        <w:rPr>
          <w:color w:val="000000" w:themeColor="text1"/>
          <w:sz w:val="24"/>
          <w:szCs w:val="24"/>
        </w:rPr>
      </w:pPr>
      <w:r>
        <w:rPr>
          <w:color w:val="000000" w:themeColor="text1"/>
          <w:sz w:val="24"/>
          <w:szCs w:val="24"/>
          <w:lang w:eastAsia="en-US"/>
        </w:rPr>
        <w:t>Подписи сторон</w:t>
      </w:r>
    </w:p>
    <w:p w:rsidR="00543E25" w:rsidRDefault="00543E25"/>
    <w:tbl>
      <w:tblPr>
        <w:tblW w:w="10314" w:type="dxa"/>
        <w:jc w:val="center"/>
        <w:tblLook w:val="04A0" w:firstRow="1" w:lastRow="0" w:firstColumn="1" w:lastColumn="0" w:noHBand="0" w:noVBand="1"/>
      </w:tblPr>
      <w:tblGrid>
        <w:gridCol w:w="5157"/>
        <w:gridCol w:w="5157"/>
      </w:tblGrid>
      <w:tr w:rsidR="00543E25">
        <w:trPr>
          <w:jc w:val="center"/>
        </w:trPr>
        <w:tc>
          <w:tcPr>
            <w:tcW w:w="5157" w:type="dxa"/>
          </w:tcPr>
          <w:p w:rsidR="00543E25" w:rsidRDefault="0065668B">
            <w:pPr>
              <w:spacing w:after="0"/>
              <w:jc w:val="both"/>
              <w:rPr>
                <w:rFonts w:ascii="Times New Roman" w:hAnsi="Times New Roman"/>
                <w:b/>
                <w:color w:val="000000" w:themeColor="text1"/>
              </w:rPr>
            </w:pPr>
            <w:r>
              <w:rPr>
                <w:rFonts w:ascii="Times New Roman" w:eastAsia="Times New Roman" w:hAnsi="Times New Roman"/>
                <w:b/>
                <w:color w:val="000000" w:themeColor="text1"/>
                <w:sz w:val="24"/>
                <w:szCs w:val="24"/>
              </w:rPr>
              <w:t>Заказчик</w:t>
            </w:r>
          </w:p>
        </w:tc>
        <w:tc>
          <w:tcPr>
            <w:tcW w:w="5157" w:type="dxa"/>
          </w:tcPr>
          <w:p w:rsidR="00543E25" w:rsidRDefault="0065668B">
            <w:pPr>
              <w:spacing w:after="0"/>
              <w:jc w:val="both"/>
              <w:rPr>
                <w:rFonts w:ascii="Times New Roman" w:hAnsi="Times New Roman"/>
                <w:b/>
                <w:color w:val="000000" w:themeColor="text1"/>
              </w:rPr>
            </w:pPr>
            <w:r>
              <w:rPr>
                <w:rFonts w:ascii="Times New Roman" w:eastAsia="Times New Roman" w:hAnsi="Times New Roman"/>
                <w:b/>
                <w:color w:val="000000" w:themeColor="text1"/>
                <w:sz w:val="24"/>
                <w:szCs w:val="24"/>
              </w:rPr>
              <w:t>Исполнитель</w:t>
            </w:r>
          </w:p>
        </w:tc>
      </w:tr>
      <w:tr w:rsidR="00543E25">
        <w:trPr>
          <w:jc w:val="center"/>
        </w:trPr>
        <w:tc>
          <w:tcPr>
            <w:tcW w:w="5157" w:type="dxa"/>
          </w:tcPr>
          <w:p w:rsidR="00543E25" w:rsidRDefault="00543E25">
            <w:pPr>
              <w:spacing w:after="0"/>
              <w:jc w:val="both"/>
              <w:rPr>
                <w:rFonts w:ascii="Times New Roman" w:hAnsi="Times New Roman"/>
                <w:color w:val="000000" w:themeColor="text1"/>
              </w:rPr>
            </w:pPr>
          </w:p>
          <w:p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____________________ </w:t>
            </w:r>
            <w:r>
              <w:rPr>
                <w:rFonts w:ascii="Times New Roman" w:eastAsia="Times New Roman" w:hAnsi="Times New Roman"/>
                <w:color w:val="000000" w:themeColor="text1"/>
                <w:sz w:val="24"/>
                <w:szCs w:val="24"/>
                <w:lang w:val="en-US"/>
              </w:rPr>
              <w:t xml:space="preserve">/ </w:t>
            </w:r>
            <w:r>
              <w:rPr>
                <w:rFonts w:ascii="Times New Roman" w:eastAsia="Times New Roman" w:hAnsi="Times New Roman"/>
                <w:color w:val="000000" w:themeColor="text1"/>
                <w:sz w:val="24"/>
                <w:szCs w:val="24"/>
              </w:rPr>
              <w:t>Ф.И.О.</w:t>
            </w:r>
          </w:p>
        </w:tc>
        <w:tc>
          <w:tcPr>
            <w:tcW w:w="5157" w:type="dxa"/>
          </w:tcPr>
          <w:p w:rsidR="00543E25" w:rsidRDefault="00543E25">
            <w:pPr>
              <w:spacing w:after="0"/>
              <w:jc w:val="both"/>
              <w:rPr>
                <w:rFonts w:ascii="Times New Roman" w:hAnsi="Times New Roman"/>
                <w:color w:val="000000" w:themeColor="text1"/>
              </w:rPr>
            </w:pPr>
          </w:p>
          <w:p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____________________ </w:t>
            </w:r>
            <w:r>
              <w:rPr>
                <w:rFonts w:ascii="Times New Roman" w:eastAsia="Times New Roman" w:hAnsi="Times New Roman"/>
                <w:color w:val="000000" w:themeColor="text1"/>
                <w:sz w:val="24"/>
                <w:szCs w:val="24"/>
                <w:lang w:val="en-US"/>
              </w:rPr>
              <w:t xml:space="preserve">/ </w:t>
            </w:r>
            <w:r>
              <w:rPr>
                <w:rFonts w:ascii="Times New Roman" w:eastAsia="Times New Roman" w:hAnsi="Times New Roman"/>
                <w:color w:val="000000" w:themeColor="text1"/>
                <w:sz w:val="24"/>
                <w:szCs w:val="24"/>
              </w:rPr>
              <w:t>Ф.И.О.</w:t>
            </w:r>
          </w:p>
        </w:tc>
      </w:tr>
      <w:tr w:rsidR="00543E25">
        <w:trPr>
          <w:jc w:val="center"/>
        </w:trPr>
        <w:tc>
          <w:tcPr>
            <w:tcW w:w="5157" w:type="dxa"/>
          </w:tcPr>
          <w:p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М.П.</w:t>
            </w:r>
          </w:p>
        </w:tc>
        <w:tc>
          <w:tcPr>
            <w:tcW w:w="5157" w:type="dxa"/>
          </w:tcPr>
          <w:p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М.П.</w:t>
            </w:r>
          </w:p>
          <w:p w:rsidR="00543E25" w:rsidRDefault="00543E25">
            <w:pPr>
              <w:spacing w:after="0"/>
              <w:jc w:val="both"/>
              <w:rPr>
                <w:rFonts w:ascii="Times New Roman" w:hAnsi="Times New Roman"/>
                <w:color w:val="000000" w:themeColor="text1"/>
              </w:rPr>
            </w:pPr>
          </w:p>
        </w:tc>
      </w:tr>
    </w:tbl>
    <w:p w:rsidR="00543E25" w:rsidRDefault="00543E25">
      <w:pPr>
        <w:pStyle w:val="211"/>
        <w:spacing w:line="276" w:lineRule="auto"/>
        <w:ind w:firstLine="0"/>
        <w:rPr>
          <w:color w:val="000000" w:themeColor="text1"/>
          <w:sz w:val="24"/>
          <w:szCs w:val="24"/>
        </w:rPr>
      </w:pPr>
    </w:p>
    <w:p w:rsidR="00543E25" w:rsidRDefault="0065668B">
      <w:pPr>
        <w:spacing w:after="0"/>
        <w:jc w:val="right"/>
        <w:rPr>
          <w:rFonts w:ascii="Times New Roman" w:hAnsi="Times New Roman"/>
          <w:color w:val="000000" w:themeColor="text1"/>
        </w:rPr>
      </w:pPr>
      <w:r>
        <w:rPr>
          <w:rFonts w:ascii="Times New Roman" w:eastAsia="Times New Roman" w:hAnsi="Times New Roman"/>
          <w:color w:val="000000" w:themeColor="text1"/>
          <w:sz w:val="24"/>
          <w:szCs w:val="24"/>
        </w:rPr>
        <w:br w:type="page" w:clear="all"/>
      </w:r>
      <w:r>
        <w:rPr>
          <w:rFonts w:ascii="Times New Roman" w:eastAsia="Times New Roman" w:hAnsi="Times New Roman"/>
          <w:color w:val="000000" w:themeColor="text1"/>
          <w:sz w:val="24"/>
          <w:szCs w:val="24"/>
        </w:rPr>
        <w:lastRenderedPageBreak/>
        <w:t>Приложение №1 к Соглашению об организации</w:t>
      </w:r>
    </w:p>
    <w:p w:rsidR="00543E25" w:rsidRDefault="0065668B">
      <w:pPr>
        <w:spacing w:after="0"/>
        <w:jc w:val="right"/>
        <w:rPr>
          <w:rFonts w:ascii="Times New Roman" w:hAnsi="Times New Roman"/>
          <w:color w:val="000000" w:themeColor="text1"/>
        </w:rPr>
      </w:pPr>
      <w:r>
        <w:rPr>
          <w:rFonts w:ascii="Times New Roman" w:eastAsia="Times New Roman" w:hAnsi="Times New Roman"/>
          <w:color w:val="000000" w:themeColor="text1"/>
          <w:sz w:val="24"/>
          <w:szCs w:val="24"/>
        </w:rPr>
        <w:t>электронного взаимодействия АО «ТОМСКЭНЕРГОСБЫТ»</w:t>
      </w:r>
    </w:p>
    <w:p w:rsidR="00543E25" w:rsidRDefault="0065668B">
      <w:pPr>
        <w:spacing w:after="0"/>
        <w:jc w:val="right"/>
        <w:rPr>
          <w:rFonts w:ascii="Times New Roman" w:hAnsi="Times New Roman"/>
          <w:color w:val="000000" w:themeColor="text1"/>
        </w:rPr>
      </w:pPr>
      <w:r>
        <w:rPr>
          <w:rFonts w:ascii="Times New Roman" w:eastAsia="Times New Roman" w:hAnsi="Times New Roman"/>
          <w:color w:val="000000" w:themeColor="text1"/>
          <w:sz w:val="24"/>
          <w:szCs w:val="24"/>
        </w:rPr>
        <w:t>по защищенному каналу связи</w:t>
      </w:r>
    </w:p>
    <w:p w:rsidR="00543E25" w:rsidRDefault="00543E25">
      <w:pPr>
        <w:spacing w:after="0"/>
        <w:jc w:val="right"/>
        <w:rPr>
          <w:rFonts w:ascii="Times New Roman" w:hAnsi="Times New Roman"/>
          <w:color w:val="000000" w:themeColor="text1"/>
        </w:rPr>
      </w:pPr>
    </w:p>
    <w:p w:rsidR="00543E25" w:rsidRDefault="0065668B">
      <w:pPr>
        <w:tabs>
          <w:tab w:val="right" w:pos="9923"/>
        </w:tabs>
        <w:spacing w:after="0"/>
        <w:jc w:val="center"/>
        <w:rPr>
          <w:rFonts w:ascii="Times New Roman" w:hAnsi="Times New Roman"/>
          <w:b/>
          <w:color w:val="000000" w:themeColor="text1"/>
        </w:rPr>
      </w:pPr>
      <w:r>
        <w:rPr>
          <w:rFonts w:ascii="Times New Roman" w:eastAsia="Times New Roman" w:hAnsi="Times New Roman"/>
          <w:b/>
          <w:color w:val="000000" w:themeColor="text1"/>
          <w:sz w:val="24"/>
          <w:szCs w:val="24"/>
        </w:rPr>
        <w:t xml:space="preserve">Форма заявки на доступ к ресурсам КСПД </w:t>
      </w:r>
      <w:r>
        <w:rPr>
          <w:rFonts w:ascii="Times New Roman" w:eastAsia="Times New Roman" w:hAnsi="Times New Roman"/>
          <w:b/>
          <w:sz w:val="24"/>
          <w:szCs w:val="24"/>
        </w:rPr>
        <w:t>АО «Томскэнергосбыт»</w:t>
      </w:r>
    </w:p>
    <w:tbl>
      <w:tblPr>
        <w:tblW w:w="0" w:type="auto"/>
        <w:tblLook w:val="01E0" w:firstRow="1" w:lastRow="1" w:firstColumn="1" w:lastColumn="1" w:noHBand="0" w:noVBand="0"/>
      </w:tblPr>
      <w:tblGrid>
        <w:gridCol w:w="3944"/>
        <w:gridCol w:w="2034"/>
        <w:gridCol w:w="4228"/>
      </w:tblGrid>
      <w:tr w:rsidR="00543E25">
        <w:tc>
          <w:tcPr>
            <w:tcW w:w="4068" w:type="dxa"/>
            <w:tcBorders>
              <w:top w:val="none" w:sz="4" w:space="0" w:color="000000"/>
              <w:left w:val="none" w:sz="4" w:space="0" w:color="000000"/>
              <w:bottom w:val="single" w:sz="4" w:space="0" w:color="000000"/>
              <w:right w:val="none" w:sz="4" w:space="0" w:color="000000"/>
            </w:tcBorders>
          </w:tcPr>
          <w:p w:rsidR="00543E25" w:rsidRDefault="0065668B">
            <w:pPr>
              <w:widowControl w:val="0"/>
              <w:spacing w:after="0"/>
              <w:jc w:val="center"/>
              <w:rPr>
                <w:rFonts w:ascii="Times New Roman" w:hAnsi="Times New Roman"/>
                <w:color w:val="000000" w:themeColor="text1"/>
              </w:rPr>
            </w:pPr>
            <w:r>
              <w:rPr>
                <w:rFonts w:ascii="Times New Roman" w:eastAsia="Times New Roman" w:hAnsi="Times New Roman"/>
                <w:noProof/>
                <w:color w:val="000000" w:themeColor="text1"/>
                <w:sz w:val="24"/>
                <w:szCs w:val="24"/>
                <w:lang w:eastAsia="ru-RU"/>
              </w:rPr>
              <mc:AlternateContent>
                <mc:Choice Requires="wpg">
                  <w:drawing>
                    <wp:anchor distT="0" distB="0" distL="114300" distR="114300" simplePos="0" relativeHeight="251667968" behindDoc="1" locked="0" layoutInCell="1" allowOverlap="1">
                      <wp:simplePos x="0" y="0"/>
                      <wp:positionH relativeFrom="column">
                        <wp:posOffset>695325</wp:posOffset>
                      </wp:positionH>
                      <wp:positionV relativeFrom="paragraph">
                        <wp:posOffset>144780</wp:posOffset>
                      </wp:positionV>
                      <wp:extent cx="4977130" cy="4182110"/>
                      <wp:effectExtent l="5715" t="0" r="17780" b="0"/>
                      <wp:wrapNone/>
                      <wp:docPr id="1"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977128" cy="4182108"/>
                              </a:xfrm>
                              <a:prstGeom prst="rect">
                                <a:avLst/>
                              </a:prstGeom>
                            </wps:spPr>
                            <wps:txbx>
                              <w:txbxContent>
                                <w:p w:rsidR="00543E25" w:rsidRDefault="0065668B">
                                  <w:pPr>
                                    <w:pStyle w:val="aff"/>
                                    <w:spacing w:after="0"/>
                                    <w:jc w:val="center"/>
                                  </w:pPr>
                                  <w:r>
                                    <w:rPr>
                                      <w:rFonts w:ascii="Arial" w:hAnsi="Arial" w:cs="Arial"/>
                                      <w:color w:val="C0C0C0"/>
                                      <w:sz w:val="72"/>
                                      <w:szCs w:val="72"/>
                                      <w14:textOutline w14:w="9525" w14:cap="flat" w14:cmpd="sng" w14:algn="ctr">
                                        <w14:solidFill>
                                          <w14:srgbClr w14:val="C0C0C0"/>
                                        </w14:solidFill>
                                        <w14:prstDash w14:val="solid"/>
                                        <w14:round/>
                                      </w14:textOutline>
                                    </w:rPr>
                                    <w:t>ФОРМА ДОКУМЕНТА</w:t>
                                  </w:r>
                                </w:p>
                              </w:txbxContent>
                            </wps:txbx>
                            <wps:bodyPr wrap="square" numCol="1" fromWordArt="1">
                              <a:prstTxWarp prst="textSlantUp">
                                <a:avLst>
                                  <a:gd name="adj" fmla="val 60338"/>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0" o:spid="_x0000_s0" o:spt="202" type="#_x0000_t202" style="position:absolute;z-index:-251667968;o:allowoverlap:true;o:allowincell:true;mso-position-horizontal-relative:text;margin-left:54.75pt;mso-position-horizontal:absolute;mso-position-vertical-relative:text;margin-top:11.40pt;mso-position-vertical:absolute;width:391.90pt;height:329.30pt;mso-wrap-distance-left:9.00pt;mso-wrap-distance-top:0.00pt;mso-wrap-distance-right:9.00pt;mso-wrap-distance-bottom:0.00pt;visibility:visible;" filled="f">
                      <v:textbox inset="0,0,0,0">
                        <w:txbxContent>
                          <w:p>
                            <w:pPr>
                              <w:pStyle w:val="1007"/>
                              <w:jc w:val="center"/>
                              <w:spacing w:after="0"/>
                            </w:pPr>
                            <w:r>
                              <w:rPr>
                                <w:rFonts w:ascii="Arial" w:hAnsi="Arial" w:cs="Arial"/>
                                <w:color w:val="c0c0c0"/>
                                <w:sz w:val="72"/>
                                <w:szCs w:val="72"/>
                                <w14:textOutline w14:w="9525" w14:cap="flat" w14:cmpd="sng" w14:algn="ctr">
                                  <w14:solidFill>
                                    <w14:srgbClr w14:val="C0C0C0"/>
                                  </w14:solidFill>
                                  <w14:prstDash w14:val="solid"/>
                                  <w14:round/>
                                </w14:textOutline>
                              </w:rPr>
                              <w:t xml:space="preserve">ФОРМА ДОКУМЕНТА</w:t>
                            </w:r>
                            <w:r/>
                          </w:p>
                        </w:txbxContent>
                      </v:textbox>
                    </v:shape>
                  </w:pict>
                </mc:Fallback>
              </mc:AlternateContent>
            </w:r>
            <w:r>
              <w:rPr>
                <w:rFonts w:ascii="Times New Roman" w:eastAsia="Times New Roman" w:hAnsi="Times New Roman"/>
                <w:color w:val="000000" w:themeColor="text1"/>
                <w:sz w:val="24"/>
                <w:szCs w:val="24"/>
              </w:rPr>
              <w:t>г. Томск</w:t>
            </w:r>
          </w:p>
        </w:tc>
        <w:tc>
          <w:tcPr>
            <w:tcW w:w="2136" w:type="dxa"/>
          </w:tcPr>
          <w:p w:rsidR="00543E25" w:rsidRDefault="00543E25">
            <w:pPr>
              <w:widowControl w:val="0"/>
              <w:spacing w:after="0"/>
              <w:rPr>
                <w:rFonts w:ascii="Times New Roman" w:hAnsi="Times New Roman"/>
                <w:color w:val="000000" w:themeColor="text1"/>
              </w:rPr>
            </w:pPr>
          </w:p>
        </w:tc>
        <w:tc>
          <w:tcPr>
            <w:tcW w:w="4394" w:type="dxa"/>
          </w:tcPr>
          <w:p w:rsidR="00543E25" w:rsidRDefault="0065668B">
            <w:pPr>
              <w:widowControl w:val="0"/>
              <w:spacing w:after="0"/>
              <w:jc w:val="right"/>
              <w:rPr>
                <w:rFonts w:ascii="Times New Roman" w:hAnsi="Times New Roman"/>
                <w:color w:val="000000" w:themeColor="text1"/>
              </w:rPr>
            </w:pPr>
            <w:r>
              <w:rPr>
                <w:rFonts w:ascii="Times New Roman" w:eastAsia="Times New Roman" w:hAnsi="Times New Roman"/>
                <w:color w:val="000000" w:themeColor="text1"/>
                <w:sz w:val="24"/>
                <w:szCs w:val="24"/>
              </w:rPr>
              <w:t xml:space="preserve">         «___» _________ 20__г.</w:t>
            </w:r>
          </w:p>
        </w:tc>
      </w:tr>
      <w:tr w:rsidR="00543E25">
        <w:tc>
          <w:tcPr>
            <w:tcW w:w="4068" w:type="dxa"/>
            <w:tcBorders>
              <w:top w:val="single" w:sz="4" w:space="0" w:color="000000"/>
              <w:left w:val="none" w:sz="4" w:space="0" w:color="000000"/>
              <w:bottom w:val="none" w:sz="4" w:space="0" w:color="000000"/>
              <w:right w:val="none" w:sz="4" w:space="0" w:color="000000"/>
            </w:tcBorders>
          </w:tcPr>
          <w:p w:rsidR="00543E25" w:rsidRDefault="0065668B">
            <w:pPr>
              <w:widowControl w:val="0"/>
              <w:spacing w:after="0"/>
              <w:jc w:val="center"/>
              <w:rPr>
                <w:rFonts w:ascii="Times New Roman" w:hAnsi="Times New Roman"/>
                <w:color w:val="000000" w:themeColor="text1"/>
              </w:rPr>
            </w:pPr>
            <w:r>
              <w:rPr>
                <w:rFonts w:ascii="Times New Roman" w:eastAsia="Times New Roman" w:hAnsi="Times New Roman"/>
                <w:color w:val="000000" w:themeColor="text1"/>
                <w:sz w:val="24"/>
                <w:szCs w:val="24"/>
              </w:rPr>
              <w:t>(наименование населенного пункта)</w:t>
            </w:r>
          </w:p>
        </w:tc>
        <w:tc>
          <w:tcPr>
            <w:tcW w:w="2136" w:type="dxa"/>
          </w:tcPr>
          <w:p w:rsidR="00543E25" w:rsidRDefault="00543E25">
            <w:pPr>
              <w:widowControl w:val="0"/>
              <w:spacing w:after="0"/>
              <w:rPr>
                <w:rFonts w:ascii="Times New Roman" w:hAnsi="Times New Roman"/>
                <w:color w:val="000000" w:themeColor="text1"/>
              </w:rPr>
            </w:pPr>
          </w:p>
        </w:tc>
        <w:tc>
          <w:tcPr>
            <w:tcW w:w="4394" w:type="dxa"/>
          </w:tcPr>
          <w:p w:rsidR="00543E25" w:rsidRDefault="00543E25">
            <w:pPr>
              <w:widowControl w:val="0"/>
              <w:spacing w:after="0"/>
              <w:rPr>
                <w:rFonts w:ascii="Times New Roman" w:hAnsi="Times New Roman"/>
                <w:color w:val="000000" w:themeColor="text1"/>
              </w:rPr>
            </w:pPr>
          </w:p>
        </w:tc>
      </w:tr>
    </w:tbl>
    <w:p w:rsidR="00543E25" w:rsidRDefault="00543E25">
      <w:pPr>
        <w:spacing w:after="0"/>
        <w:rPr>
          <w:rFonts w:ascii="Times New Roman" w:hAnsi="Times New Roman"/>
          <w:bCs/>
          <w:color w:val="000000" w:themeColor="text1"/>
        </w:rPr>
      </w:pPr>
    </w:p>
    <w:p w:rsidR="00543E25" w:rsidRDefault="0065668B">
      <w:pPr>
        <w:spacing w:after="0"/>
        <w:ind w:firstLine="720"/>
        <w:contextualSpacing/>
        <w:jc w:val="both"/>
        <w:rPr>
          <w:rFonts w:ascii="Times New Roman" w:hAnsi="Times New Roman"/>
          <w:color w:val="000000" w:themeColor="text1"/>
        </w:rPr>
      </w:pPr>
      <w:r>
        <w:rPr>
          <w:rFonts w:ascii="Times New Roman" w:eastAsia="Times New Roman" w:hAnsi="Times New Roman"/>
          <w:color w:val="000000" w:themeColor="text1"/>
          <w:sz w:val="24"/>
          <w:szCs w:val="24"/>
        </w:rPr>
        <w:t>Прошу предоставить на основании договора №____ от _____________ доступ к ________</w:t>
      </w:r>
      <w:r>
        <w:rPr>
          <w:rFonts w:ascii="Times New Roman" w:eastAsia="Times New Roman" w:hAnsi="Times New Roman"/>
          <w:color w:val="000000" w:themeColor="text1"/>
          <w:sz w:val="24"/>
          <w:szCs w:val="24"/>
          <w:u w:val="single"/>
        </w:rPr>
        <w:t>(ИС)</w:t>
      </w:r>
      <w:r>
        <w:rPr>
          <w:rFonts w:ascii="Times New Roman" w:eastAsia="Times New Roman" w:hAnsi="Times New Roman"/>
          <w:color w:val="000000" w:themeColor="text1"/>
          <w:sz w:val="24"/>
          <w:szCs w:val="24"/>
        </w:rPr>
        <w:t>_________ следующим лицам с указанными правами:</w:t>
      </w:r>
    </w:p>
    <w:p w:rsidR="00543E25" w:rsidRDefault="00543E25">
      <w:pPr>
        <w:spacing w:after="0"/>
        <w:ind w:firstLine="720"/>
        <w:contextualSpacing/>
        <w:jc w:val="both"/>
        <w:rPr>
          <w:rFonts w:ascii="Times New Roman" w:hAnsi="Times New Roman"/>
          <w:color w:val="000000" w:themeColor="text1"/>
        </w:rPr>
      </w:pPr>
    </w:p>
    <w:p w:rsidR="00543E25" w:rsidRDefault="0065668B">
      <w:pPr>
        <w:numPr>
          <w:ilvl w:val="0"/>
          <w:numId w:val="27"/>
        </w:numPr>
        <w:spacing w:after="0"/>
        <w:ind w:left="0" w:firstLine="720"/>
        <w:contextualSpacing/>
        <w:jc w:val="both"/>
        <w:rPr>
          <w:rFonts w:ascii="Times New Roman" w:hAnsi="Times New Roman"/>
          <w:color w:val="000000" w:themeColor="text1"/>
        </w:rPr>
      </w:pPr>
      <w:r>
        <w:rPr>
          <w:rFonts w:ascii="Times New Roman" w:eastAsia="Times New Roman" w:hAnsi="Times New Roman"/>
          <w:color w:val="000000" w:themeColor="text1"/>
          <w:sz w:val="24"/>
          <w:szCs w:val="24"/>
        </w:rPr>
        <w:t>Назначить список лиц, допущенных к работе с СКЗИ Пользователей СКЗИ:</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1858"/>
        <w:gridCol w:w="1633"/>
        <w:gridCol w:w="2643"/>
        <w:gridCol w:w="2272"/>
      </w:tblGrid>
      <w:tr w:rsidR="00543E25">
        <w:tc>
          <w:tcPr>
            <w:tcW w:w="285" w:type="dxa"/>
            <w:shd w:val="clear" w:color="FFFFFF" w:fill="FFFFFF"/>
            <w:vAlign w:val="center"/>
          </w:tcPr>
          <w:p w:rsidR="00543E25" w:rsidRDefault="0065668B">
            <w:pPr>
              <w:spacing w:after="0"/>
              <w:jc w:val="center"/>
              <w:rPr>
                <w:rFonts w:ascii="Times New Roman" w:hAnsi="Times New Roman"/>
                <w:color w:val="000000" w:themeColor="text1"/>
              </w:rPr>
            </w:pPr>
            <w:r>
              <w:rPr>
                <w:rFonts w:ascii="Times New Roman" w:eastAsia="Times New Roman" w:hAnsi="Times New Roman"/>
                <w:color w:val="000000" w:themeColor="text1"/>
                <w:sz w:val="24"/>
                <w:szCs w:val="24"/>
              </w:rPr>
              <w:t>№</w:t>
            </w:r>
          </w:p>
        </w:tc>
        <w:tc>
          <w:tcPr>
            <w:tcW w:w="1858" w:type="dxa"/>
            <w:shd w:val="clear" w:color="FFFFFF" w:fill="FFFFFF"/>
            <w:vAlign w:val="center"/>
          </w:tcPr>
          <w:p w:rsidR="00543E25" w:rsidRDefault="0065668B">
            <w:pPr>
              <w:spacing w:after="0"/>
              <w:jc w:val="center"/>
              <w:rPr>
                <w:rFonts w:ascii="Times New Roman" w:hAnsi="Times New Roman"/>
                <w:color w:val="000000" w:themeColor="text1"/>
              </w:rPr>
            </w:pPr>
            <w:r>
              <w:rPr>
                <w:rFonts w:ascii="Times New Roman" w:eastAsia="Times New Roman" w:hAnsi="Times New Roman"/>
                <w:color w:val="000000" w:themeColor="text1"/>
                <w:sz w:val="24"/>
                <w:szCs w:val="24"/>
              </w:rPr>
              <w:t>ФИО</w:t>
            </w:r>
          </w:p>
        </w:tc>
        <w:tc>
          <w:tcPr>
            <w:tcW w:w="1633" w:type="dxa"/>
            <w:shd w:val="clear" w:color="FFFFFF" w:fill="FFFFFF"/>
            <w:vAlign w:val="center"/>
          </w:tcPr>
          <w:p w:rsidR="00543E25" w:rsidRDefault="0065668B">
            <w:pPr>
              <w:spacing w:after="0"/>
              <w:jc w:val="center"/>
              <w:rPr>
                <w:rFonts w:ascii="Times New Roman" w:hAnsi="Times New Roman"/>
                <w:color w:val="000000" w:themeColor="text1"/>
              </w:rPr>
            </w:pPr>
            <w:r>
              <w:rPr>
                <w:rFonts w:ascii="Times New Roman" w:eastAsia="Times New Roman" w:hAnsi="Times New Roman"/>
                <w:color w:val="000000" w:themeColor="text1"/>
                <w:sz w:val="24"/>
                <w:szCs w:val="24"/>
              </w:rPr>
              <w:t>Должность</w:t>
            </w:r>
          </w:p>
        </w:tc>
        <w:tc>
          <w:tcPr>
            <w:tcW w:w="2643" w:type="dxa"/>
            <w:shd w:val="clear" w:color="FFFFFF" w:fill="FFFFFF"/>
            <w:vAlign w:val="center"/>
          </w:tcPr>
          <w:p w:rsidR="00543E25" w:rsidRDefault="0065668B">
            <w:pPr>
              <w:spacing w:after="0"/>
              <w:contextualSpacing/>
              <w:jc w:val="center"/>
              <w:rPr>
                <w:rFonts w:ascii="Times New Roman" w:hAnsi="Times New Roman"/>
                <w:color w:val="000000" w:themeColor="text1"/>
              </w:rPr>
            </w:pPr>
            <w:r>
              <w:rPr>
                <w:rFonts w:ascii="Times New Roman" w:eastAsia="Times New Roman" w:hAnsi="Times New Roman"/>
                <w:color w:val="000000" w:themeColor="text1"/>
                <w:sz w:val="24"/>
                <w:szCs w:val="24"/>
              </w:rPr>
              <w:t xml:space="preserve">ИС в КСПД </w:t>
            </w:r>
          </w:p>
        </w:tc>
        <w:tc>
          <w:tcPr>
            <w:tcW w:w="2272" w:type="dxa"/>
            <w:shd w:val="clear" w:color="FFFFFF" w:fill="FFFFFF"/>
            <w:vAlign w:val="center"/>
          </w:tcPr>
          <w:p w:rsidR="00543E25" w:rsidRDefault="0065668B">
            <w:pPr>
              <w:spacing w:after="0"/>
              <w:contextualSpacing/>
              <w:jc w:val="center"/>
              <w:rPr>
                <w:rFonts w:ascii="Times New Roman" w:hAnsi="Times New Roman"/>
                <w:color w:val="000000" w:themeColor="text1"/>
              </w:rPr>
            </w:pPr>
            <w:r>
              <w:rPr>
                <w:rFonts w:ascii="Times New Roman" w:eastAsia="Times New Roman" w:hAnsi="Times New Roman"/>
                <w:color w:val="000000" w:themeColor="text1"/>
                <w:sz w:val="24"/>
                <w:szCs w:val="24"/>
              </w:rPr>
              <w:t>Права и роли в ИС</w:t>
            </w:r>
          </w:p>
        </w:tc>
      </w:tr>
      <w:tr w:rsidR="00543E25">
        <w:tc>
          <w:tcPr>
            <w:tcW w:w="285"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1858"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1633"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2643"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2272"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r>
      <w:tr w:rsidR="00543E25">
        <w:tc>
          <w:tcPr>
            <w:tcW w:w="285"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1858"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1633"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2643"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2272"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r>
      <w:tr w:rsidR="00543E25">
        <w:tc>
          <w:tcPr>
            <w:tcW w:w="285"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1858"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1633"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2643"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2272"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r>
      <w:tr w:rsidR="00543E25">
        <w:tc>
          <w:tcPr>
            <w:tcW w:w="285"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1858"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1633"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2643"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2272"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r>
      <w:tr w:rsidR="00543E25">
        <w:tc>
          <w:tcPr>
            <w:tcW w:w="285"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1858"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1633"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2643"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2272"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r>
      <w:tr w:rsidR="00543E25">
        <w:tc>
          <w:tcPr>
            <w:tcW w:w="285"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1858"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1633"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2643"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c>
          <w:tcPr>
            <w:tcW w:w="2272" w:type="dxa"/>
            <w:shd w:val="clear" w:color="FFFFFF" w:fill="FFFFFF"/>
          </w:tcPr>
          <w:p w:rsidR="00543E25" w:rsidRDefault="00543E25">
            <w:pPr>
              <w:spacing w:after="0"/>
              <w:ind w:firstLine="720"/>
              <w:contextualSpacing/>
              <w:jc w:val="both"/>
              <w:rPr>
                <w:rFonts w:ascii="Times New Roman" w:hAnsi="Times New Roman"/>
                <w:color w:val="000000" w:themeColor="text1"/>
              </w:rPr>
            </w:pPr>
          </w:p>
        </w:tc>
      </w:tr>
    </w:tbl>
    <w:p w:rsidR="00543E25" w:rsidRDefault="0065668B">
      <w:pPr>
        <w:numPr>
          <w:ilvl w:val="0"/>
          <w:numId w:val="27"/>
        </w:numPr>
        <w:spacing w:after="0"/>
        <w:ind w:left="0" w:firstLine="720"/>
        <w:contextualSpacing/>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Назначить Ответственным за переданную ключевую информацию </w:t>
      </w:r>
    </w:p>
    <w:p w:rsidR="00543E25" w:rsidRDefault="0065668B">
      <w:pPr>
        <w:spacing w:after="0"/>
        <w:ind w:left="720"/>
        <w:contextualSpacing/>
        <w:jc w:val="both"/>
        <w:rPr>
          <w:rFonts w:ascii="Times New Roman" w:hAnsi="Times New Roman"/>
          <w:color w:val="000000" w:themeColor="text1"/>
        </w:rPr>
      </w:pPr>
      <w:r>
        <w:rPr>
          <w:rFonts w:ascii="Times New Roman" w:eastAsia="Times New Roman" w:hAnsi="Times New Roman"/>
          <w:color w:val="000000" w:themeColor="text1"/>
          <w:sz w:val="24"/>
          <w:szCs w:val="24"/>
        </w:rPr>
        <w:t>___________</w:t>
      </w:r>
      <w:r>
        <w:rPr>
          <w:rFonts w:ascii="Times New Roman" w:eastAsia="Times New Roman" w:hAnsi="Times New Roman"/>
          <w:i/>
          <w:color w:val="000000" w:themeColor="text1"/>
          <w:sz w:val="24"/>
          <w:szCs w:val="24"/>
          <w:u w:val="single"/>
        </w:rPr>
        <w:t>(ФИО, должность, почта, телефон)__________________.</w:t>
      </w:r>
      <w:r>
        <w:rPr>
          <w:rFonts w:ascii="Times New Roman" w:eastAsia="Times New Roman" w:hAnsi="Times New Roman"/>
          <w:color w:val="000000" w:themeColor="text1"/>
          <w:sz w:val="24"/>
          <w:szCs w:val="24"/>
        </w:rPr>
        <w:t xml:space="preserve"> </w:t>
      </w:r>
    </w:p>
    <w:p w:rsidR="00543E25" w:rsidRDefault="0065668B">
      <w:pPr>
        <w:numPr>
          <w:ilvl w:val="0"/>
          <w:numId w:val="27"/>
        </w:numPr>
        <w:spacing w:after="0"/>
        <w:ind w:left="0" w:firstLine="720"/>
        <w:contextualSpacing/>
        <w:jc w:val="both"/>
        <w:rPr>
          <w:rFonts w:ascii="Times New Roman" w:hAnsi="Times New Roman"/>
          <w:color w:val="000000" w:themeColor="text1"/>
        </w:rPr>
      </w:pPr>
      <w:r>
        <w:rPr>
          <w:rFonts w:ascii="Times New Roman" w:eastAsia="Times New Roman" w:hAnsi="Times New Roman"/>
          <w:color w:val="000000" w:themeColor="text1"/>
          <w:sz w:val="24"/>
          <w:szCs w:val="24"/>
        </w:rPr>
        <w:t>Ответственный за ключевую информацию обязуется руководствоваться при ее эксплуатации Инструкцией об организации и обеспечении безопасности информации с ограниченным доступом, утвержденной приказом ФАПСИ от 13.06.2001г. №152.</w:t>
      </w:r>
    </w:p>
    <w:p w:rsidR="00543E25" w:rsidRDefault="00543E25">
      <w:pPr>
        <w:spacing w:after="0"/>
        <w:ind w:firstLine="720"/>
        <w:contextualSpacing/>
        <w:jc w:val="both"/>
        <w:rPr>
          <w:rFonts w:ascii="Times New Roman" w:hAnsi="Times New Roman"/>
          <w:color w:val="000000" w:themeColor="text1"/>
        </w:rPr>
      </w:pPr>
    </w:p>
    <w:p w:rsidR="00543E25" w:rsidRDefault="0065668B">
      <w:pPr>
        <w:spacing w:after="0"/>
        <w:ind w:firstLine="720"/>
        <w:contextualSpacing/>
        <w:jc w:val="both"/>
        <w:rPr>
          <w:rFonts w:ascii="Times New Roman" w:hAnsi="Times New Roman"/>
          <w:color w:val="000000" w:themeColor="text1"/>
        </w:rPr>
      </w:pPr>
      <w:r>
        <w:rPr>
          <w:rFonts w:ascii="Times New Roman" w:eastAsia="Times New Roman" w:hAnsi="Times New Roman"/>
          <w:color w:val="000000" w:themeColor="text1"/>
          <w:sz w:val="24"/>
          <w:szCs w:val="24"/>
        </w:rPr>
        <w:t>___</w:t>
      </w:r>
      <w:r>
        <w:rPr>
          <w:rFonts w:ascii="Times New Roman" w:eastAsia="Times New Roman" w:hAnsi="Times New Roman"/>
          <w:color w:val="000000" w:themeColor="text1"/>
          <w:sz w:val="24"/>
          <w:szCs w:val="24"/>
          <w:u w:val="single"/>
        </w:rPr>
        <w:t>(ФИО Ответственного)</w:t>
      </w:r>
      <w:r>
        <w:rPr>
          <w:rFonts w:ascii="Times New Roman" w:eastAsia="Times New Roman" w:hAnsi="Times New Roman"/>
          <w:color w:val="000000" w:themeColor="text1"/>
          <w:sz w:val="24"/>
          <w:szCs w:val="24"/>
        </w:rPr>
        <w:t>___</w:t>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t>________________</w:t>
      </w:r>
    </w:p>
    <w:p w:rsidR="00543E25" w:rsidRDefault="00543E25">
      <w:pPr>
        <w:spacing w:after="0"/>
        <w:rPr>
          <w:rFonts w:ascii="Times New Roman" w:hAnsi="Times New Roman"/>
          <w:color w:val="000000" w:themeColor="text1"/>
        </w:rPr>
      </w:pPr>
    </w:p>
    <w:p w:rsidR="00543E25" w:rsidRDefault="0065668B">
      <w:pPr>
        <w:spacing w:after="0"/>
        <w:ind w:firstLine="720"/>
        <w:rPr>
          <w:rFonts w:ascii="Times New Roman" w:hAnsi="Times New Roman"/>
          <w:color w:val="000000" w:themeColor="text1"/>
        </w:rPr>
      </w:pPr>
      <w:r>
        <w:rPr>
          <w:rFonts w:ascii="Times New Roman" w:eastAsia="Times New Roman" w:hAnsi="Times New Roman"/>
          <w:color w:val="000000" w:themeColor="text1"/>
          <w:sz w:val="24"/>
          <w:szCs w:val="24"/>
        </w:rPr>
        <w:t>Руководитель</w:t>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r>
      <w:r>
        <w:rPr>
          <w:rFonts w:ascii="Times New Roman" w:eastAsia="Times New Roman" w:hAnsi="Times New Roman"/>
          <w:color w:val="000000" w:themeColor="text1"/>
          <w:sz w:val="24"/>
          <w:szCs w:val="24"/>
        </w:rPr>
        <w:tab/>
        <w:t>________________</w:t>
      </w:r>
    </w:p>
    <w:p w:rsidR="00543E25" w:rsidRDefault="00543E25">
      <w:pPr>
        <w:tabs>
          <w:tab w:val="left" w:pos="10490"/>
        </w:tabs>
        <w:spacing w:after="0"/>
        <w:contextualSpacing/>
        <w:rPr>
          <w:rFonts w:ascii="Times New Roman" w:hAnsi="Times New Roman"/>
          <w:color w:val="000000" w:themeColor="text1"/>
        </w:rPr>
      </w:pPr>
    </w:p>
    <w:tbl>
      <w:tblPr>
        <w:tblW w:w="5000" w:type="pct"/>
        <w:jc w:val="center"/>
        <w:tblLook w:val="04A0" w:firstRow="1" w:lastRow="0" w:firstColumn="1" w:lastColumn="0" w:noHBand="0" w:noVBand="1"/>
      </w:tblPr>
      <w:tblGrid>
        <w:gridCol w:w="5103"/>
        <w:gridCol w:w="5103"/>
      </w:tblGrid>
      <w:tr w:rsidR="00543E25">
        <w:trPr>
          <w:jc w:val="center"/>
        </w:trPr>
        <w:tc>
          <w:tcPr>
            <w:tcW w:w="2500" w:type="pct"/>
          </w:tcPr>
          <w:p w:rsidR="00543E25" w:rsidRDefault="0065668B">
            <w:pPr>
              <w:spacing w:after="0"/>
              <w:jc w:val="both"/>
              <w:rPr>
                <w:rFonts w:ascii="Times New Roman" w:hAnsi="Times New Roman"/>
                <w:b/>
                <w:color w:val="000000" w:themeColor="text1"/>
              </w:rPr>
            </w:pPr>
            <w:r>
              <w:rPr>
                <w:rFonts w:ascii="Times New Roman" w:eastAsia="Times New Roman" w:hAnsi="Times New Roman"/>
                <w:b/>
                <w:color w:val="000000" w:themeColor="text1"/>
                <w:sz w:val="24"/>
                <w:szCs w:val="24"/>
              </w:rPr>
              <w:t>Заказчик</w:t>
            </w:r>
          </w:p>
        </w:tc>
        <w:tc>
          <w:tcPr>
            <w:tcW w:w="2500" w:type="pct"/>
          </w:tcPr>
          <w:p w:rsidR="00543E25" w:rsidRDefault="0065668B">
            <w:pPr>
              <w:spacing w:after="0"/>
              <w:jc w:val="both"/>
              <w:rPr>
                <w:rFonts w:ascii="Times New Roman" w:hAnsi="Times New Roman"/>
                <w:b/>
                <w:color w:val="000000" w:themeColor="text1"/>
              </w:rPr>
            </w:pPr>
            <w:r>
              <w:rPr>
                <w:rFonts w:ascii="Times New Roman" w:eastAsia="Times New Roman" w:hAnsi="Times New Roman"/>
                <w:b/>
                <w:color w:val="000000" w:themeColor="text1"/>
                <w:sz w:val="24"/>
                <w:szCs w:val="24"/>
              </w:rPr>
              <w:t>Исполнитель</w:t>
            </w:r>
          </w:p>
        </w:tc>
      </w:tr>
      <w:tr w:rsidR="00543E25">
        <w:trPr>
          <w:jc w:val="center"/>
        </w:trPr>
        <w:tc>
          <w:tcPr>
            <w:tcW w:w="2500" w:type="pct"/>
          </w:tcPr>
          <w:p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____________________ </w:t>
            </w:r>
            <w:r>
              <w:rPr>
                <w:rFonts w:ascii="Times New Roman" w:eastAsia="Times New Roman" w:hAnsi="Times New Roman"/>
                <w:color w:val="000000" w:themeColor="text1"/>
                <w:sz w:val="24"/>
                <w:szCs w:val="24"/>
                <w:lang w:val="en-US"/>
              </w:rPr>
              <w:t xml:space="preserve">/ </w:t>
            </w:r>
            <w:r>
              <w:rPr>
                <w:rFonts w:ascii="Times New Roman" w:eastAsia="Times New Roman" w:hAnsi="Times New Roman"/>
                <w:color w:val="000000" w:themeColor="text1"/>
                <w:sz w:val="24"/>
                <w:szCs w:val="24"/>
              </w:rPr>
              <w:t>Ф.И.О.</w:t>
            </w:r>
          </w:p>
        </w:tc>
        <w:tc>
          <w:tcPr>
            <w:tcW w:w="2500" w:type="pct"/>
          </w:tcPr>
          <w:p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 xml:space="preserve">____________________ </w:t>
            </w:r>
            <w:r>
              <w:rPr>
                <w:rFonts w:ascii="Times New Roman" w:eastAsia="Times New Roman" w:hAnsi="Times New Roman"/>
                <w:color w:val="000000" w:themeColor="text1"/>
                <w:sz w:val="24"/>
                <w:szCs w:val="24"/>
                <w:lang w:val="en-US"/>
              </w:rPr>
              <w:t xml:space="preserve">/ </w:t>
            </w:r>
            <w:r>
              <w:rPr>
                <w:rFonts w:ascii="Times New Roman" w:eastAsia="Times New Roman" w:hAnsi="Times New Roman"/>
                <w:color w:val="000000" w:themeColor="text1"/>
                <w:sz w:val="24"/>
                <w:szCs w:val="24"/>
              </w:rPr>
              <w:t>Ф.И.О.</w:t>
            </w:r>
            <w:bookmarkStart w:id="13" w:name="undefined"/>
            <w:bookmarkEnd w:id="13"/>
          </w:p>
        </w:tc>
      </w:tr>
      <w:tr w:rsidR="00543E25">
        <w:trPr>
          <w:jc w:val="center"/>
        </w:trPr>
        <w:tc>
          <w:tcPr>
            <w:tcW w:w="2500" w:type="pct"/>
          </w:tcPr>
          <w:p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М.П.</w:t>
            </w:r>
          </w:p>
        </w:tc>
        <w:tc>
          <w:tcPr>
            <w:tcW w:w="2500" w:type="pct"/>
          </w:tcPr>
          <w:p w:rsidR="00543E25" w:rsidRDefault="0065668B">
            <w:pPr>
              <w:spacing w:after="0"/>
              <w:jc w:val="both"/>
              <w:rPr>
                <w:rFonts w:ascii="Times New Roman" w:hAnsi="Times New Roman"/>
                <w:color w:val="000000" w:themeColor="text1"/>
              </w:rPr>
            </w:pPr>
            <w:r>
              <w:rPr>
                <w:rFonts w:ascii="Times New Roman" w:eastAsia="Times New Roman" w:hAnsi="Times New Roman"/>
                <w:color w:val="000000" w:themeColor="text1"/>
                <w:sz w:val="24"/>
                <w:szCs w:val="24"/>
              </w:rPr>
              <w:t>М.П.</w:t>
            </w:r>
          </w:p>
        </w:tc>
      </w:tr>
    </w:tbl>
    <w:p w:rsidR="00543E25" w:rsidRDefault="00543E25">
      <w:pPr>
        <w:tabs>
          <w:tab w:val="left" w:pos="10490"/>
        </w:tabs>
        <w:spacing w:after="0"/>
        <w:contextualSpacing/>
        <w:rPr>
          <w:rFonts w:ascii="Times New Roman" w:hAnsi="Times New Roman"/>
          <w:color w:val="000000" w:themeColor="text1"/>
        </w:rPr>
      </w:pPr>
    </w:p>
    <w:p w:rsidR="00543E25" w:rsidRDefault="00543E25">
      <w:pPr>
        <w:spacing w:after="0"/>
        <w:rPr>
          <w:rFonts w:ascii="Times New Roman" w:hAnsi="Times New Roman"/>
          <w:sz w:val="24"/>
          <w:szCs w:val="24"/>
        </w:rPr>
      </w:pPr>
    </w:p>
    <w:p w:rsidR="00543E25" w:rsidRDefault="00543E25">
      <w:pPr>
        <w:rPr>
          <w:rFonts w:ascii="Times New Roman" w:hAnsi="Times New Roman"/>
          <w:sz w:val="26"/>
          <w:szCs w:val="26"/>
        </w:rPr>
      </w:pPr>
    </w:p>
    <w:sectPr w:rsidR="00543E25">
      <w:type w:val="continuous"/>
      <w:pgSz w:w="11906" w:h="16838"/>
      <w:pgMar w:top="1134" w:right="850" w:bottom="1134" w:left="850" w:header="708" w:footer="708"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Смирнягина Анна Сергеевна" w:date="2024-11-15T16:34:00Z" w:initials="САС">
    <w:p w14:paraId="00000001" w14:textId="00000001">
      <w:pPr>
        <w:spacing w:line="240" w:after="0" w:lineRule="auto" w:before="0"/>
        <w:ind w:firstLine="0" w:left="0" w:right="0"/>
        <w:jc w:val="left"/>
      </w:pPr>
      <w:r>
        <w:rPr>
          <w:rFonts w:eastAsia="Arial" w:ascii="Arial" w:hAnsi="Arial" w:cs="Arial"/>
          <w:sz w:val="22"/>
        </w:rPr>
        <w:t xml:space="preserve">На основании этой таблицы, необходимо сформировать форму коммерческого предложения по тексту ТЗ</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F1C030" w16cex:dateUtc="2024-11-27T12:58:00Z"/>
  <w16cex:commentExtensible w16cex:durableId="2AF03083" w16cex:dateUtc="2024-11-26T08:33:00Z"/>
  <w16cex:commentExtensible w16cex:durableId="2AEF1FF0" w16cex:dateUtc="2024-11-25T13:10:00Z"/>
  <w16cex:commentExtensible w16cex:durableId="2AEF2300" w16cex:dateUtc="2024-11-25T13:23:00Z"/>
  <w16cex:commentExtensible w16cex:durableId="2AF2CAD9" w16cex:dateUtc="2024-11-28T07:56:00Z"/>
  <w16cex:commentExtensible w16cex:durableId="2AEF1A3B" w16cex:dateUtc="2024-11-25T12:46:00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1" w16cid:durableId="2AE1F6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3E25" w:rsidRDefault="0065668B">
      <w:pPr>
        <w:spacing w:after="0" w:line="240" w:lineRule="auto"/>
      </w:pPr>
      <w:r>
        <w:separator/>
      </w:r>
    </w:p>
  </w:endnote>
  <w:endnote w:type="continuationSeparator" w:id="0">
    <w:p w:rsidR="00543E25" w:rsidRDefault="00656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KM-Roman">
    <w:charset w:val="00"/>
    <w:family w:val="auto"/>
    <w:pitch w:val="default"/>
  </w:font>
  <w:font w:name="MS Mincho">
    <w:altName w:val="ＭＳ 明朝"/>
    <w:panose1 w:val="02020609040205080304"/>
    <w:charset w:val="00"/>
    <w:family w:val="auto"/>
    <w:pitch w:val="default"/>
  </w:font>
  <w:font w:name="Arial Unicode MS">
    <w:panose1 w:val="020B0604020202020204"/>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2144586"/>
      <w:docPartObj>
        <w:docPartGallery w:val="Page Numbers (Bottom of Page)"/>
        <w:docPartUnique/>
      </w:docPartObj>
    </w:sdtPr>
    <w:sdtEndPr/>
    <w:sdtContent>
      <w:p w:rsidR="00543E25" w:rsidRDefault="0065668B">
        <w:pPr>
          <w:pStyle w:val="af0"/>
          <w:jc w:val="right"/>
        </w:pPr>
        <w:r>
          <w:fldChar w:fldCharType="begin"/>
        </w:r>
        <w:r>
          <w:instrText>PAGE   \* MERGEFORMAT</w:instrText>
        </w:r>
        <w:r>
          <w:fldChar w:fldCharType="separate"/>
        </w:r>
        <w:r>
          <w:t>1</w:t>
        </w:r>
        <w:r>
          <w:fldChar w:fldCharType="end"/>
        </w:r>
      </w:p>
    </w:sdtContent>
  </w:sdt>
  <w:p w:rsidR="00543E25" w:rsidRDefault="00543E2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3E25" w:rsidRDefault="0065668B">
      <w:pPr>
        <w:spacing w:after="0" w:line="240" w:lineRule="auto"/>
      </w:pPr>
      <w:r>
        <w:separator/>
      </w:r>
    </w:p>
  </w:footnote>
  <w:footnote w:type="continuationSeparator" w:id="0">
    <w:p w:rsidR="00543E25" w:rsidRDefault="0065668B">
      <w:pPr>
        <w:spacing w:after="0" w:line="240" w:lineRule="auto"/>
      </w:pPr>
      <w:r>
        <w:continuationSeparator/>
      </w:r>
    </w:p>
  </w:footnote>
  <w:footnote w:id="1">
    <w:p w:rsidR="00543E25" w:rsidRDefault="0065668B">
      <w:pPr>
        <w:pStyle w:val="aff3"/>
        <w:tabs>
          <w:tab w:val="left" w:pos="142"/>
        </w:tabs>
        <w:ind w:left="142" w:hanging="142"/>
        <w:jc w:val="both"/>
        <w:rPr>
          <w:lang w:val="ru-RU"/>
        </w:rPr>
      </w:pPr>
      <w:r>
        <w:rPr>
          <w:rStyle w:val="aff5"/>
        </w:rPr>
        <w:footnoteRef/>
      </w:r>
      <w:r>
        <w:rPr>
          <w:lang w:val="ru-RU"/>
        </w:rPr>
        <w:t xml:space="preserve"> </w:t>
      </w:r>
      <w:r>
        <w:rPr>
          <w:lang w:val="ru-RU"/>
        </w:rPr>
        <w:tab/>
      </w:r>
      <w:r>
        <w:rPr>
          <w:bCs/>
          <w:color w:val="000000"/>
          <w:sz w:val="16"/>
          <w:szCs w:val="16"/>
          <w:lang w:val="ru-RU"/>
        </w:rPr>
        <w:t xml:space="preserve">В </w:t>
      </w:r>
      <w:r>
        <w:rPr>
          <w:sz w:val="16"/>
          <w:szCs w:val="16"/>
          <w:lang w:val="ru-RU"/>
        </w:rPr>
        <w:t>случае предоставления коммерческой тайны по мотивированному требованию органа государственной власти, иного государственного органа, органа местного самоуправления, суда, следственных органов и т.п.  на носитель информации должны быть нанесены соответствующие грифы «Коммерческая тайна» с указанием правообладателя и его места нахождения.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E25" w:rsidRDefault="00543E25">
    <w:pPr>
      <w:spacing w:after="0" w:line="240" w:lineRule="auto"/>
      <w:ind w:left="247"/>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B4C5F"/>
    <w:multiLevelType w:val="multilevel"/>
    <w:tmpl w:val="374A796A"/>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9BC19B8"/>
    <w:multiLevelType w:val="multilevel"/>
    <w:tmpl w:val="60CA9E2A"/>
    <w:lvl w:ilvl="0">
      <w:start w:val="3"/>
      <w:numFmt w:val="decimal"/>
      <w:lvlText w:val="%1."/>
      <w:lvlJc w:val="left"/>
      <w:pPr>
        <w:ind w:left="709" w:hanging="359"/>
      </w:pPr>
      <w:rPr>
        <w:b/>
      </w:rPr>
    </w:lvl>
    <w:lvl w:ilvl="1">
      <w:start w:val="1"/>
      <w:numFmt w:val="decimal"/>
      <w:lvlText w:val="%1.%2."/>
      <w:lvlJc w:val="left"/>
      <w:pPr>
        <w:ind w:left="709" w:hanging="359"/>
      </w:pPr>
      <w:rPr>
        <w:sz w:val="26"/>
        <w:szCs w:val="26"/>
      </w:rPr>
    </w:lvl>
    <w:lvl w:ilvl="2">
      <w:start w:val="1"/>
      <w:numFmt w:val="decimal"/>
      <w:lvlText w:val="%1.%2.%3."/>
      <w:lvlJc w:val="left"/>
      <w:pPr>
        <w:ind w:left="1069" w:hanging="720"/>
      </w:pPr>
      <w:rPr>
        <w:sz w:val="26"/>
        <w:szCs w:val="26"/>
      </w:rPr>
    </w:lvl>
    <w:lvl w:ilvl="3">
      <w:start w:val="1"/>
      <w:numFmt w:val="decimal"/>
      <w:lvlText w:val="%1.%2.%3.%4."/>
      <w:lvlJc w:val="left"/>
      <w:pPr>
        <w:ind w:left="1069" w:hanging="720"/>
      </w:pPr>
    </w:lvl>
    <w:lvl w:ilvl="4">
      <w:start w:val="1"/>
      <w:numFmt w:val="decimal"/>
      <w:lvlText w:val="%1.%2.%3.%4.%5."/>
      <w:lvlJc w:val="left"/>
      <w:pPr>
        <w:ind w:left="1069" w:hanging="720"/>
      </w:pPr>
    </w:lvl>
    <w:lvl w:ilvl="5">
      <w:start w:val="1"/>
      <w:numFmt w:val="decimal"/>
      <w:lvlText w:val="%1.%2.%3.%4.%5.%6."/>
      <w:lvlJc w:val="left"/>
      <w:pPr>
        <w:ind w:left="1429" w:hanging="1080"/>
      </w:pPr>
    </w:lvl>
    <w:lvl w:ilvl="6">
      <w:start w:val="1"/>
      <w:numFmt w:val="decimal"/>
      <w:lvlText w:val="%1.%2.%3.%4.%5.%6.%7."/>
      <w:lvlJc w:val="left"/>
      <w:pPr>
        <w:ind w:left="1429" w:hanging="1080"/>
      </w:pPr>
    </w:lvl>
    <w:lvl w:ilvl="7">
      <w:start w:val="1"/>
      <w:numFmt w:val="decimal"/>
      <w:lvlText w:val="%1.%2.%3.%4.%5.%6.%7.%8."/>
      <w:lvlJc w:val="left"/>
      <w:pPr>
        <w:ind w:left="1429" w:hanging="1080"/>
      </w:pPr>
    </w:lvl>
    <w:lvl w:ilvl="8">
      <w:start w:val="1"/>
      <w:numFmt w:val="decimal"/>
      <w:lvlText w:val="%1.%2.%3.%4.%5.%6.%7.%8.%9."/>
      <w:lvlJc w:val="left"/>
      <w:pPr>
        <w:ind w:left="1789" w:hanging="1440"/>
      </w:pPr>
    </w:lvl>
  </w:abstractNum>
  <w:abstractNum w:abstractNumId="2" w15:restartNumberingAfterBreak="0">
    <w:nsid w:val="0BE44DC3"/>
    <w:multiLevelType w:val="multilevel"/>
    <w:tmpl w:val="5F78F15C"/>
    <w:lvl w:ilvl="0">
      <w:start w:val="1"/>
      <w:numFmt w:val="decimal"/>
      <w:lvlText w:val="%1."/>
      <w:lvlJc w:val="left"/>
      <w:pPr>
        <w:ind w:left="1418" w:hanging="360"/>
      </w:pPr>
      <w:rPr>
        <w:b/>
        <w:i w:val="0"/>
      </w:rPr>
    </w:lvl>
    <w:lvl w:ilvl="1">
      <w:start w:val="1"/>
      <w:numFmt w:val="decimal"/>
      <w:lvlText w:val="%1.%2."/>
      <w:lvlJc w:val="left"/>
      <w:pPr>
        <w:ind w:left="1850" w:hanging="432"/>
      </w:pPr>
      <w:rPr>
        <w:b w:val="0"/>
        <w:sz w:val="28"/>
      </w:rPr>
    </w:lvl>
    <w:lvl w:ilvl="2">
      <w:start w:val="1"/>
      <w:numFmt w:val="decimal"/>
      <w:lvlText w:val="%1.%2.%3."/>
      <w:lvlJc w:val="left"/>
      <w:pPr>
        <w:ind w:left="2282" w:hanging="504"/>
      </w:pPr>
      <w:rPr>
        <w:rFonts w:hint="default"/>
        <w:b w:val="0"/>
        <w:sz w:val="28"/>
      </w:rPr>
    </w:lvl>
    <w:lvl w:ilvl="3">
      <w:start w:val="1"/>
      <w:numFmt w:val="decimal"/>
      <w:lvlText w:val="%1.%2.%3.%4."/>
      <w:lvlJc w:val="left"/>
      <w:pPr>
        <w:ind w:left="2786" w:hanging="648"/>
      </w:pPr>
    </w:lvl>
    <w:lvl w:ilvl="4">
      <w:start w:val="1"/>
      <w:numFmt w:val="decimal"/>
      <w:lvlText w:val="%1.%2.%3.%4.%5."/>
      <w:lvlJc w:val="left"/>
      <w:pPr>
        <w:ind w:left="3290" w:hanging="792"/>
      </w:pPr>
    </w:lvl>
    <w:lvl w:ilvl="5">
      <w:start w:val="1"/>
      <w:numFmt w:val="decimal"/>
      <w:lvlText w:val="%1.%2.%3.%4.%5.%6."/>
      <w:lvlJc w:val="left"/>
      <w:pPr>
        <w:ind w:left="3794" w:hanging="936"/>
      </w:pPr>
    </w:lvl>
    <w:lvl w:ilvl="6">
      <w:start w:val="1"/>
      <w:numFmt w:val="decimal"/>
      <w:lvlText w:val="%1.%2.%3.%4.%5.%6.%7."/>
      <w:lvlJc w:val="left"/>
      <w:pPr>
        <w:ind w:left="4298" w:hanging="1080"/>
      </w:pPr>
    </w:lvl>
    <w:lvl w:ilvl="7">
      <w:start w:val="1"/>
      <w:numFmt w:val="decimal"/>
      <w:lvlText w:val="%1.%2.%3.%4.%5.%6.%7.%8."/>
      <w:lvlJc w:val="left"/>
      <w:pPr>
        <w:ind w:left="4802" w:hanging="1224"/>
      </w:pPr>
    </w:lvl>
    <w:lvl w:ilvl="8">
      <w:start w:val="1"/>
      <w:numFmt w:val="decimal"/>
      <w:lvlText w:val="%1.%2.%3.%4.%5.%6.%7.%8.%9."/>
      <w:lvlJc w:val="left"/>
      <w:pPr>
        <w:ind w:left="5378" w:hanging="1440"/>
      </w:pPr>
    </w:lvl>
  </w:abstractNum>
  <w:abstractNum w:abstractNumId="3" w15:restartNumberingAfterBreak="0">
    <w:nsid w:val="0D8434BD"/>
    <w:multiLevelType w:val="hybridMultilevel"/>
    <w:tmpl w:val="F3DCCF3C"/>
    <w:lvl w:ilvl="0" w:tplc="C5B09D08">
      <w:start w:val="1"/>
      <w:numFmt w:val="bullet"/>
      <w:lvlText w:val=""/>
      <w:lvlJc w:val="left"/>
      <w:pPr>
        <w:ind w:left="720" w:hanging="360"/>
      </w:pPr>
      <w:rPr>
        <w:rFonts w:ascii="Symbol" w:hAnsi="Symbol" w:hint="default"/>
      </w:rPr>
    </w:lvl>
    <w:lvl w:ilvl="1" w:tplc="E1CE1FDA">
      <w:start w:val="1"/>
      <w:numFmt w:val="bullet"/>
      <w:lvlText w:val="o"/>
      <w:lvlJc w:val="left"/>
      <w:pPr>
        <w:ind w:left="1440" w:hanging="360"/>
      </w:pPr>
      <w:rPr>
        <w:rFonts w:ascii="Courier New" w:hAnsi="Courier New" w:cs="Courier New" w:hint="default"/>
      </w:rPr>
    </w:lvl>
    <w:lvl w:ilvl="2" w:tplc="53A41C86">
      <w:start w:val="1"/>
      <w:numFmt w:val="bullet"/>
      <w:lvlText w:val=""/>
      <w:lvlJc w:val="left"/>
      <w:pPr>
        <w:ind w:left="2160" w:hanging="360"/>
      </w:pPr>
      <w:rPr>
        <w:rFonts w:ascii="Wingdings" w:hAnsi="Wingdings" w:hint="default"/>
      </w:rPr>
    </w:lvl>
    <w:lvl w:ilvl="3" w:tplc="A46A19F8">
      <w:start w:val="1"/>
      <w:numFmt w:val="bullet"/>
      <w:lvlText w:val=""/>
      <w:lvlJc w:val="left"/>
      <w:pPr>
        <w:ind w:left="2880" w:hanging="360"/>
      </w:pPr>
      <w:rPr>
        <w:rFonts w:ascii="Symbol" w:hAnsi="Symbol" w:hint="default"/>
      </w:rPr>
    </w:lvl>
    <w:lvl w:ilvl="4" w:tplc="B77A6D98">
      <w:start w:val="1"/>
      <w:numFmt w:val="bullet"/>
      <w:lvlText w:val="o"/>
      <w:lvlJc w:val="left"/>
      <w:pPr>
        <w:ind w:left="3600" w:hanging="360"/>
      </w:pPr>
      <w:rPr>
        <w:rFonts w:ascii="Courier New" w:hAnsi="Courier New" w:cs="Courier New" w:hint="default"/>
      </w:rPr>
    </w:lvl>
    <w:lvl w:ilvl="5" w:tplc="C894834C">
      <w:start w:val="1"/>
      <w:numFmt w:val="bullet"/>
      <w:lvlText w:val=""/>
      <w:lvlJc w:val="left"/>
      <w:pPr>
        <w:ind w:left="4320" w:hanging="360"/>
      </w:pPr>
      <w:rPr>
        <w:rFonts w:ascii="Wingdings" w:hAnsi="Wingdings" w:hint="default"/>
      </w:rPr>
    </w:lvl>
    <w:lvl w:ilvl="6" w:tplc="98243C56">
      <w:start w:val="1"/>
      <w:numFmt w:val="bullet"/>
      <w:lvlText w:val=""/>
      <w:lvlJc w:val="left"/>
      <w:pPr>
        <w:ind w:left="5040" w:hanging="360"/>
      </w:pPr>
      <w:rPr>
        <w:rFonts w:ascii="Symbol" w:hAnsi="Symbol" w:hint="default"/>
      </w:rPr>
    </w:lvl>
    <w:lvl w:ilvl="7" w:tplc="FBFEDB82">
      <w:start w:val="1"/>
      <w:numFmt w:val="bullet"/>
      <w:lvlText w:val="o"/>
      <w:lvlJc w:val="left"/>
      <w:pPr>
        <w:ind w:left="5760" w:hanging="360"/>
      </w:pPr>
      <w:rPr>
        <w:rFonts w:ascii="Courier New" w:hAnsi="Courier New" w:cs="Courier New" w:hint="default"/>
      </w:rPr>
    </w:lvl>
    <w:lvl w:ilvl="8" w:tplc="85BE4C0A">
      <w:start w:val="1"/>
      <w:numFmt w:val="bullet"/>
      <w:lvlText w:val=""/>
      <w:lvlJc w:val="left"/>
      <w:pPr>
        <w:ind w:left="6480" w:hanging="360"/>
      </w:pPr>
      <w:rPr>
        <w:rFonts w:ascii="Wingdings" w:hAnsi="Wingdings" w:hint="default"/>
      </w:rPr>
    </w:lvl>
  </w:abstractNum>
  <w:abstractNum w:abstractNumId="4" w15:restartNumberingAfterBreak="0">
    <w:nsid w:val="0FB12D47"/>
    <w:multiLevelType w:val="multilevel"/>
    <w:tmpl w:val="0CBA8E74"/>
    <w:lvl w:ilvl="0">
      <w:start w:val="1"/>
      <w:numFmt w:val="decimal"/>
      <w:lvlText w:val="%1."/>
      <w:lvlJc w:val="left"/>
      <w:pPr>
        <w:ind w:left="1155" w:hanging="1155"/>
      </w:pPr>
      <w:rPr>
        <w:rFonts w:hint="default"/>
      </w:rPr>
    </w:lvl>
    <w:lvl w:ilvl="1">
      <w:start w:val="1"/>
      <w:numFmt w:val="decimal"/>
      <w:lvlText w:val="%1.%2."/>
      <w:lvlJc w:val="left"/>
      <w:pPr>
        <w:ind w:left="4274" w:hanging="1155"/>
      </w:pPr>
      <w:rPr>
        <w:rFonts w:hint="default"/>
      </w:rPr>
    </w:lvl>
    <w:lvl w:ilvl="2">
      <w:start w:val="1"/>
      <w:numFmt w:val="decimal"/>
      <w:lvlText w:val="%1.%2.%3."/>
      <w:lvlJc w:val="left"/>
      <w:pPr>
        <w:ind w:left="2573" w:hanging="1155"/>
      </w:pPr>
      <w:rPr>
        <w:rFonts w:hint="default"/>
      </w:rPr>
    </w:lvl>
    <w:lvl w:ilvl="3">
      <w:start w:val="1"/>
      <w:numFmt w:val="decimal"/>
      <w:lvlText w:val="%1.%2.%3.%4."/>
      <w:lvlJc w:val="left"/>
      <w:pPr>
        <w:ind w:left="3282" w:hanging="1155"/>
      </w:pPr>
      <w:rPr>
        <w:rFonts w:hint="default"/>
      </w:rPr>
    </w:lvl>
    <w:lvl w:ilvl="4">
      <w:start w:val="1"/>
      <w:numFmt w:val="decimal"/>
      <w:lvlText w:val="%1.%2.%3.%4.%5."/>
      <w:lvlJc w:val="left"/>
      <w:pPr>
        <w:ind w:left="3991" w:hanging="1155"/>
      </w:pPr>
      <w:rPr>
        <w:rFonts w:hint="default"/>
      </w:rPr>
    </w:lvl>
    <w:lvl w:ilvl="5">
      <w:start w:val="1"/>
      <w:numFmt w:val="decimal"/>
      <w:lvlText w:val="%1.%2.%3.%4.%5.%6."/>
      <w:lvlJc w:val="left"/>
      <w:pPr>
        <w:ind w:left="4700" w:hanging="115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FC531C2"/>
    <w:multiLevelType w:val="hybridMultilevel"/>
    <w:tmpl w:val="5EFC721E"/>
    <w:lvl w:ilvl="0" w:tplc="578C210E">
      <w:start w:val="1"/>
      <w:numFmt w:val="bullet"/>
      <w:lvlText w:val=""/>
      <w:lvlJc w:val="left"/>
      <w:pPr>
        <w:ind w:left="360" w:hanging="360"/>
      </w:pPr>
      <w:rPr>
        <w:rFonts w:ascii="Symbol" w:hAnsi="Symbol" w:hint="default"/>
      </w:rPr>
    </w:lvl>
    <w:lvl w:ilvl="1" w:tplc="6E4863F2">
      <w:start w:val="1"/>
      <w:numFmt w:val="bullet"/>
      <w:lvlText w:val="o"/>
      <w:lvlJc w:val="left"/>
      <w:pPr>
        <w:ind w:left="1080" w:hanging="360"/>
      </w:pPr>
      <w:rPr>
        <w:rFonts w:ascii="Courier New" w:hAnsi="Courier New" w:cs="Courier New" w:hint="default"/>
      </w:rPr>
    </w:lvl>
    <w:lvl w:ilvl="2" w:tplc="C95EC650">
      <w:start w:val="1"/>
      <w:numFmt w:val="bullet"/>
      <w:lvlText w:val=""/>
      <w:lvlJc w:val="left"/>
      <w:pPr>
        <w:ind w:left="1800" w:hanging="360"/>
      </w:pPr>
      <w:rPr>
        <w:rFonts w:ascii="Wingdings" w:hAnsi="Wingdings" w:hint="default"/>
      </w:rPr>
    </w:lvl>
    <w:lvl w:ilvl="3" w:tplc="A3741B6E">
      <w:start w:val="1"/>
      <w:numFmt w:val="bullet"/>
      <w:lvlText w:val=""/>
      <w:lvlJc w:val="left"/>
      <w:pPr>
        <w:ind w:left="2520" w:hanging="360"/>
      </w:pPr>
      <w:rPr>
        <w:rFonts w:ascii="Symbol" w:hAnsi="Symbol" w:hint="default"/>
      </w:rPr>
    </w:lvl>
    <w:lvl w:ilvl="4" w:tplc="92540BCA">
      <w:start w:val="1"/>
      <w:numFmt w:val="bullet"/>
      <w:lvlText w:val="o"/>
      <w:lvlJc w:val="left"/>
      <w:pPr>
        <w:ind w:left="3240" w:hanging="360"/>
      </w:pPr>
      <w:rPr>
        <w:rFonts w:ascii="Courier New" w:hAnsi="Courier New" w:cs="Courier New" w:hint="default"/>
      </w:rPr>
    </w:lvl>
    <w:lvl w:ilvl="5" w:tplc="9E50D720">
      <w:start w:val="1"/>
      <w:numFmt w:val="bullet"/>
      <w:lvlText w:val=""/>
      <w:lvlJc w:val="left"/>
      <w:pPr>
        <w:ind w:left="3960" w:hanging="360"/>
      </w:pPr>
      <w:rPr>
        <w:rFonts w:ascii="Wingdings" w:hAnsi="Wingdings" w:hint="default"/>
      </w:rPr>
    </w:lvl>
    <w:lvl w:ilvl="6" w:tplc="6D9EB9D0">
      <w:start w:val="1"/>
      <w:numFmt w:val="bullet"/>
      <w:lvlText w:val=""/>
      <w:lvlJc w:val="left"/>
      <w:pPr>
        <w:ind w:left="4680" w:hanging="360"/>
      </w:pPr>
      <w:rPr>
        <w:rFonts w:ascii="Symbol" w:hAnsi="Symbol" w:hint="default"/>
      </w:rPr>
    </w:lvl>
    <w:lvl w:ilvl="7" w:tplc="F8BA9110">
      <w:start w:val="1"/>
      <w:numFmt w:val="bullet"/>
      <w:lvlText w:val="o"/>
      <w:lvlJc w:val="left"/>
      <w:pPr>
        <w:ind w:left="5400" w:hanging="360"/>
      </w:pPr>
      <w:rPr>
        <w:rFonts w:ascii="Courier New" w:hAnsi="Courier New" w:cs="Courier New" w:hint="default"/>
      </w:rPr>
    </w:lvl>
    <w:lvl w:ilvl="8" w:tplc="86F4DCB2">
      <w:start w:val="1"/>
      <w:numFmt w:val="bullet"/>
      <w:lvlText w:val=""/>
      <w:lvlJc w:val="left"/>
      <w:pPr>
        <w:ind w:left="6120" w:hanging="360"/>
      </w:pPr>
      <w:rPr>
        <w:rFonts w:ascii="Wingdings" w:hAnsi="Wingdings" w:hint="default"/>
      </w:rPr>
    </w:lvl>
  </w:abstractNum>
  <w:abstractNum w:abstractNumId="6" w15:restartNumberingAfterBreak="0">
    <w:nsid w:val="13BD6AC7"/>
    <w:multiLevelType w:val="multilevel"/>
    <w:tmpl w:val="7B8E6A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F62278A"/>
    <w:multiLevelType w:val="multilevel"/>
    <w:tmpl w:val="774E81C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rPr>
    </w:lvl>
    <w:lvl w:ilvl="2">
      <w:start w:val="1"/>
      <w:numFmt w:val="decimal"/>
      <w:lvlText w:val="%1.%2.%3."/>
      <w:lvlJc w:val="left"/>
      <w:pPr>
        <w:tabs>
          <w:tab w:val="num" w:pos="4832"/>
        </w:tabs>
        <w:ind w:left="4832" w:hanging="720"/>
      </w:pPr>
      <w:rPr>
        <w:rFonts w:hint="default"/>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1A904CE"/>
    <w:multiLevelType w:val="multilevel"/>
    <w:tmpl w:val="4D5297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E03DDA"/>
    <w:multiLevelType w:val="multilevel"/>
    <w:tmpl w:val="CD9C4E9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4832"/>
        </w:tabs>
        <w:ind w:left="483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3052ACA"/>
    <w:multiLevelType w:val="multilevel"/>
    <w:tmpl w:val="C26677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311E95"/>
    <w:multiLevelType w:val="hybridMultilevel"/>
    <w:tmpl w:val="01A2E144"/>
    <w:lvl w:ilvl="0" w:tplc="9EE66EBA">
      <w:start w:val="1"/>
      <w:numFmt w:val="lowerLetter"/>
      <w:lvlText w:val="%1)"/>
      <w:lvlJc w:val="left"/>
      <w:pPr>
        <w:tabs>
          <w:tab w:val="num" w:pos="1211"/>
        </w:tabs>
        <w:ind w:left="1211" w:hanging="360"/>
      </w:pPr>
      <w:rPr>
        <w:rFonts w:hint="default"/>
      </w:rPr>
    </w:lvl>
    <w:lvl w:ilvl="1" w:tplc="4B240120">
      <w:start w:val="1"/>
      <w:numFmt w:val="lowerLetter"/>
      <w:lvlText w:val="%2."/>
      <w:lvlJc w:val="left"/>
      <w:pPr>
        <w:tabs>
          <w:tab w:val="num" w:pos="1440"/>
        </w:tabs>
        <w:ind w:left="1440" w:hanging="360"/>
      </w:pPr>
    </w:lvl>
    <w:lvl w:ilvl="2" w:tplc="8EBA1AA2">
      <w:start w:val="1"/>
      <w:numFmt w:val="lowerRoman"/>
      <w:lvlText w:val="%3."/>
      <w:lvlJc w:val="right"/>
      <w:pPr>
        <w:tabs>
          <w:tab w:val="num" w:pos="2160"/>
        </w:tabs>
        <w:ind w:left="2160" w:hanging="180"/>
      </w:pPr>
    </w:lvl>
    <w:lvl w:ilvl="3" w:tplc="005402BA">
      <w:start w:val="1"/>
      <w:numFmt w:val="decimal"/>
      <w:lvlText w:val="%4."/>
      <w:lvlJc w:val="left"/>
      <w:pPr>
        <w:tabs>
          <w:tab w:val="num" w:pos="2880"/>
        </w:tabs>
        <w:ind w:left="2880" w:hanging="360"/>
      </w:pPr>
    </w:lvl>
    <w:lvl w:ilvl="4" w:tplc="D220A6F2">
      <w:start w:val="1"/>
      <w:numFmt w:val="lowerLetter"/>
      <w:lvlText w:val="%5."/>
      <w:lvlJc w:val="left"/>
      <w:pPr>
        <w:tabs>
          <w:tab w:val="num" w:pos="3600"/>
        </w:tabs>
        <w:ind w:left="3600" w:hanging="360"/>
      </w:pPr>
    </w:lvl>
    <w:lvl w:ilvl="5" w:tplc="FA36B0F2">
      <w:start w:val="1"/>
      <w:numFmt w:val="lowerRoman"/>
      <w:lvlText w:val="%6."/>
      <w:lvlJc w:val="right"/>
      <w:pPr>
        <w:tabs>
          <w:tab w:val="num" w:pos="4320"/>
        </w:tabs>
        <w:ind w:left="4320" w:hanging="180"/>
      </w:pPr>
    </w:lvl>
    <w:lvl w:ilvl="6" w:tplc="E2E899F8">
      <w:start w:val="1"/>
      <w:numFmt w:val="decimal"/>
      <w:lvlText w:val="%7."/>
      <w:lvlJc w:val="left"/>
      <w:pPr>
        <w:tabs>
          <w:tab w:val="num" w:pos="5040"/>
        </w:tabs>
        <w:ind w:left="5040" w:hanging="360"/>
      </w:pPr>
    </w:lvl>
    <w:lvl w:ilvl="7" w:tplc="46385E82">
      <w:start w:val="1"/>
      <w:numFmt w:val="lowerLetter"/>
      <w:lvlText w:val="%8."/>
      <w:lvlJc w:val="left"/>
      <w:pPr>
        <w:tabs>
          <w:tab w:val="num" w:pos="5760"/>
        </w:tabs>
        <w:ind w:left="5760" w:hanging="360"/>
      </w:pPr>
    </w:lvl>
    <w:lvl w:ilvl="8" w:tplc="F46EA436">
      <w:start w:val="1"/>
      <w:numFmt w:val="lowerRoman"/>
      <w:lvlText w:val="%9."/>
      <w:lvlJc w:val="right"/>
      <w:pPr>
        <w:tabs>
          <w:tab w:val="num" w:pos="6480"/>
        </w:tabs>
        <w:ind w:left="6480" w:hanging="180"/>
      </w:pPr>
    </w:lvl>
  </w:abstractNum>
  <w:abstractNum w:abstractNumId="12" w15:restartNumberingAfterBreak="0">
    <w:nsid w:val="28A2105C"/>
    <w:multiLevelType w:val="hybridMultilevel"/>
    <w:tmpl w:val="BD8AD31C"/>
    <w:lvl w:ilvl="0" w:tplc="92BCA446">
      <w:start w:val="1"/>
      <w:numFmt w:val="decimal"/>
      <w:lvlText w:val="%1."/>
      <w:lvlJc w:val="left"/>
      <w:pPr>
        <w:ind w:left="1418" w:hanging="360"/>
      </w:pPr>
      <w:rPr>
        <w:sz w:val="24"/>
      </w:rPr>
    </w:lvl>
    <w:lvl w:ilvl="1" w:tplc="BD1C4CAC">
      <w:start w:val="1"/>
      <w:numFmt w:val="lowerLetter"/>
      <w:lvlText w:val="%2."/>
      <w:lvlJc w:val="left"/>
      <w:pPr>
        <w:ind w:left="1440" w:hanging="360"/>
      </w:pPr>
    </w:lvl>
    <w:lvl w:ilvl="2" w:tplc="FC1681B6">
      <w:start w:val="1"/>
      <w:numFmt w:val="lowerRoman"/>
      <w:lvlText w:val="%3."/>
      <w:lvlJc w:val="right"/>
      <w:pPr>
        <w:ind w:left="2160" w:hanging="180"/>
      </w:pPr>
    </w:lvl>
    <w:lvl w:ilvl="3" w:tplc="91A60D62">
      <w:start w:val="1"/>
      <w:numFmt w:val="decimal"/>
      <w:lvlText w:val="%4."/>
      <w:lvlJc w:val="left"/>
      <w:pPr>
        <w:ind w:left="2880" w:hanging="360"/>
      </w:pPr>
    </w:lvl>
    <w:lvl w:ilvl="4" w:tplc="CB8A0566">
      <w:start w:val="1"/>
      <w:numFmt w:val="lowerLetter"/>
      <w:lvlText w:val="%5."/>
      <w:lvlJc w:val="left"/>
      <w:pPr>
        <w:ind w:left="3600" w:hanging="360"/>
      </w:pPr>
    </w:lvl>
    <w:lvl w:ilvl="5" w:tplc="5D005102">
      <w:start w:val="1"/>
      <w:numFmt w:val="lowerRoman"/>
      <w:lvlText w:val="%6."/>
      <w:lvlJc w:val="right"/>
      <w:pPr>
        <w:ind w:left="4320" w:hanging="180"/>
      </w:pPr>
    </w:lvl>
    <w:lvl w:ilvl="6" w:tplc="4E7EB018">
      <w:start w:val="1"/>
      <w:numFmt w:val="decimal"/>
      <w:lvlText w:val="%7."/>
      <w:lvlJc w:val="left"/>
      <w:pPr>
        <w:ind w:left="5040" w:hanging="360"/>
      </w:pPr>
    </w:lvl>
    <w:lvl w:ilvl="7" w:tplc="3A8ECC86">
      <w:start w:val="1"/>
      <w:numFmt w:val="lowerLetter"/>
      <w:lvlText w:val="%8."/>
      <w:lvlJc w:val="left"/>
      <w:pPr>
        <w:ind w:left="5760" w:hanging="360"/>
      </w:pPr>
    </w:lvl>
    <w:lvl w:ilvl="8" w:tplc="B7BEADC4">
      <w:start w:val="1"/>
      <w:numFmt w:val="lowerRoman"/>
      <w:lvlText w:val="%9."/>
      <w:lvlJc w:val="right"/>
      <w:pPr>
        <w:ind w:left="6480" w:hanging="180"/>
      </w:pPr>
    </w:lvl>
  </w:abstractNum>
  <w:abstractNum w:abstractNumId="13" w15:restartNumberingAfterBreak="0">
    <w:nsid w:val="2ACD2863"/>
    <w:multiLevelType w:val="multilevel"/>
    <w:tmpl w:val="C38A33AA"/>
    <w:lvl w:ilvl="0">
      <w:start w:val="1"/>
      <w:numFmt w:val="decimal"/>
      <w:lvlText w:val="%1."/>
      <w:lvlJc w:val="left"/>
      <w:pPr>
        <w:ind w:left="709" w:hanging="360"/>
      </w:pPr>
    </w:lvl>
    <w:lvl w:ilvl="1">
      <w:start w:val="1"/>
      <w:numFmt w:val="decimal"/>
      <w:lvlText w:val="%1.%2."/>
      <w:lvlJc w:val="left"/>
      <w:pPr>
        <w:ind w:left="1141" w:hanging="432"/>
      </w:pPr>
      <w:rPr>
        <w:rFonts w:ascii="Times New Roman" w:eastAsia="Times New Roman" w:hAnsi="Times New Roman" w:cs="Times New Roman"/>
      </w:r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2"/>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14" w15:restartNumberingAfterBreak="0">
    <w:nsid w:val="2B470674"/>
    <w:multiLevelType w:val="multilevel"/>
    <w:tmpl w:val="8B62D748"/>
    <w:lvl w:ilvl="0">
      <w:start w:val="1"/>
      <w:numFmt w:val="decimal"/>
      <w:lvlText w:val="%1."/>
      <w:lvlJc w:val="left"/>
      <w:pPr>
        <w:ind w:left="709" w:hanging="360"/>
      </w:pPr>
      <w:rPr>
        <w:b w:val="0"/>
      </w:rPr>
    </w:lvl>
    <w:lvl w:ilvl="1">
      <w:start w:val="1"/>
      <w:numFmt w:val="decimal"/>
      <w:lvlText w:val="%1.%2."/>
      <w:lvlJc w:val="left"/>
      <w:pPr>
        <w:ind w:left="1141" w:hanging="432"/>
      </w:p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2"/>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15" w15:restartNumberingAfterBreak="0">
    <w:nsid w:val="3627416D"/>
    <w:multiLevelType w:val="hybridMultilevel"/>
    <w:tmpl w:val="6F9C3CDA"/>
    <w:lvl w:ilvl="0" w:tplc="EADA5F7E">
      <w:start w:val="1"/>
      <w:numFmt w:val="decimal"/>
      <w:lvlText w:val="%1."/>
      <w:lvlJc w:val="left"/>
      <w:pPr>
        <w:ind w:left="1864" w:hanging="360"/>
      </w:pPr>
      <w:rPr>
        <w:sz w:val="24"/>
      </w:rPr>
    </w:lvl>
    <w:lvl w:ilvl="1" w:tplc="BD8ADE96">
      <w:start w:val="1"/>
      <w:numFmt w:val="lowerLetter"/>
      <w:lvlText w:val="%2."/>
      <w:lvlJc w:val="left"/>
      <w:pPr>
        <w:ind w:left="2595" w:hanging="360"/>
      </w:pPr>
    </w:lvl>
    <w:lvl w:ilvl="2" w:tplc="A67EBE30">
      <w:start w:val="1"/>
      <w:numFmt w:val="lowerRoman"/>
      <w:lvlText w:val="%3."/>
      <w:lvlJc w:val="right"/>
      <w:pPr>
        <w:ind w:left="3315" w:hanging="180"/>
      </w:pPr>
    </w:lvl>
    <w:lvl w:ilvl="3" w:tplc="C3A4DC1E">
      <w:start w:val="1"/>
      <w:numFmt w:val="decimal"/>
      <w:lvlText w:val="%4."/>
      <w:lvlJc w:val="left"/>
      <w:pPr>
        <w:ind w:left="4035" w:hanging="360"/>
      </w:pPr>
    </w:lvl>
    <w:lvl w:ilvl="4" w:tplc="10BAF716">
      <w:start w:val="1"/>
      <w:numFmt w:val="lowerLetter"/>
      <w:lvlText w:val="%5."/>
      <w:lvlJc w:val="left"/>
      <w:pPr>
        <w:ind w:left="4755" w:hanging="360"/>
      </w:pPr>
    </w:lvl>
    <w:lvl w:ilvl="5" w:tplc="CDE67BF2">
      <w:start w:val="1"/>
      <w:numFmt w:val="lowerRoman"/>
      <w:lvlText w:val="%6."/>
      <w:lvlJc w:val="right"/>
      <w:pPr>
        <w:ind w:left="5475" w:hanging="180"/>
      </w:pPr>
    </w:lvl>
    <w:lvl w:ilvl="6" w:tplc="7578E88E">
      <w:start w:val="1"/>
      <w:numFmt w:val="decimal"/>
      <w:lvlText w:val="%7."/>
      <w:lvlJc w:val="left"/>
      <w:pPr>
        <w:ind w:left="6195" w:hanging="360"/>
      </w:pPr>
    </w:lvl>
    <w:lvl w:ilvl="7" w:tplc="0D802FAE">
      <w:start w:val="1"/>
      <w:numFmt w:val="lowerLetter"/>
      <w:lvlText w:val="%8."/>
      <w:lvlJc w:val="left"/>
      <w:pPr>
        <w:ind w:left="6915" w:hanging="360"/>
      </w:pPr>
    </w:lvl>
    <w:lvl w:ilvl="8" w:tplc="947AAD86">
      <w:start w:val="1"/>
      <w:numFmt w:val="lowerRoman"/>
      <w:lvlText w:val="%9."/>
      <w:lvlJc w:val="right"/>
      <w:pPr>
        <w:ind w:left="7635" w:hanging="180"/>
      </w:pPr>
    </w:lvl>
  </w:abstractNum>
  <w:abstractNum w:abstractNumId="16" w15:restartNumberingAfterBreak="0">
    <w:nsid w:val="365C3871"/>
    <w:multiLevelType w:val="multilevel"/>
    <w:tmpl w:val="70F275CE"/>
    <w:lvl w:ilvl="0">
      <w:start w:val="1"/>
      <w:numFmt w:val="decimal"/>
      <w:lvlText w:val="%1."/>
      <w:lvlJc w:val="left"/>
      <w:pPr>
        <w:ind w:left="709" w:hanging="359"/>
      </w:pPr>
    </w:lvl>
    <w:lvl w:ilvl="1">
      <w:start w:val="1"/>
      <w:numFmt w:val="decimal"/>
      <w:lvlText w:val="%1.%2."/>
      <w:lvlJc w:val="left"/>
      <w:pPr>
        <w:ind w:left="1141" w:hanging="432"/>
      </w:pPr>
      <w:rPr>
        <w:rFonts w:ascii="Times New Roman" w:eastAsia="Times New Roman" w:hAnsi="Times New Roman" w:cs="Times New Roman"/>
        <w:b w:val="0"/>
        <w:bCs/>
      </w:r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1"/>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17" w15:restartNumberingAfterBreak="0">
    <w:nsid w:val="373B0F83"/>
    <w:multiLevelType w:val="multilevel"/>
    <w:tmpl w:val="C1601642"/>
    <w:lvl w:ilvl="0">
      <w:start w:val="1"/>
      <w:numFmt w:val="decimal"/>
      <w:lvlText w:val="%1."/>
      <w:lvlJc w:val="left"/>
      <w:pPr>
        <w:ind w:left="709" w:hanging="359"/>
      </w:pPr>
    </w:lvl>
    <w:lvl w:ilvl="1">
      <w:start w:val="1"/>
      <w:numFmt w:val="decimal"/>
      <w:lvlText w:val="%1.%2."/>
      <w:lvlJc w:val="left"/>
      <w:pPr>
        <w:ind w:left="1141" w:hanging="432"/>
      </w:pPr>
      <w:rPr>
        <w:rFonts w:ascii="Times New Roman" w:eastAsia="Times New Roman" w:hAnsi="Times New Roman" w:cs="Times New Roman"/>
        <w:b w:val="0"/>
        <w:bCs/>
      </w:r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1"/>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18" w15:restartNumberingAfterBreak="0">
    <w:nsid w:val="39A1119C"/>
    <w:multiLevelType w:val="multilevel"/>
    <w:tmpl w:val="67B4DFF0"/>
    <w:lvl w:ilvl="0">
      <w:start w:val="1"/>
      <w:numFmt w:val="decimal"/>
      <w:lvlText w:val="%1."/>
      <w:lvlJc w:val="left"/>
      <w:pPr>
        <w:ind w:left="1418" w:hanging="360"/>
      </w:pPr>
      <w:rPr>
        <w:b/>
        <w:i w:val="0"/>
      </w:rPr>
    </w:lvl>
    <w:lvl w:ilvl="1">
      <w:start w:val="1"/>
      <w:numFmt w:val="decimal"/>
      <w:lvlText w:val="%1.%2."/>
      <w:lvlJc w:val="left"/>
      <w:pPr>
        <w:ind w:left="1850" w:hanging="432"/>
      </w:pPr>
      <w:rPr>
        <w:b w:val="0"/>
        <w:sz w:val="28"/>
      </w:rPr>
    </w:lvl>
    <w:lvl w:ilvl="2">
      <w:start w:val="1"/>
      <w:numFmt w:val="decimal"/>
      <w:lvlText w:val="%1.%2.%3."/>
      <w:lvlJc w:val="left"/>
      <w:pPr>
        <w:ind w:left="2282" w:hanging="504"/>
      </w:pPr>
      <w:rPr>
        <w:rFonts w:hint="default"/>
        <w:b w:val="0"/>
        <w:sz w:val="28"/>
      </w:rPr>
    </w:lvl>
    <w:lvl w:ilvl="3">
      <w:start w:val="1"/>
      <w:numFmt w:val="decimal"/>
      <w:lvlText w:val="%1.%2.%3.%4."/>
      <w:lvlJc w:val="left"/>
      <w:pPr>
        <w:ind w:left="2786" w:hanging="648"/>
      </w:pPr>
    </w:lvl>
    <w:lvl w:ilvl="4">
      <w:start w:val="1"/>
      <w:numFmt w:val="decimal"/>
      <w:lvlText w:val="%1.%2.%3.%4.%5."/>
      <w:lvlJc w:val="left"/>
      <w:pPr>
        <w:ind w:left="3290" w:hanging="792"/>
      </w:pPr>
    </w:lvl>
    <w:lvl w:ilvl="5">
      <w:start w:val="1"/>
      <w:numFmt w:val="decimal"/>
      <w:lvlText w:val="%1.%2.%3.%4.%5.%6."/>
      <w:lvlJc w:val="left"/>
      <w:pPr>
        <w:ind w:left="3794" w:hanging="936"/>
      </w:pPr>
    </w:lvl>
    <w:lvl w:ilvl="6">
      <w:start w:val="1"/>
      <w:numFmt w:val="decimal"/>
      <w:lvlText w:val="%1.%2.%3.%4.%5.%6.%7."/>
      <w:lvlJc w:val="left"/>
      <w:pPr>
        <w:ind w:left="4298" w:hanging="1080"/>
      </w:pPr>
    </w:lvl>
    <w:lvl w:ilvl="7">
      <w:start w:val="1"/>
      <w:numFmt w:val="decimal"/>
      <w:lvlText w:val="%1.%2.%3.%4.%5.%6.%7.%8."/>
      <w:lvlJc w:val="left"/>
      <w:pPr>
        <w:ind w:left="4802" w:hanging="1224"/>
      </w:pPr>
    </w:lvl>
    <w:lvl w:ilvl="8">
      <w:start w:val="1"/>
      <w:numFmt w:val="decimal"/>
      <w:lvlText w:val="%1.%2.%3.%4.%5.%6.%7.%8.%9."/>
      <w:lvlJc w:val="left"/>
      <w:pPr>
        <w:ind w:left="5378" w:hanging="1440"/>
      </w:pPr>
    </w:lvl>
  </w:abstractNum>
  <w:abstractNum w:abstractNumId="19" w15:restartNumberingAfterBreak="0">
    <w:nsid w:val="39B74F85"/>
    <w:multiLevelType w:val="hybridMultilevel"/>
    <w:tmpl w:val="CF0A27DE"/>
    <w:lvl w:ilvl="0" w:tplc="F2425A46">
      <w:start w:val="1"/>
      <w:numFmt w:val="bullet"/>
      <w:lvlText w:val=""/>
      <w:lvlJc w:val="left"/>
      <w:pPr>
        <w:ind w:left="720" w:hanging="360"/>
      </w:pPr>
      <w:rPr>
        <w:rFonts w:ascii="Symbol" w:hAnsi="Symbol" w:hint="default"/>
      </w:rPr>
    </w:lvl>
    <w:lvl w:ilvl="1" w:tplc="959AD48E">
      <w:start w:val="1"/>
      <w:numFmt w:val="bullet"/>
      <w:lvlText w:val="o"/>
      <w:lvlJc w:val="left"/>
      <w:pPr>
        <w:ind w:left="1440" w:hanging="360"/>
      </w:pPr>
      <w:rPr>
        <w:rFonts w:ascii="Courier New" w:hAnsi="Courier New" w:cs="Courier New" w:hint="default"/>
      </w:rPr>
    </w:lvl>
    <w:lvl w:ilvl="2" w:tplc="F02A1F82">
      <w:start w:val="1"/>
      <w:numFmt w:val="bullet"/>
      <w:lvlText w:val=""/>
      <w:lvlJc w:val="left"/>
      <w:pPr>
        <w:ind w:left="2160" w:hanging="360"/>
      </w:pPr>
      <w:rPr>
        <w:rFonts w:ascii="Wingdings" w:hAnsi="Wingdings" w:hint="default"/>
      </w:rPr>
    </w:lvl>
    <w:lvl w:ilvl="3" w:tplc="3466AF08">
      <w:start w:val="1"/>
      <w:numFmt w:val="bullet"/>
      <w:lvlText w:val=""/>
      <w:lvlJc w:val="left"/>
      <w:pPr>
        <w:ind w:left="2880" w:hanging="360"/>
      </w:pPr>
      <w:rPr>
        <w:rFonts w:ascii="Symbol" w:hAnsi="Symbol" w:hint="default"/>
      </w:rPr>
    </w:lvl>
    <w:lvl w:ilvl="4" w:tplc="707CDB1E">
      <w:start w:val="1"/>
      <w:numFmt w:val="bullet"/>
      <w:lvlText w:val="o"/>
      <w:lvlJc w:val="left"/>
      <w:pPr>
        <w:ind w:left="3600" w:hanging="360"/>
      </w:pPr>
      <w:rPr>
        <w:rFonts w:ascii="Courier New" w:hAnsi="Courier New" w:cs="Courier New" w:hint="default"/>
      </w:rPr>
    </w:lvl>
    <w:lvl w:ilvl="5" w:tplc="D1229678">
      <w:start w:val="1"/>
      <w:numFmt w:val="bullet"/>
      <w:lvlText w:val=""/>
      <w:lvlJc w:val="left"/>
      <w:pPr>
        <w:ind w:left="4320" w:hanging="360"/>
      </w:pPr>
      <w:rPr>
        <w:rFonts w:ascii="Wingdings" w:hAnsi="Wingdings" w:hint="default"/>
      </w:rPr>
    </w:lvl>
    <w:lvl w:ilvl="6" w:tplc="1FB84548">
      <w:start w:val="1"/>
      <w:numFmt w:val="bullet"/>
      <w:lvlText w:val=""/>
      <w:lvlJc w:val="left"/>
      <w:pPr>
        <w:ind w:left="5040" w:hanging="360"/>
      </w:pPr>
      <w:rPr>
        <w:rFonts w:ascii="Symbol" w:hAnsi="Symbol" w:hint="default"/>
      </w:rPr>
    </w:lvl>
    <w:lvl w:ilvl="7" w:tplc="30082CB2">
      <w:start w:val="1"/>
      <w:numFmt w:val="bullet"/>
      <w:lvlText w:val="o"/>
      <w:lvlJc w:val="left"/>
      <w:pPr>
        <w:ind w:left="5760" w:hanging="360"/>
      </w:pPr>
      <w:rPr>
        <w:rFonts w:ascii="Courier New" w:hAnsi="Courier New" w:cs="Courier New" w:hint="default"/>
      </w:rPr>
    </w:lvl>
    <w:lvl w:ilvl="8" w:tplc="248E9F92">
      <w:start w:val="1"/>
      <w:numFmt w:val="bullet"/>
      <w:lvlText w:val=""/>
      <w:lvlJc w:val="left"/>
      <w:pPr>
        <w:ind w:left="6480" w:hanging="360"/>
      </w:pPr>
      <w:rPr>
        <w:rFonts w:ascii="Wingdings" w:hAnsi="Wingdings" w:hint="default"/>
      </w:rPr>
    </w:lvl>
  </w:abstractNum>
  <w:abstractNum w:abstractNumId="20" w15:restartNumberingAfterBreak="0">
    <w:nsid w:val="3A49462E"/>
    <w:multiLevelType w:val="multilevel"/>
    <w:tmpl w:val="A998D648"/>
    <w:lvl w:ilvl="0">
      <w:start w:val="3"/>
      <w:numFmt w:val="decimal"/>
      <w:lvlText w:val="%1."/>
      <w:lvlJc w:val="left"/>
      <w:pPr>
        <w:ind w:left="709" w:hanging="360"/>
      </w:pPr>
      <w:rPr>
        <w:rFonts w:hint="default"/>
        <w:b/>
      </w:rPr>
    </w:lvl>
    <w:lvl w:ilvl="1">
      <w:start w:val="1"/>
      <w:numFmt w:val="decimal"/>
      <w:lvlText w:val="%1.%2."/>
      <w:lvlJc w:val="left"/>
      <w:pPr>
        <w:ind w:left="709" w:hanging="360"/>
      </w:pPr>
      <w:rPr>
        <w:rFonts w:ascii="Times New Roman" w:eastAsia="Times New Roman" w:hAnsi="Times New Roman" w:cs="Times New Roman" w:hint="default"/>
        <w:b w:val="0"/>
        <w:sz w:val="26"/>
      </w:rPr>
    </w:lvl>
    <w:lvl w:ilvl="2">
      <w:start w:val="1"/>
      <w:numFmt w:val="decimal"/>
      <w:lvlText w:val="%1.%2.%3."/>
      <w:lvlJc w:val="left"/>
      <w:pPr>
        <w:ind w:left="1069" w:hanging="720"/>
      </w:pPr>
      <w:rPr>
        <w:rFonts w:hint="default"/>
        <w:sz w:val="26"/>
      </w:rPr>
    </w:lvl>
    <w:lvl w:ilvl="3">
      <w:start w:val="1"/>
      <w:numFmt w:val="decimal"/>
      <w:lvlText w:val="%1.%2.%3.%4."/>
      <w:lvlJc w:val="left"/>
      <w:pPr>
        <w:ind w:left="1069" w:hanging="720"/>
      </w:pPr>
      <w:rPr>
        <w:rFonts w:hint="default"/>
      </w:rPr>
    </w:lvl>
    <w:lvl w:ilvl="4">
      <w:start w:val="1"/>
      <w:numFmt w:val="decimal"/>
      <w:lvlText w:val="%1.%2.%3.%4.%5."/>
      <w:lvlJc w:val="left"/>
      <w:pPr>
        <w:ind w:left="1069" w:hanging="720"/>
      </w:pPr>
      <w:rPr>
        <w:rFonts w:hint="default"/>
      </w:rPr>
    </w:lvl>
    <w:lvl w:ilvl="5">
      <w:start w:val="1"/>
      <w:numFmt w:val="decimal"/>
      <w:lvlText w:val="%1.%2.%3.%4.%5.%6."/>
      <w:lvlJc w:val="left"/>
      <w:pPr>
        <w:ind w:left="1429" w:hanging="1080"/>
      </w:pPr>
      <w:rPr>
        <w:rFonts w:hint="default"/>
      </w:rPr>
    </w:lvl>
    <w:lvl w:ilvl="6">
      <w:start w:val="1"/>
      <w:numFmt w:val="decimal"/>
      <w:lvlText w:val="%1.%2.%3.%4.%5.%6.%7."/>
      <w:lvlJc w:val="left"/>
      <w:pPr>
        <w:ind w:left="1429" w:hanging="1080"/>
      </w:pPr>
      <w:rPr>
        <w:rFonts w:hint="default"/>
      </w:rPr>
    </w:lvl>
    <w:lvl w:ilvl="7">
      <w:start w:val="1"/>
      <w:numFmt w:val="decimal"/>
      <w:lvlText w:val="%1.%2.%3.%4.%5.%6.%7.%8."/>
      <w:lvlJc w:val="left"/>
      <w:pPr>
        <w:ind w:left="1429" w:hanging="1080"/>
      </w:pPr>
      <w:rPr>
        <w:rFonts w:hint="default"/>
      </w:rPr>
    </w:lvl>
    <w:lvl w:ilvl="8">
      <w:start w:val="1"/>
      <w:numFmt w:val="decimal"/>
      <w:lvlText w:val="%1.%2.%3.%4.%5.%6.%7.%8.%9."/>
      <w:lvlJc w:val="left"/>
      <w:pPr>
        <w:ind w:left="1789" w:hanging="1440"/>
      </w:pPr>
      <w:rPr>
        <w:rFonts w:hint="default"/>
      </w:rPr>
    </w:lvl>
  </w:abstractNum>
  <w:abstractNum w:abstractNumId="21" w15:restartNumberingAfterBreak="0">
    <w:nsid w:val="3E032C19"/>
    <w:multiLevelType w:val="hybridMultilevel"/>
    <w:tmpl w:val="CDF6CBCC"/>
    <w:lvl w:ilvl="0" w:tplc="DB3E6084">
      <w:start w:val="1"/>
      <w:numFmt w:val="decimal"/>
      <w:lvlText w:val="%1."/>
      <w:lvlJc w:val="left"/>
      <w:pPr>
        <w:ind w:left="709" w:hanging="360"/>
      </w:pPr>
    </w:lvl>
    <w:lvl w:ilvl="1" w:tplc="203A9424">
      <w:start w:val="1"/>
      <w:numFmt w:val="lowerLetter"/>
      <w:lvlText w:val="%2."/>
      <w:lvlJc w:val="left"/>
      <w:pPr>
        <w:ind w:left="1429" w:hanging="360"/>
      </w:pPr>
    </w:lvl>
    <w:lvl w:ilvl="2" w:tplc="90548E26">
      <w:start w:val="1"/>
      <w:numFmt w:val="lowerRoman"/>
      <w:lvlText w:val="%3."/>
      <w:lvlJc w:val="right"/>
      <w:pPr>
        <w:ind w:left="2149" w:hanging="180"/>
      </w:pPr>
    </w:lvl>
    <w:lvl w:ilvl="3" w:tplc="D02A8264">
      <w:start w:val="1"/>
      <w:numFmt w:val="decimal"/>
      <w:lvlText w:val="%4."/>
      <w:lvlJc w:val="left"/>
      <w:pPr>
        <w:ind w:left="2869" w:hanging="360"/>
      </w:pPr>
    </w:lvl>
    <w:lvl w:ilvl="4" w:tplc="BE28BCFA">
      <w:start w:val="1"/>
      <w:numFmt w:val="lowerLetter"/>
      <w:lvlText w:val="%5."/>
      <w:lvlJc w:val="left"/>
      <w:pPr>
        <w:ind w:left="3589" w:hanging="360"/>
      </w:pPr>
    </w:lvl>
    <w:lvl w:ilvl="5" w:tplc="35CEAB44">
      <w:start w:val="1"/>
      <w:numFmt w:val="lowerRoman"/>
      <w:lvlText w:val="%6."/>
      <w:lvlJc w:val="right"/>
      <w:pPr>
        <w:ind w:left="4309" w:hanging="180"/>
      </w:pPr>
    </w:lvl>
    <w:lvl w:ilvl="6" w:tplc="F9C6E1BE">
      <w:start w:val="1"/>
      <w:numFmt w:val="decimal"/>
      <w:lvlText w:val="%7."/>
      <w:lvlJc w:val="left"/>
      <w:pPr>
        <w:ind w:left="5029" w:hanging="360"/>
      </w:pPr>
    </w:lvl>
    <w:lvl w:ilvl="7" w:tplc="BE0C830E">
      <w:start w:val="1"/>
      <w:numFmt w:val="lowerLetter"/>
      <w:lvlText w:val="%8."/>
      <w:lvlJc w:val="left"/>
      <w:pPr>
        <w:ind w:left="5749" w:hanging="360"/>
      </w:pPr>
    </w:lvl>
    <w:lvl w:ilvl="8" w:tplc="382688D4">
      <w:start w:val="1"/>
      <w:numFmt w:val="lowerRoman"/>
      <w:lvlText w:val="%9."/>
      <w:lvlJc w:val="right"/>
      <w:pPr>
        <w:ind w:left="6469" w:hanging="180"/>
      </w:pPr>
    </w:lvl>
  </w:abstractNum>
  <w:abstractNum w:abstractNumId="22" w15:restartNumberingAfterBreak="0">
    <w:nsid w:val="40C20402"/>
    <w:multiLevelType w:val="multilevel"/>
    <w:tmpl w:val="12B03460"/>
    <w:lvl w:ilvl="0">
      <w:start w:val="1"/>
      <w:numFmt w:val="decimal"/>
      <w:lvlText w:val="%1."/>
      <w:lvlJc w:val="left"/>
      <w:pPr>
        <w:ind w:left="709" w:hanging="359"/>
      </w:pPr>
    </w:lvl>
    <w:lvl w:ilvl="1">
      <w:start w:val="1"/>
      <w:numFmt w:val="decimal"/>
      <w:lvlText w:val="%1.%2."/>
      <w:lvlJc w:val="left"/>
      <w:pPr>
        <w:ind w:left="1141" w:hanging="432"/>
      </w:pPr>
      <w:rPr>
        <w:rFonts w:ascii="Times New Roman" w:eastAsia="Times New Roman" w:hAnsi="Times New Roman" w:cs="Times New Roman"/>
        <w:b w:val="0"/>
        <w:bCs/>
      </w:r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1"/>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23" w15:restartNumberingAfterBreak="0">
    <w:nsid w:val="486E6372"/>
    <w:multiLevelType w:val="hybridMultilevel"/>
    <w:tmpl w:val="C9D48596"/>
    <w:lvl w:ilvl="0" w:tplc="43081EE4">
      <w:start w:val="1"/>
      <w:numFmt w:val="decimal"/>
      <w:lvlText w:val="%1."/>
      <w:lvlJc w:val="left"/>
      <w:pPr>
        <w:ind w:left="709" w:hanging="360"/>
      </w:pPr>
    </w:lvl>
    <w:lvl w:ilvl="1" w:tplc="53B6E55A">
      <w:start w:val="1"/>
      <w:numFmt w:val="lowerLetter"/>
      <w:lvlText w:val="%2."/>
      <w:lvlJc w:val="left"/>
      <w:pPr>
        <w:ind w:left="1429" w:hanging="360"/>
      </w:pPr>
    </w:lvl>
    <w:lvl w:ilvl="2" w:tplc="6BB8CEAC">
      <w:start w:val="1"/>
      <w:numFmt w:val="lowerRoman"/>
      <w:lvlText w:val="%3."/>
      <w:lvlJc w:val="right"/>
      <w:pPr>
        <w:ind w:left="2149" w:hanging="180"/>
      </w:pPr>
    </w:lvl>
    <w:lvl w:ilvl="3" w:tplc="1F5C4C44">
      <w:start w:val="1"/>
      <w:numFmt w:val="decimal"/>
      <w:lvlText w:val="%4."/>
      <w:lvlJc w:val="left"/>
      <w:pPr>
        <w:ind w:left="2869" w:hanging="360"/>
      </w:pPr>
    </w:lvl>
    <w:lvl w:ilvl="4" w:tplc="35A44FF6">
      <w:start w:val="1"/>
      <w:numFmt w:val="lowerLetter"/>
      <w:lvlText w:val="%5."/>
      <w:lvlJc w:val="left"/>
      <w:pPr>
        <w:ind w:left="3589" w:hanging="360"/>
      </w:pPr>
    </w:lvl>
    <w:lvl w:ilvl="5" w:tplc="E37228E4">
      <w:start w:val="1"/>
      <w:numFmt w:val="lowerRoman"/>
      <w:lvlText w:val="%6."/>
      <w:lvlJc w:val="right"/>
      <w:pPr>
        <w:ind w:left="4309" w:hanging="180"/>
      </w:pPr>
    </w:lvl>
    <w:lvl w:ilvl="6" w:tplc="200816E4">
      <w:start w:val="1"/>
      <w:numFmt w:val="decimal"/>
      <w:lvlText w:val="%7."/>
      <w:lvlJc w:val="left"/>
      <w:pPr>
        <w:ind w:left="5029" w:hanging="360"/>
      </w:pPr>
    </w:lvl>
    <w:lvl w:ilvl="7" w:tplc="8D625FD8">
      <w:start w:val="1"/>
      <w:numFmt w:val="lowerLetter"/>
      <w:lvlText w:val="%8."/>
      <w:lvlJc w:val="left"/>
      <w:pPr>
        <w:ind w:left="5749" w:hanging="360"/>
      </w:pPr>
    </w:lvl>
    <w:lvl w:ilvl="8" w:tplc="5B066E22">
      <w:start w:val="1"/>
      <w:numFmt w:val="lowerRoman"/>
      <w:lvlText w:val="%9."/>
      <w:lvlJc w:val="right"/>
      <w:pPr>
        <w:ind w:left="6469" w:hanging="180"/>
      </w:pPr>
    </w:lvl>
  </w:abstractNum>
  <w:abstractNum w:abstractNumId="24" w15:restartNumberingAfterBreak="0">
    <w:nsid w:val="49B438D7"/>
    <w:multiLevelType w:val="multilevel"/>
    <w:tmpl w:val="9F76FA24"/>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BA95D52"/>
    <w:multiLevelType w:val="hybridMultilevel"/>
    <w:tmpl w:val="BA46C6E4"/>
    <w:lvl w:ilvl="0" w:tplc="99D85B36">
      <w:start w:val="1"/>
      <w:numFmt w:val="bullet"/>
      <w:lvlText w:val="–"/>
      <w:lvlJc w:val="left"/>
      <w:pPr>
        <w:ind w:left="1418" w:hanging="360"/>
      </w:pPr>
      <w:rPr>
        <w:rFonts w:ascii="Arial" w:eastAsia="Arial" w:hAnsi="Arial" w:cs="Arial" w:hint="default"/>
      </w:rPr>
    </w:lvl>
    <w:lvl w:ilvl="1" w:tplc="C09A4E74">
      <w:start w:val="1"/>
      <w:numFmt w:val="bullet"/>
      <w:lvlText w:val="o"/>
      <w:lvlJc w:val="left"/>
      <w:pPr>
        <w:ind w:left="2138" w:hanging="360"/>
      </w:pPr>
      <w:rPr>
        <w:rFonts w:ascii="Courier New" w:eastAsia="Courier New" w:hAnsi="Courier New" w:cs="Courier New" w:hint="default"/>
      </w:rPr>
    </w:lvl>
    <w:lvl w:ilvl="2" w:tplc="0902EA04">
      <w:start w:val="1"/>
      <w:numFmt w:val="bullet"/>
      <w:lvlText w:val="§"/>
      <w:lvlJc w:val="left"/>
      <w:pPr>
        <w:ind w:left="2858" w:hanging="360"/>
      </w:pPr>
      <w:rPr>
        <w:rFonts w:ascii="Wingdings" w:eastAsia="Wingdings" w:hAnsi="Wingdings" w:cs="Wingdings" w:hint="default"/>
      </w:rPr>
    </w:lvl>
    <w:lvl w:ilvl="3" w:tplc="4176D96A">
      <w:start w:val="1"/>
      <w:numFmt w:val="bullet"/>
      <w:lvlText w:val="·"/>
      <w:lvlJc w:val="left"/>
      <w:pPr>
        <w:ind w:left="3578" w:hanging="360"/>
      </w:pPr>
      <w:rPr>
        <w:rFonts w:ascii="Symbol" w:eastAsia="Symbol" w:hAnsi="Symbol" w:cs="Symbol" w:hint="default"/>
      </w:rPr>
    </w:lvl>
    <w:lvl w:ilvl="4" w:tplc="43187C10">
      <w:start w:val="1"/>
      <w:numFmt w:val="bullet"/>
      <w:lvlText w:val="o"/>
      <w:lvlJc w:val="left"/>
      <w:pPr>
        <w:ind w:left="4298" w:hanging="360"/>
      </w:pPr>
      <w:rPr>
        <w:rFonts w:ascii="Courier New" w:eastAsia="Courier New" w:hAnsi="Courier New" w:cs="Courier New" w:hint="default"/>
      </w:rPr>
    </w:lvl>
    <w:lvl w:ilvl="5" w:tplc="F15E5B86">
      <w:start w:val="1"/>
      <w:numFmt w:val="bullet"/>
      <w:lvlText w:val="§"/>
      <w:lvlJc w:val="left"/>
      <w:pPr>
        <w:ind w:left="5018" w:hanging="360"/>
      </w:pPr>
      <w:rPr>
        <w:rFonts w:ascii="Wingdings" w:eastAsia="Wingdings" w:hAnsi="Wingdings" w:cs="Wingdings" w:hint="default"/>
      </w:rPr>
    </w:lvl>
    <w:lvl w:ilvl="6" w:tplc="80162AB8">
      <w:start w:val="1"/>
      <w:numFmt w:val="bullet"/>
      <w:lvlText w:val="·"/>
      <w:lvlJc w:val="left"/>
      <w:pPr>
        <w:ind w:left="5738" w:hanging="360"/>
      </w:pPr>
      <w:rPr>
        <w:rFonts w:ascii="Symbol" w:eastAsia="Symbol" w:hAnsi="Symbol" w:cs="Symbol" w:hint="default"/>
      </w:rPr>
    </w:lvl>
    <w:lvl w:ilvl="7" w:tplc="292A96DE">
      <w:start w:val="1"/>
      <w:numFmt w:val="bullet"/>
      <w:lvlText w:val="o"/>
      <w:lvlJc w:val="left"/>
      <w:pPr>
        <w:ind w:left="6458" w:hanging="360"/>
      </w:pPr>
      <w:rPr>
        <w:rFonts w:ascii="Courier New" w:eastAsia="Courier New" w:hAnsi="Courier New" w:cs="Courier New" w:hint="default"/>
      </w:rPr>
    </w:lvl>
    <w:lvl w:ilvl="8" w:tplc="61FA435A">
      <w:start w:val="1"/>
      <w:numFmt w:val="bullet"/>
      <w:lvlText w:val="§"/>
      <w:lvlJc w:val="left"/>
      <w:pPr>
        <w:ind w:left="7178" w:hanging="360"/>
      </w:pPr>
      <w:rPr>
        <w:rFonts w:ascii="Wingdings" w:eastAsia="Wingdings" w:hAnsi="Wingdings" w:cs="Wingdings" w:hint="default"/>
      </w:rPr>
    </w:lvl>
  </w:abstractNum>
  <w:abstractNum w:abstractNumId="26" w15:restartNumberingAfterBreak="0">
    <w:nsid w:val="4D020F9E"/>
    <w:multiLevelType w:val="multilevel"/>
    <w:tmpl w:val="FACAA65A"/>
    <w:lvl w:ilvl="0">
      <w:start w:val="1"/>
      <w:numFmt w:val="decimal"/>
      <w:lvlText w:val="%1."/>
      <w:lvlJc w:val="left"/>
      <w:pPr>
        <w:ind w:left="709" w:hanging="360"/>
      </w:pPr>
      <w:rPr>
        <w:b w:val="0"/>
      </w:rPr>
    </w:lvl>
    <w:lvl w:ilvl="1">
      <w:start w:val="1"/>
      <w:numFmt w:val="decimal"/>
      <w:lvlText w:val="%1.%2."/>
      <w:lvlJc w:val="left"/>
      <w:pPr>
        <w:ind w:left="1141" w:hanging="432"/>
      </w:p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2"/>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27" w15:restartNumberingAfterBreak="0">
    <w:nsid w:val="511C5AC7"/>
    <w:multiLevelType w:val="hybridMultilevel"/>
    <w:tmpl w:val="8C8C5342"/>
    <w:lvl w:ilvl="0" w:tplc="8522DED2">
      <w:start w:val="1"/>
      <w:numFmt w:val="decimal"/>
      <w:lvlText w:val="%1."/>
      <w:lvlJc w:val="left"/>
      <w:pPr>
        <w:ind w:left="1080" w:hanging="360"/>
      </w:pPr>
      <w:rPr>
        <w:rFonts w:hint="default"/>
      </w:rPr>
    </w:lvl>
    <w:lvl w:ilvl="1" w:tplc="9ABE12D6">
      <w:start w:val="1"/>
      <w:numFmt w:val="lowerLetter"/>
      <w:lvlText w:val="%2."/>
      <w:lvlJc w:val="left"/>
      <w:pPr>
        <w:ind w:left="1800" w:hanging="360"/>
      </w:pPr>
    </w:lvl>
    <w:lvl w:ilvl="2" w:tplc="D8F245BA">
      <w:start w:val="1"/>
      <w:numFmt w:val="lowerRoman"/>
      <w:lvlText w:val="%3."/>
      <w:lvlJc w:val="right"/>
      <w:pPr>
        <w:ind w:left="2520" w:hanging="180"/>
      </w:pPr>
    </w:lvl>
    <w:lvl w:ilvl="3" w:tplc="6DA0275E">
      <w:start w:val="1"/>
      <w:numFmt w:val="decimal"/>
      <w:lvlText w:val="%4."/>
      <w:lvlJc w:val="left"/>
      <w:pPr>
        <w:ind w:left="3240" w:hanging="360"/>
      </w:pPr>
    </w:lvl>
    <w:lvl w:ilvl="4" w:tplc="B1360938">
      <w:start w:val="1"/>
      <w:numFmt w:val="lowerLetter"/>
      <w:lvlText w:val="%5."/>
      <w:lvlJc w:val="left"/>
      <w:pPr>
        <w:ind w:left="3960" w:hanging="360"/>
      </w:pPr>
    </w:lvl>
    <w:lvl w:ilvl="5" w:tplc="03565312">
      <w:start w:val="1"/>
      <w:numFmt w:val="lowerRoman"/>
      <w:lvlText w:val="%6."/>
      <w:lvlJc w:val="right"/>
      <w:pPr>
        <w:ind w:left="4680" w:hanging="180"/>
      </w:pPr>
    </w:lvl>
    <w:lvl w:ilvl="6" w:tplc="518CE74C">
      <w:start w:val="1"/>
      <w:numFmt w:val="decimal"/>
      <w:lvlText w:val="%7."/>
      <w:lvlJc w:val="left"/>
      <w:pPr>
        <w:ind w:left="5400" w:hanging="360"/>
      </w:pPr>
    </w:lvl>
    <w:lvl w:ilvl="7" w:tplc="FC1C54D8">
      <w:start w:val="1"/>
      <w:numFmt w:val="lowerLetter"/>
      <w:lvlText w:val="%8."/>
      <w:lvlJc w:val="left"/>
      <w:pPr>
        <w:ind w:left="6120" w:hanging="360"/>
      </w:pPr>
    </w:lvl>
    <w:lvl w:ilvl="8" w:tplc="5FD6162A">
      <w:start w:val="1"/>
      <w:numFmt w:val="lowerRoman"/>
      <w:lvlText w:val="%9."/>
      <w:lvlJc w:val="right"/>
      <w:pPr>
        <w:ind w:left="6840" w:hanging="180"/>
      </w:pPr>
    </w:lvl>
  </w:abstractNum>
  <w:abstractNum w:abstractNumId="28" w15:restartNumberingAfterBreak="0">
    <w:nsid w:val="51D63AE9"/>
    <w:multiLevelType w:val="multilevel"/>
    <w:tmpl w:val="7B5ABABE"/>
    <w:lvl w:ilvl="0">
      <w:start w:val="1"/>
      <w:numFmt w:val="decimal"/>
      <w:lvlText w:val="%1."/>
      <w:lvlJc w:val="left"/>
      <w:pPr>
        <w:ind w:left="1155" w:hanging="1155"/>
      </w:pPr>
      <w:rPr>
        <w:rFonts w:hint="default"/>
      </w:rPr>
    </w:lvl>
    <w:lvl w:ilvl="1">
      <w:start w:val="1"/>
      <w:numFmt w:val="decimal"/>
      <w:lvlText w:val="%1.%2."/>
      <w:lvlJc w:val="left"/>
      <w:pPr>
        <w:ind w:left="4274" w:hanging="1155"/>
      </w:pPr>
      <w:rPr>
        <w:rFonts w:hint="default"/>
        <w:sz w:val="24"/>
      </w:rPr>
    </w:lvl>
    <w:lvl w:ilvl="2">
      <w:start w:val="1"/>
      <w:numFmt w:val="decimal"/>
      <w:lvlText w:val="%1.%2.%3."/>
      <w:lvlJc w:val="left"/>
      <w:pPr>
        <w:ind w:left="2573" w:hanging="1155"/>
      </w:pPr>
      <w:rPr>
        <w:rFonts w:hint="default"/>
      </w:rPr>
    </w:lvl>
    <w:lvl w:ilvl="3">
      <w:start w:val="1"/>
      <w:numFmt w:val="decimal"/>
      <w:lvlText w:val="%1.%2.%3.%4."/>
      <w:lvlJc w:val="left"/>
      <w:pPr>
        <w:ind w:left="3282" w:hanging="1155"/>
      </w:pPr>
      <w:rPr>
        <w:rFonts w:hint="default"/>
      </w:rPr>
    </w:lvl>
    <w:lvl w:ilvl="4">
      <w:start w:val="1"/>
      <w:numFmt w:val="decimal"/>
      <w:lvlText w:val="%1.%2.%3.%4.%5."/>
      <w:lvlJc w:val="left"/>
      <w:pPr>
        <w:ind w:left="3991" w:hanging="1155"/>
      </w:pPr>
      <w:rPr>
        <w:rFonts w:hint="default"/>
      </w:rPr>
    </w:lvl>
    <w:lvl w:ilvl="5">
      <w:start w:val="1"/>
      <w:numFmt w:val="decimal"/>
      <w:lvlText w:val="%1.%2.%3.%4.%5.%6."/>
      <w:lvlJc w:val="left"/>
      <w:pPr>
        <w:ind w:left="4700" w:hanging="115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4435A69"/>
    <w:multiLevelType w:val="hybridMultilevel"/>
    <w:tmpl w:val="65784A8C"/>
    <w:lvl w:ilvl="0" w:tplc="29667D44">
      <w:start w:val="1"/>
      <w:numFmt w:val="decimal"/>
      <w:lvlText w:val="3.%1."/>
      <w:lvlJc w:val="left"/>
      <w:pPr>
        <w:ind w:left="720" w:hanging="360"/>
      </w:pPr>
    </w:lvl>
    <w:lvl w:ilvl="1" w:tplc="1BB65920">
      <w:start w:val="1"/>
      <w:numFmt w:val="lowerLetter"/>
      <w:lvlText w:val="%2."/>
      <w:lvlJc w:val="left"/>
      <w:pPr>
        <w:ind w:left="1440" w:hanging="360"/>
      </w:pPr>
    </w:lvl>
    <w:lvl w:ilvl="2" w:tplc="B8E0132E">
      <w:start w:val="1"/>
      <w:numFmt w:val="lowerRoman"/>
      <w:lvlText w:val="%3."/>
      <w:lvlJc w:val="right"/>
      <w:pPr>
        <w:ind w:left="2160" w:hanging="180"/>
      </w:pPr>
    </w:lvl>
    <w:lvl w:ilvl="3" w:tplc="418E32B8">
      <w:start w:val="1"/>
      <w:numFmt w:val="decimal"/>
      <w:lvlText w:val="%4."/>
      <w:lvlJc w:val="left"/>
      <w:pPr>
        <w:ind w:left="2880" w:hanging="360"/>
      </w:pPr>
    </w:lvl>
    <w:lvl w:ilvl="4" w:tplc="3A04195C">
      <w:start w:val="1"/>
      <w:numFmt w:val="lowerLetter"/>
      <w:lvlText w:val="%5."/>
      <w:lvlJc w:val="left"/>
      <w:pPr>
        <w:ind w:left="3600" w:hanging="360"/>
      </w:pPr>
    </w:lvl>
    <w:lvl w:ilvl="5" w:tplc="5F8E3B68">
      <w:start w:val="1"/>
      <w:numFmt w:val="lowerRoman"/>
      <w:lvlText w:val="%6."/>
      <w:lvlJc w:val="right"/>
      <w:pPr>
        <w:ind w:left="4320" w:hanging="180"/>
      </w:pPr>
    </w:lvl>
    <w:lvl w:ilvl="6" w:tplc="6798D3CE">
      <w:start w:val="1"/>
      <w:numFmt w:val="decimal"/>
      <w:lvlText w:val="%7."/>
      <w:lvlJc w:val="left"/>
      <w:pPr>
        <w:ind w:left="5040" w:hanging="360"/>
      </w:pPr>
    </w:lvl>
    <w:lvl w:ilvl="7" w:tplc="47D87A30">
      <w:start w:val="1"/>
      <w:numFmt w:val="lowerLetter"/>
      <w:lvlText w:val="%8."/>
      <w:lvlJc w:val="left"/>
      <w:pPr>
        <w:ind w:left="5760" w:hanging="360"/>
      </w:pPr>
    </w:lvl>
    <w:lvl w:ilvl="8" w:tplc="10FC1A8E">
      <w:start w:val="1"/>
      <w:numFmt w:val="lowerRoman"/>
      <w:lvlText w:val="%9."/>
      <w:lvlJc w:val="right"/>
      <w:pPr>
        <w:ind w:left="6480" w:hanging="180"/>
      </w:pPr>
    </w:lvl>
  </w:abstractNum>
  <w:abstractNum w:abstractNumId="30" w15:restartNumberingAfterBreak="0">
    <w:nsid w:val="5716268C"/>
    <w:multiLevelType w:val="multilevel"/>
    <w:tmpl w:val="87F679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88B0CBF"/>
    <w:multiLevelType w:val="multilevel"/>
    <w:tmpl w:val="8F9E3278"/>
    <w:lvl w:ilvl="0">
      <w:start w:val="1"/>
      <w:numFmt w:val="decimal"/>
      <w:lvlText w:val="%1."/>
      <w:lvlJc w:val="left"/>
      <w:pPr>
        <w:ind w:left="709" w:hanging="359"/>
      </w:pPr>
      <w:rPr>
        <w:b w:val="0"/>
      </w:rPr>
    </w:lvl>
    <w:lvl w:ilvl="1">
      <w:start w:val="1"/>
      <w:numFmt w:val="decimal"/>
      <w:lvlText w:val="%1.%2."/>
      <w:lvlJc w:val="left"/>
      <w:pPr>
        <w:ind w:left="1141" w:hanging="432"/>
      </w:p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1"/>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32" w15:restartNumberingAfterBreak="0">
    <w:nsid w:val="5E181C02"/>
    <w:multiLevelType w:val="multilevel"/>
    <w:tmpl w:val="705024EC"/>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EE0A47"/>
    <w:multiLevelType w:val="multilevel"/>
    <w:tmpl w:val="CCCE7A18"/>
    <w:lvl w:ilvl="0">
      <w:start w:val="5"/>
      <w:numFmt w:val="decimal"/>
      <w:lvlText w:val="%1."/>
      <w:lvlJc w:val="left"/>
      <w:pPr>
        <w:ind w:left="360" w:hanging="360"/>
      </w:pPr>
      <w:rPr>
        <w:rFonts w:hint="default"/>
      </w:rPr>
    </w:lvl>
    <w:lvl w:ilvl="1">
      <w:start w:val="7"/>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4" w15:restartNumberingAfterBreak="0">
    <w:nsid w:val="5FFC0B46"/>
    <w:multiLevelType w:val="hybridMultilevel"/>
    <w:tmpl w:val="51FA615A"/>
    <w:lvl w:ilvl="0" w:tplc="13DAF0B0">
      <w:start w:val="1"/>
      <w:numFmt w:val="decimal"/>
      <w:lvlText w:val="2.%1."/>
      <w:lvlJc w:val="left"/>
      <w:pPr>
        <w:ind w:left="720" w:hanging="360"/>
      </w:pPr>
      <w:rPr>
        <w:b w:val="0"/>
        <w:bCs w:val="0"/>
      </w:rPr>
    </w:lvl>
    <w:lvl w:ilvl="1" w:tplc="2E6EBDE2">
      <w:start w:val="1"/>
      <w:numFmt w:val="lowerLetter"/>
      <w:lvlText w:val="%2."/>
      <w:lvlJc w:val="left"/>
      <w:pPr>
        <w:ind w:left="1440" w:hanging="360"/>
      </w:pPr>
    </w:lvl>
    <w:lvl w:ilvl="2" w:tplc="FB2C5618">
      <w:start w:val="1"/>
      <w:numFmt w:val="lowerRoman"/>
      <w:lvlText w:val="%3."/>
      <w:lvlJc w:val="right"/>
      <w:pPr>
        <w:ind w:left="2160" w:hanging="180"/>
      </w:pPr>
    </w:lvl>
    <w:lvl w:ilvl="3" w:tplc="3DF8D55C">
      <w:start w:val="1"/>
      <w:numFmt w:val="decimal"/>
      <w:lvlText w:val="%4."/>
      <w:lvlJc w:val="left"/>
      <w:pPr>
        <w:ind w:left="2880" w:hanging="360"/>
      </w:pPr>
    </w:lvl>
    <w:lvl w:ilvl="4" w:tplc="A68E2686">
      <w:start w:val="1"/>
      <w:numFmt w:val="lowerLetter"/>
      <w:lvlText w:val="%5."/>
      <w:lvlJc w:val="left"/>
      <w:pPr>
        <w:ind w:left="3600" w:hanging="360"/>
      </w:pPr>
    </w:lvl>
    <w:lvl w:ilvl="5" w:tplc="521EBC68">
      <w:start w:val="1"/>
      <w:numFmt w:val="lowerRoman"/>
      <w:lvlText w:val="%6."/>
      <w:lvlJc w:val="right"/>
      <w:pPr>
        <w:ind w:left="4320" w:hanging="180"/>
      </w:pPr>
    </w:lvl>
    <w:lvl w:ilvl="6" w:tplc="5D10B9F0">
      <w:start w:val="1"/>
      <w:numFmt w:val="decimal"/>
      <w:lvlText w:val="%7."/>
      <w:lvlJc w:val="left"/>
      <w:pPr>
        <w:ind w:left="5040" w:hanging="360"/>
      </w:pPr>
    </w:lvl>
    <w:lvl w:ilvl="7" w:tplc="D640E170">
      <w:start w:val="1"/>
      <w:numFmt w:val="lowerLetter"/>
      <w:lvlText w:val="%8."/>
      <w:lvlJc w:val="left"/>
      <w:pPr>
        <w:ind w:left="5760" w:hanging="360"/>
      </w:pPr>
    </w:lvl>
    <w:lvl w:ilvl="8" w:tplc="06CE4762">
      <w:start w:val="1"/>
      <w:numFmt w:val="lowerRoman"/>
      <w:lvlText w:val="%9."/>
      <w:lvlJc w:val="right"/>
      <w:pPr>
        <w:ind w:left="6480" w:hanging="180"/>
      </w:pPr>
    </w:lvl>
  </w:abstractNum>
  <w:abstractNum w:abstractNumId="35" w15:restartNumberingAfterBreak="0">
    <w:nsid w:val="61C918EC"/>
    <w:multiLevelType w:val="multilevel"/>
    <w:tmpl w:val="4B92A726"/>
    <w:lvl w:ilvl="0">
      <w:start w:val="1"/>
      <w:numFmt w:val="decimal"/>
      <w:lvlText w:val="%1."/>
      <w:lvlJc w:val="left"/>
      <w:pPr>
        <w:ind w:left="709" w:hanging="360"/>
      </w:pPr>
      <w:rPr>
        <w:b w:val="0"/>
      </w:rPr>
    </w:lvl>
    <w:lvl w:ilvl="1">
      <w:start w:val="1"/>
      <w:numFmt w:val="decimal"/>
      <w:lvlText w:val="%1.%2."/>
      <w:lvlJc w:val="left"/>
      <w:pPr>
        <w:ind w:left="1141" w:hanging="432"/>
      </w:pPr>
    </w:lvl>
    <w:lvl w:ilvl="2">
      <w:start w:val="1"/>
      <w:numFmt w:val="decimal"/>
      <w:lvlText w:val="%1.%2.%3."/>
      <w:lvlJc w:val="left"/>
      <w:pPr>
        <w:ind w:left="1573" w:hanging="504"/>
      </w:pPr>
    </w:lvl>
    <w:lvl w:ilvl="3">
      <w:start w:val="1"/>
      <w:numFmt w:val="decimal"/>
      <w:lvlText w:val="%1.%2.%3.%4."/>
      <w:lvlJc w:val="left"/>
      <w:pPr>
        <w:ind w:left="2077" w:hanging="648"/>
      </w:pPr>
    </w:lvl>
    <w:lvl w:ilvl="4">
      <w:start w:val="1"/>
      <w:numFmt w:val="decimal"/>
      <w:lvlText w:val="%1.%2.%3.%4.%5."/>
      <w:lvlJc w:val="left"/>
      <w:pPr>
        <w:ind w:left="2581" w:hanging="792"/>
      </w:pPr>
    </w:lvl>
    <w:lvl w:ilvl="5">
      <w:start w:val="1"/>
      <w:numFmt w:val="decimal"/>
      <w:lvlText w:val="%1.%2.%3.%4.%5.%6."/>
      <w:lvlJc w:val="left"/>
      <w:pPr>
        <w:ind w:left="3085" w:hanging="936"/>
      </w:pPr>
    </w:lvl>
    <w:lvl w:ilvl="6">
      <w:start w:val="1"/>
      <w:numFmt w:val="decimal"/>
      <w:lvlText w:val="%1.%2.%3.%4.%5.%6.%7."/>
      <w:lvlJc w:val="left"/>
      <w:pPr>
        <w:ind w:left="3589" w:hanging="1080"/>
      </w:pPr>
    </w:lvl>
    <w:lvl w:ilvl="7">
      <w:start w:val="1"/>
      <w:numFmt w:val="decimal"/>
      <w:lvlText w:val="%1.%2.%3.%4.%5.%6.%7.%8."/>
      <w:lvlJc w:val="left"/>
      <w:pPr>
        <w:ind w:left="4093" w:hanging="1224"/>
      </w:pPr>
    </w:lvl>
    <w:lvl w:ilvl="8">
      <w:start w:val="1"/>
      <w:numFmt w:val="decimal"/>
      <w:lvlText w:val="%1.%2.%3.%4.%5.%6.%7.%8.%9."/>
      <w:lvlJc w:val="left"/>
      <w:pPr>
        <w:ind w:left="4669" w:hanging="1440"/>
      </w:pPr>
    </w:lvl>
  </w:abstractNum>
  <w:abstractNum w:abstractNumId="36" w15:restartNumberingAfterBreak="0">
    <w:nsid w:val="6A0214F0"/>
    <w:multiLevelType w:val="multilevel"/>
    <w:tmpl w:val="D77EAD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B7B1822"/>
    <w:multiLevelType w:val="hybridMultilevel"/>
    <w:tmpl w:val="EF46ECFA"/>
    <w:lvl w:ilvl="0" w:tplc="DB4A5D8E">
      <w:start w:val="13"/>
      <w:numFmt w:val="decimal"/>
      <w:lvlText w:val="%1."/>
      <w:lvlJc w:val="left"/>
      <w:pPr>
        <w:ind w:left="720" w:hanging="360"/>
      </w:pPr>
      <w:rPr>
        <w:rFonts w:hint="default"/>
      </w:rPr>
    </w:lvl>
    <w:lvl w:ilvl="1" w:tplc="AE78E5FA">
      <w:start w:val="1"/>
      <w:numFmt w:val="lowerLetter"/>
      <w:lvlText w:val="%2."/>
      <w:lvlJc w:val="left"/>
      <w:pPr>
        <w:ind w:left="1440" w:hanging="360"/>
      </w:pPr>
    </w:lvl>
    <w:lvl w:ilvl="2" w:tplc="362A5A02">
      <w:start w:val="1"/>
      <w:numFmt w:val="lowerRoman"/>
      <w:lvlText w:val="%3."/>
      <w:lvlJc w:val="right"/>
      <w:pPr>
        <w:ind w:left="2160" w:hanging="180"/>
      </w:pPr>
    </w:lvl>
    <w:lvl w:ilvl="3" w:tplc="5590D7E0">
      <w:start w:val="1"/>
      <w:numFmt w:val="decimal"/>
      <w:lvlText w:val="%4."/>
      <w:lvlJc w:val="left"/>
      <w:pPr>
        <w:ind w:left="2880" w:hanging="360"/>
      </w:pPr>
    </w:lvl>
    <w:lvl w:ilvl="4" w:tplc="345AC740">
      <w:start w:val="1"/>
      <w:numFmt w:val="lowerLetter"/>
      <w:lvlText w:val="%5."/>
      <w:lvlJc w:val="left"/>
      <w:pPr>
        <w:ind w:left="3600" w:hanging="360"/>
      </w:pPr>
    </w:lvl>
    <w:lvl w:ilvl="5" w:tplc="75C0C108">
      <w:start w:val="1"/>
      <w:numFmt w:val="lowerRoman"/>
      <w:lvlText w:val="%6."/>
      <w:lvlJc w:val="right"/>
      <w:pPr>
        <w:ind w:left="4320" w:hanging="180"/>
      </w:pPr>
    </w:lvl>
    <w:lvl w:ilvl="6" w:tplc="F3B61A34">
      <w:start w:val="1"/>
      <w:numFmt w:val="decimal"/>
      <w:lvlText w:val="%7."/>
      <w:lvlJc w:val="left"/>
      <w:pPr>
        <w:ind w:left="5040" w:hanging="360"/>
      </w:pPr>
    </w:lvl>
    <w:lvl w:ilvl="7" w:tplc="A164EFAC">
      <w:start w:val="1"/>
      <w:numFmt w:val="lowerLetter"/>
      <w:lvlText w:val="%8."/>
      <w:lvlJc w:val="left"/>
      <w:pPr>
        <w:ind w:left="5760" w:hanging="360"/>
      </w:pPr>
    </w:lvl>
    <w:lvl w:ilvl="8" w:tplc="413C0FF0">
      <w:start w:val="1"/>
      <w:numFmt w:val="lowerRoman"/>
      <w:lvlText w:val="%9."/>
      <w:lvlJc w:val="right"/>
      <w:pPr>
        <w:ind w:left="6480" w:hanging="180"/>
      </w:pPr>
    </w:lvl>
  </w:abstractNum>
  <w:abstractNum w:abstractNumId="38" w15:restartNumberingAfterBreak="0">
    <w:nsid w:val="6BC35EEE"/>
    <w:multiLevelType w:val="hybridMultilevel"/>
    <w:tmpl w:val="39A85372"/>
    <w:lvl w:ilvl="0" w:tplc="8C6C7318">
      <w:start w:val="1"/>
      <w:numFmt w:val="decimal"/>
      <w:lvlText w:val="%1."/>
      <w:lvlJc w:val="left"/>
      <w:pPr>
        <w:ind w:left="720" w:hanging="360"/>
      </w:pPr>
      <w:rPr>
        <w:rFonts w:hint="default"/>
        <w:b/>
      </w:rPr>
    </w:lvl>
    <w:lvl w:ilvl="1" w:tplc="C3504B64">
      <w:start w:val="1"/>
      <w:numFmt w:val="lowerLetter"/>
      <w:lvlText w:val="%2."/>
      <w:lvlJc w:val="left"/>
      <w:pPr>
        <w:ind w:left="1440" w:hanging="360"/>
      </w:pPr>
    </w:lvl>
    <w:lvl w:ilvl="2" w:tplc="B85E9BB4">
      <w:start w:val="1"/>
      <w:numFmt w:val="lowerRoman"/>
      <w:lvlText w:val="%3."/>
      <w:lvlJc w:val="right"/>
      <w:pPr>
        <w:ind w:left="2160" w:hanging="180"/>
      </w:pPr>
    </w:lvl>
    <w:lvl w:ilvl="3" w:tplc="C2A0091A">
      <w:start w:val="1"/>
      <w:numFmt w:val="decimal"/>
      <w:lvlText w:val="%4."/>
      <w:lvlJc w:val="left"/>
      <w:pPr>
        <w:ind w:left="2880" w:hanging="360"/>
      </w:pPr>
    </w:lvl>
    <w:lvl w:ilvl="4" w:tplc="9FB6920E">
      <w:start w:val="1"/>
      <w:numFmt w:val="lowerLetter"/>
      <w:lvlText w:val="%5."/>
      <w:lvlJc w:val="left"/>
      <w:pPr>
        <w:ind w:left="3600" w:hanging="360"/>
      </w:pPr>
    </w:lvl>
    <w:lvl w:ilvl="5" w:tplc="8578D06E">
      <w:start w:val="1"/>
      <w:numFmt w:val="lowerRoman"/>
      <w:lvlText w:val="%6."/>
      <w:lvlJc w:val="right"/>
      <w:pPr>
        <w:ind w:left="4320" w:hanging="180"/>
      </w:pPr>
    </w:lvl>
    <w:lvl w:ilvl="6" w:tplc="9C06067A">
      <w:start w:val="1"/>
      <w:numFmt w:val="decimal"/>
      <w:lvlText w:val="%7."/>
      <w:lvlJc w:val="left"/>
      <w:pPr>
        <w:ind w:left="5040" w:hanging="360"/>
      </w:pPr>
    </w:lvl>
    <w:lvl w:ilvl="7" w:tplc="C9647F58">
      <w:start w:val="1"/>
      <w:numFmt w:val="lowerLetter"/>
      <w:lvlText w:val="%8."/>
      <w:lvlJc w:val="left"/>
      <w:pPr>
        <w:ind w:left="5760" w:hanging="360"/>
      </w:pPr>
    </w:lvl>
    <w:lvl w:ilvl="8" w:tplc="C2F23FE0">
      <w:start w:val="1"/>
      <w:numFmt w:val="lowerRoman"/>
      <w:lvlText w:val="%9."/>
      <w:lvlJc w:val="right"/>
      <w:pPr>
        <w:ind w:left="6480" w:hanging="180"/>
      </w:pPr>
    </w:lvl>
  </w:abstractNum>
  <w:abstractNum w:abstractNumId="39" w15:restartNumberingAfterBreak="0">
    <w:nsid w:val="6F6E10C5"/>
    <w:multiLevelType w:val="hybridMultilevel"/>
    <w:tmpl w:val="19D8DA9E"/>
    <w:lvl w:ilvl="0" w:tplc="8488FA16">
      <w:start w:val="1"/>
      <w:numFmt w:val="bullet"/>
      <w:lvlText w:val=""/>
      <w:lvlJc w:val="left"/>
      <w:pPr>
        <w:tabs>
          <w:tab w:val="num" w:pos="1789"/>
        </w:tabs>
        <w:ind w:left="1789" w:hanging="360"/>
      </w:pPr>
      <w:rPr>
        <w:rFonts w:ascii="Symbol" w:hAnsi="Symbol" w:hint="default"/>
      </w:rPr>
    </w:lvl>
    <w:lvl w:ilvl="1" w:tplc="C97ACEF2">
      <w:start w:val="1"/>
      <w:numFmt w:val="decimal"/>
      <w:lvlText w:val="%2."/>
      <w:lvlJc w:val="left"/>
      <w:pPr>
        <w:tabs>
          <w:tab w:val="num" w:pos="1440"/>
        </w:tabs>
        <w:ind w:left="1440" w:hanging="360"/>
      </w:pPr>
      <w:rPr>
        <w:rFonts w:hint="default"/>
      </w:rPr>
    </w:lvl>
    <w:lvl w:ilvl="2" w:tplc="ACC8EA5E">
      <w:start w:val="1"/>
      <w:numFmt w:val="bullet"/>
      <w:lvlText w:val=""/>
      <w:lvlJc w:val="left"/>
      <w:pPr>
        <w:tabs>
          <w:tab w:val="num" w:pos="2160"/>
        </w:tabs>
        <w:ind w:left="2160" w:hanging="360"/>
      </w:pPr>
      <w:rPr>
        <w:rFonts w:ascii="Wingdings" w:hAnsi="Wingdings" w:hint="default"/>
      </w:rPr>
    </w:lvl>
    <w:lvl w:ilvl="3" w:tplc="DB480CCA">
      <w:start w:val="1"/>
      <w:numFmt w:val="bullet"/>
      <w:lvlText w:val=""/>
      <w:lvlJc w:val="left"/>
      <w:pPr>
        <w:tabs>
          <w:tab w:val="num" w:pos="2880"/>
        </w:tabs>
        <w:ind w:left="2880" w:hanging="360"/>
      </w:pPr>
      <w:rPr>
        <w:rFonts w:ascii="Symbol" w:hAnsi="Symbol" w:hint="default"/>
      </w:rPr>
    </w:lvl>
    <w:lvl w:ilvl="4" w:tplc="23EEC5A4">
      <w:start w:val="1"/>
      <w:numFmt w:val="bullet"/>
      <w:lvlText w:val="o"/>
      <w:lvlJc w:val="left"/>
      <w:pPr>
        <w:tabs>
          <w:tab w:val="num" w:pos="3600"/>
        </w:tabs>
        <w:ind w:left="3600" w:hanging="360"/>
      </w:pPr>
      <w:rPr>
        <w:rFonts w:ascii="Courier New" w:hAnsi="Courier New" w:cs="Courier New" w:hint="default"/>
      </w:rPr>
    </w:lvl>
    <w:lvl w:ilvl="5" w:tplc="B7AA6288">
      <w:start w:val="1"/>
      <w:numFmt w:val="bullet"/>
      <w:lvlText w:val=""/>
      <w:lvlJc w:val="left"/>
      <w:pPr>
        <w:tabs>
          <w:tab w:val="num" w:pos="4320"/>
        </w:tabs>
        <w:ind w:left="4320" w:hanging="360"/>
      </w:pPr>
      <w:rPr>
        <w:rFonts w:ascii="Wingdings" w:hAnsi="Wingdings" w:hint="default"/>
      </w:rPr>
    </w:lvl>
    <w:lvl w:ilvl="6" w:tplc="6FF8E44C">
      <w:start w:val="1"/>
      <w:numFmt w:val="bullet"/>
      <w:lvlText w:val=""/>
      <w:lvlJc w:val="left"/>
      <w:pPr>
        <w:tabs>
          <w:tab w:val="num" w:pos="5040"/>
        </w:tabs>
        <w:ind w:left="5040" w:hanging="360"/>
      </w:pPr>
      <w:rPr>
        <w:rFonts w:ascii="Symbol" w:hAnsi="Symbol" w:hint="default"/>
      </w:rPr>
    </w:lvl>
    <w:lvl w:ilvl="7" w:tplc="C7E65E90">
      <w:start w:val="1"/>
      <w:numFmt w:val="bullet"/>
      <w:lvlText w:val="o"/>
      <w:lvlJc w:val="left"/>
      <w:pPr>
        <w:tabs>
          <w:tab w:val="num" w:pos="5760"/>
        </w:tabs>
        <w:ind w:left="5760" w:hanging="360"/>
      </w:pPr>
      <w:rPr>
        <w:rFonts w:ascii="Courier New" w:hAnsi="Courier New" w:cs="Courier New" w:hint="default"/>
      </w:rPr>
    </w:lvl>
    <w:lvl w:ilvl="8" w:tplc="4AFE70AA">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29121D"/>
    <w:multiLevelType w:val="hybridMultilevel"/>
    <w:tmpl w:val="2C2E320A"/>
    <w:lvl w:ilvl="0" w:tplc="1F8A5D9C">
      <w:start w:val="1"/>
      <w:numFmt w:val="decimal"/>
      <w:lvlText w:val="%1."/>
      <w:lvlJc w:val="left"/>
      <w:pPr>
        <w:ind w:left="1418" w:hanging="360"/>
      </w:pPr>
      <w:rPr>
        <w:sz w:val="24"/>
      </w:rPr>
    </w:lvl>
    <w:lvl w:ilvl="1" w:tplc="A790E44C">
      <w:start w:val="1"/>
      <w:numFmt w:val="lowerLetter"/>
      <w:lvlText w:val="%2."/>
      <w:lvlJc w:val="left"/>
      <w:pPr>
        <w:ind w:left="994" w:hanging="360"/>
      </w:pPr>
    </w:lvl>
    <w:lvl w:ilvl="2" w:tplc="DCC04304">
      <w:start w:val="1"/>
      <w:numFmt w:val="lowerRoman"/>
      <w:lvlText w:val="%3."/>
      <w:lvlJc w:val="right"/>
      <w:pPr>
        <w:ind w:left="1714" w:hanging="180"/>
      </w:pPr>
    </w:lvl>
    <w:lvl w:ilvl="3" w:tplc="85C07986">
      <w:start w:val="1"/>
      <w:numFmt w:val="decimal"/>
      <w:lvlText w:val="%4."/>
      <w:lvlJc w:val="left"/>
      <w:pPr>
        <w:ind w:left="2434" w:hanging="360"/>
      </w:pPr>
    </w:lvl>
    <w:lvl w:ilvl="4" w:tplc="6E30B9CC">
      <w:start w:val="1"/>
      <w:numFmt w:val="lowerLetter"/>
      <w:lvlText w:val="%5."/>
      <w:lvlJc w:val="left"/>
      <w:pPr>
        <w:ind w:left="3154" w:hanging="360"/>
      </w:pPr>
    </w:lvl>
    <w:lvl w:ilvl="5" w:tplc="53880C8E">
      <w:start w:val="1"/>
      <w:numFmt w:val="lowerRoman"/>
      <w:lvlText w:val="%6."/>
      <w:lvlJc w:val="right"/>
      <w:pPr>
        <w:ind w:left="3874" w:hanging="180"/>
      </w:pPr>
    </w:lvl>
    <w:lvl w:ilvl="6" w:tplc="E0326C58">
      <w:start w:val="1"/>
      <w:numFmt w:val="decimal"/>
      <w:lvlText w:val="%7."/>
      <w:lvlJc w:val="left"/>
      <w:pPr>
        <w:ind w:left="4594" w:hanging="360"/>
      </w:pPr>
    </w:lvl>
    <w:lvl w:ilvl="7" w:tplc="0BBC8702">
      <w:start w:val="1"/>
      <w:numFmt w:val="lowerLetter"/>
      <w:lvlText w:val="%8."/>
      <w:lvlJc w:val="left"/>
      <w:pPr>
        <w:ind w:left="5314" w:hanging="360"/>
      </w:pPr>
    </w:lvl>
    <w:lvl w:ilvl="8" w:tplc="C200063C">
      <w:start w:val="1"/>
      <w:numFmt w:val="lowerRoman"/>
      <w:lvlText w:val="%9."/>
      <w:lvlJc w:val="right"/>
      <w:pPr>
        <w:ind w:left="6034" w:hanging="180"/>
      </w:pPr>
    </w:lvl>
  </w:abstractNum>
  <w:abstractNum w:abstractNumId="41" w15:restartNumberingAfterBreak="0">
    <w:nsid w:val="725325DF"/>
    <w:multiLevelType w:val="multilevel"/>
    <w:tmpl w:val="7D48A72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25D3782"/>
    <w:multiLevelType w:val="multilevel"/>
    <w:tmpl w:val="4A30855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46F0947"/>
    <w:multiLevelType w:val="multilevel"/>
    <w:tmpl w:val="F6C20A7A"/>
    <w:lvl w:ilvl="0">
      <w:start w:val="3"/>
      <w:numFmt w:val="decimal"/>
      <w:lvlText w:val="%1."/>
      <w:lvlJc w:val="left"/>
      <w:pPr>
        <w:ind w:left="709" w:hanging="359"/>
      </w:pPr>
      <w:rPr>
        <w:b/>
      </w:rPr>
    </w:lvl>
    <w:lvl w:ilvl="1">
      <w:start w:val="1"/>
      <w:numFmt w:val="decimal"/>
      <w:lvlText w:val="%1.%2."/>
      <w:lvlJc w:val="left"/>
      <w:pPr>
        <w:ind w:left="709" w:hanging="359"/>
      </w:pPr>
      <w:rPr>
        <w:sz w:val="26"/>
        <w:szCs w:val="26"/>
      </w:rPr>
    </w:lvl>
    <w:lvl w:ilvl="2">
      <w:start w:val="1"/>
      <w:numFmt w:val="decimal"/>
      <w:lvlText w:val="%1.%2.%3."/>
      <w:lvlJc w:val="left"/>
      <w:pPr>
        <w:ind w:left="1069" w:hanging="720"/>
      </w:pPr>
      <w:rPr>
        <w:sz w:val="26"/>
        <w:szCs w:val="26"/>
      </w:rPr>
    </w:lvl>
    <w:lvl w:ilvl="3">
      <w:start w:val="1"/>
      <w:numFmt w:val="decimal"/>
      <w:lvlText w:val="%1.%2.%3.%4."/>
      <w:lvlJc w:val="left"/>
      <w:pPr>
        <w:ind w:left="1069" w:hanging="720"/>
      </w:pPr>
    </w:lvl>
    <w:lvl w:ilvl="4">
      <w:start w:val="1"/>
      <w:numFmt w:val="decimal"/>
      <w:lvlText w:val="%1.%2.%3.%4.%5."/>
      <w:lvlJc w:val="left"/>
      <w:pPr>
        <w:ind w:left="1069" w:hanging="720"/>
      </w:pPr>
    </w:lvl>
    <w:lvl w:ilvl="5">
      <w:start w:val="1"/>
      <w:numFmt w:val="decimal"/>
      <w:lvlText w:val="%1.%2.%3.%4.%5.%6."/>
      <w:lvlJc w:val="left"/>
      <w:pPr>
        <w:ind w:left="1429" w:hanging="1080"/>
      </w:pPr>
    </w:lvl>
    <w:lvl w:ilvl="6">
      <w:start w:val="1"/>
      <w:numFmt w:val="decimal"/>
      <w:lvlText w:val="%1.%2.%3.%4.%5.%6.%7."/>
      <w:lvlJc w:val="left"/>
      <w:pPr>
        <w:ind w:left="1429" w:hanging="1080"/>
      </w:pPr>
    </w:lvl>
    <w:lvl w:ilvl="7">
      <w:start w:val="1"/>
      <w:numFmt w:val="decimal"/>
      <w:lvlText w:val="%1.%2.%3.%4.%5.%6.%7.%8."/>
      <w:lvlJc w:val="left"/>
      <w:pPr>
        <w:ind w:left="1429" w:hanging="1080"/>
      </w:pPr>
    </w:lvl>
    <w:lvl w:ilvl="8">
      <w:start w:val="1"/>
      <w:numFmt w:val="decimal"/>
      <w:lvlText w:val="%1.%2.%3.%4.%5.%6.%7.%8.%9."/>
      <w:lvlJc w:val="left"/>
      <w:pPr>
        <w:ind w:left="1789" w:hanging="1440"/>
      </w:pPr>
    </w:lvl>
  </w:abstractNum>
  <w:abstractNum w:abstractNumId="44" w15:restartNumberingAfterBreak="0">
    <w:nsid w:val="76264FF8"/>
    <w:multiLevelType w:val="hybridMultilevel"/>
    <w:tmpl w:val="5498B51E"/>
    <w:lvl w:ilvl="0" w:tplc="BA909D5A">
      <w:start w:val="1"/>
      <w:numFmt w:val="decimal"/>
      <w:lvlText w:val="%1."/>
      <w:lvlJc w:val="left"/>
      <w:pPr>
        <w:ind w:left="1080" w:hanging="360"/>
      </w:pPr>
      <w:rPr>
        <w:rFonts w:hint="default"/>
      </w:rPr>
    </w:lvl>
    <w:lvl w:ilvl="1" w:tplc="0DAA7624">
      <w:start w:val="1"/>
      <w:numFmt w:val="lowerLetter"/>
      <w:lvlText w:val="%2."/>
      <w:lvlJc w:val="left"/>
      <w:pPr>
        <w:ind w:left="1800" w:hanging="360"/>
      </w:pPr>
    </w:lvl>
    <w:lvl w:ilvl="2" w:tplc="A7E8F1AE">
      <w:start w:val="1"/>
      <w:numFmt w:val="lowerRoman"/>
      <w:lvlText w:val="%3."/>
      <w:lvlJc w:val="right"/>
      <w:pPr>
        <w:ind w:left="2520" w:hanging="180"/>
      </w:pPr>
    </w:lvl>
    <w:lvl w:ilvl="3" w:tplc="46F8EB98">
      <w:start w:val="1"/>
      <w:numFmt w:val="decimal"/>
      <w:lvlText w:val="%4."/>
      <w:lvlJc w:val="left"/>
      <w:pPr>
        <w:ind w:left="3240" w:hanging="360"/>
      </w:pPr>
    </w:lvl>
    <w:lvl w:ilvl="4" w:tplc="D702E55C">
      <w:start w:val="1"/>
      <w:numFmt w:val="lowerLetter"/>
      <w:lvlText w:val="%5."/>
      <w:lvlJc w:val="left"/>
      <w:pPr>
        <w:ind w:left="3960" w:hanging="360"/>
      </w:pPr>
    </w:lvl>
    <w:lvl w:ilvl="5" w:tplc="AB2C449C">
      <w:start w:val="1"/>
      <w:numFmt w:val="lowerRoman"/>
      <w:lvlText w:val="%6."/>
      <w:lvlJc w:val="right"/>
      <w:pPr>
        <w:ind w:left="4680" w:hanging="180"/>
      </w:pPr>
    </w:lvl>
    <w:lvl w:ilvl="6" w:tplc="AA2E5AB4">
      <w:start w:val="1"/>
      <w:numFmt w:val="decimal"/>
      <w:lvlText w:val="%7."/>
      <w:lvlJc w:val="left"/>
      <w:pPr>
        <w:ind w:left="5400" w:hanging="360"/>
      </w:pPr>
    </w:lvl>
    <w:lvl w:ilvl="7" w:tplc="32204760">
      <w:start w:val="1"/>
      <w:numFmt w:val="lowerLetter"/>
      <w:lvlText w:val="%8."/>
      <w:lvlJc w:val="left"/>
      <w:pPr>
        <w:ind w:left="6120" w:hanging="360"/>
      </w:pPr>
    </w:lvl>
    <w:lvl w:ilvl="8" w:tplc="A694F08C">
      <w:start w:val="1"/>
      <w:numFmt w:val="lowerRoman"/>
      <w:lvlText w:val="%9."/>
      <w:lvlJc w:val="right"/>
      <w:pPr>
        <w:ind w:left="6840" w:hanging="180"/>
      </w:pPr>
    </w:lvl>
  </w:abstractNum>
  <w:abstractNum w:abstractNumId="45" w15:restartNumberingAfterBreak="0">
    <w:nsid w:val="79807E7C"/>
    <w:multiLevelType w:val="multilevel"/>
    <w:tmpl w:val="2AF4180A"/>
    <w:lvl w:ilvl="0">
      <w:start w:val="5"/>
      <w:numFmt w:val="decimal"/>
      <w:lvlText w:val="%1."/>
      <w:lvlJc w:val="left"/>
      <w:pPr>
        <w:ind w:left="360" w:hanging="360"/>
      </w:pPr>
      <w:rPr>
        <w:rFonts w:hint="default"/>
      </w:rPr>
    </w:lvl>
    <w:lvl w:ilvl="1">
      <w:start w:val="7"/>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6" w15:restartNumberingAfterBreak="0">
    <w:nsid w:val="7F4954CE"/>
    <w:multiLevelType w:val="multilevel"/>
    <w:tmpl w:val="9DD6833C"/>
    <w:lvl w:ilvl="0">
      <w:start w:val="3"/>
      <w:numFmt w:val="decimal"/>
      <w:lvlText w:val="%1."/>
      <w:lvlJc w:val="left"/>
      <w:pPr>
        <w:ind w:left="709" w:hanging="359"/>
      </w:pPr>
      <w:rPr>
        <w:b/>
      </w:rPr>
    </w:lvl>
    <w:lvl w:ilvl="1">
      <w:start w:val="1"/>
      <w:numFmt w:val="decimal"/>
      <w:lvlText w:val="%1.%2."/>
      <w:lvlJc w:val="left"/>
      <w:pPr>
        <w:ind w:left="709" w:hanging="359"/>
      </w:pPr>
      <w:rPr>
        <w:sz w:val="26"/>
        <w:szCs w:val="26"/>
      </w:rPr>
    </w:lvl>
    <w:lvl w:ilvl="2">
      <w:start w:val="1"/>
      <w:numFmt w:val="decimal"/>
      <w:lvlText w:val="%1.%2.%3."/>
      <w:lvlJc w:val="left"/>
      <w:pPr>
        <w:ind w:left="1069" w:hanging="720"/>
      </w:pPr>
      <w:rPr>
        <w:sz w:val="26"/>
        <w:szCs w:val="26"/>
      </w:rPr>
    </w:lvl>
    <w:lvl w:ilvl="3">
      <w:start w:val="1"/>
      <w:numFmt w:val="decimal"/>
      <w:lvlText w:val="%1.%2.%3.%4."/>
      <w:lvlJc w:val="left"/>
      <w:pPr>
        <w:ind w:left="1069" w:hanging="720"/>
      </w:pPr>
    </w:lvl>
    <w:lvl w:ilvl="4">
      <w:start w:val="1"/>
      <w:numFmt w:val="decimal"/>
      <w:lvlText w:val="%1.%2.%3.%4.%5."/>
      <w:lvlJc w:val="left"/>
      <w:pPr>
        <w:ind w:left="1069" w:hanging="720"/>
      </w:pPr>
    </w:lvl>
    <w:lvl w:ilvl="5">
      <w:start w:val="1"/>
      <w:numFmt w:val="decimal"/>
      <w:lvlText w:val="%1.%2.%3.%4.%5.%6."/>
      <w:lvlJc w:val="left"/>
      <w:pPr>
        <w:ind w:left="1429" w:hanging="1080"/>
      </w:pPr>
    </w:lvl>
    <w:lvl w:ilvl="6">
      <w:start w:val="1"/>
      <w:numFmt w:val="decimal"/>
      <w:lvlText w:val="%1.%2.%3.%4.%5.%6.%7."/>
      <w:lvlJc w:val="left"/>
      <w:pPr>
        <w:ind w:left="1429" w:hanging="1080"/>
      </w:pPr>
    </w:lvl>
    <w:lvl w:ilvl="7">
      <w:start w:val="1"/>
      <w:numFmt w:val="decimal"/>
      <w:lvlText w:val="%1.%2.%3.%4.%5.%6.%7.%8."/>
      <w:lvlJc w:val="left"/>
      <w:pPr>
        <w:ind w:left="1429" w:hanging="1080"/>
      </w:pPr>
    </w:lvl>
    <w:lvl w:ilvl="8">
      <w:start w:val="1"/>
      <w:numFmt w:val="decimal"/>
      <w:lvlText w:val="%1.%2.%3.%4.%5.%6.%7.%8.%9."/>
      <w:lvlJc w:val="left"/>
      <w:pPr>
        <w:ind w:left="1789" w:hanging="144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13"/>
  </w:num>
  <w:num w:numId="5">
    <w:abstractNumId w:val="38"/>
  </w:num>
  <w:num w:numId="6">
    <w:abstractNumId w:val="3"/>
  </w:num>
  <w:num w:numId="7">
    <w:abstractNumId w:val="19"/>
  </w:num>
  <w:num w:numId="8">
    <w:abstractNumId w:val="5"/>
  </w:num>
  <w:num w:numId="9">
    <w:abstractNumId w:val="14"/>
  </w:num>
  <w:num w:numId="10">
    <w:abstractNumId w:val="20"/>
  </w:num>
  <w:num w:numId="11">
    <w:abstractNumId w:val="24"/>
  </w:num>
  <w:num w:numId="12">
    <w:abstractNumId w:val="39"/>
  </w:num>
  <w:num w:numId="13">
    <w:abstractNumId w:val="42"/>
  </w:num>
  <w:num w:numId="14">
    <w:abstractNumId w:val="0"/>
  </w:num>
  <w:num w:numId="15">
    <w:abstractNumId w:val="21"/>
  </w:num>
  <w:num w:numId="16">
    <w:abstractNumId w:val="4"/>
  </w:num>
  <w:num w:numId="17">
    <w:abstractNumId w:val="9"/>
  </w:num>
  <w:num w:numId="18">
    <w:abstractNumId w:val="41"/>
  </w:num>
  <w:num w:numId="19">
    <w:abstractNumId w:val="32"/>
  </w:num>
  <w:num w:numId="20">
    <w:abstractNumId w:val="27"/>
  </w:num>
  <w:num w:numId="21">
    <w:abstractNumId w:val="30"/>
  </w:num>
  <w:num w:numId="22">
    <w:abstractNumId w:val="18"/>
  </w:num>
  <w:num w:numId="23">
    <w:abstractNumId w:val="2"/>
  </w:num>
  <w:num w:numId="24">
    <w:abstractNumId w:val="11"/>
  </w:num>
  <w:num w:numId="25">
    <w:abstractNumId w:val="28"/>
  </w:num>
  <w:num w:numId="26">
    <w:abstractNumId w:val="7"/>
  </w:num>
  <w:num w:numId="27">
    <w:abstractNumId w:val="44"/>
  </w:num>
  <w:num w:numId="28">
    <w:abstractNumId w:val="6"/>
  </w:num>
  <w:num w:numId="29">
    <w:abstractNumId w:val="10"/>
  </w:num>
  <w:num w:numId="30">
    <w:abstractNumId w:val="36"/>
  </w:num>
  <w:num w:numId="31">
    <w:abstractNumId w:val="8"/>
  </w:num>
  <w:num w:numId="32">
    <w:abstractNumId w:val="23"/>
  </w:num>
  <w:num w:numId="33">
    <w:abstractNumId w:val="15"/>
  </w:num>
  <w:num w:numId="34">
    <w:abstractNumId w:val="40"/>
  </w:num>
  <w:num w:numId="35">
    <w:abstractNumId w:val="12"/>
  </w:num>
  <w:num w:numId="36">
    <w:abstractNumId w:val="17"/>
  </w:num>
  <w:num w:numId="37">
    <w:abstractNumId w:val="16"/>
  </w:num>
  <w:num w:numId="38">
    <w:abstractNumId w:val="22"/>
  </w:num>
  <w:num w:numId="39">
    <w:abstractNumId w:val="43"/>
  </w:num>
  <w:num w:numId="40">
    <w:abstractNumId w:val="46"/>
  </w:num>
  <w:num w:numId="41">
    <w:abstractNumId w:val="1"/>
  </w:num>
  <w:num w:numId="42">
    <w:abstractNumId w:val="33"/>
  </w:num>
  <w:num w:numId="43">
    <w:abstractNumId w:val="45"/>
  </w:num>
  <w:num w:numId="44">
    <w:abstractNumId w:val="25"/>
  </w:num>
  <w:num w:numId="45">
    <w:abstractNumId w:val="31"/>
  </w:num>
  <w:num w:numId="46">
    <w:abstractNumId w:val="26"/>
  </w:num>
  <w:num w:numId="47">
    <w:abstractNumId w:val="35"/>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мирнягина Анна Сергеевна">
    <w15:presenceInfo w15:providerId="None" w15:userId="Смирнягина Анна Серге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25"/>
    <w:rsid w:val="00543E25"/>
    <w:rsid w:val="0065668B"/>
    <w:rsid w:val="00923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F476E"/>
  <w15:docId w15:val="{C6FAAC4F-3868-4FED-A7D3-9C8016B81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rFonts w:ascii="Calibri" w:eastAsia="Calibri" w:hAnsi="Calibri" w:cs="Times New Roman"/>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qFormat/>
    <w:pPr>
      <w:spacing w:after="0"/>
      <w:outlineLvl w:val="8"/>
    </w:pPr>
    <w:rPr>
      <w:rFonts w:ascii="Cambria" w:eastAsia="Times New Roman" w:hAnsi="Cambria"/>
      <w:i/>
      <w:iCs/>
      <w:spacing w:val="5"/>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pPr>
      <w:spacing w:after="0"/>
    </w:pPr>
  </w:style>
  <w:style w:type="character" w:customStyle="1" w:styleId="90">
    <w:name w:val="Заголовок 9 Знак"/>
    <w:basedOn w:val="a0"/>
    <w:link w:val="9"/>
    <w:uiPriority w:val="9"/>
    <w:rPr>
      <w:rFonts w:ascii="Cambria" w:eastAsia="Times New Roman" w:hAnsi="Cambria" w:cs="Times New Roman"/>
      <w:i/>
      <w:iCs/>
      <w:spacing w:val="5"/>
      <w:sz w:val="20"/>
      <w:szCs w:val="20"/>
      <w:lang w:val="en-US" w:bidi="en-US"/>
    </w:rPr>
  </w:style>
  <w:style w:type="table" w:styleId="ad">
    <w:name w:val="Table Grid"/>
    <w:basedOn w:val="a1"/>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header"/>
    <w:basedOn w:val="a"/>
    <w:link w:val="af"/>
    <w:uiPriority w:val="99"/>
    <w:unhideWhenUsed/>
    <w:pPr>
      <w:tabs>
        <w:tab w:val="center" w:pos="4677"/>
        <w:tab w:val="right" w:pos="9355"/>
      </w:tabs>
      <w:spacing w:after="0" w:line="240" w:lineRule="auto"/>
    </w:pPr>
  </w:style>
  <w:style w:type="character" w:customStyle="1" w:styleId="af">
    <w:name w:val="Верхний колонтитул Знак"/>
    <w:basedOn w:val="a0"/>
    <w:link w:val="ae"/>
    <w:uiPriority w:val="99"/>
    <w:rPr>
      <w:rFonts w:ascii="Calibri" w:eastAsia="Calibri" w:hAnsi="Calibri" w:cs="Times New Roman"/>
    </w:rPr>
  </w:style>
  <w:style w:type="paragraph" w:styleId="af0">
    <w:name w:val="footer"/>
    <w:basedOn w:val="a"/>
    <w:link w:val="af1"/>
    <w:uiPriority w:val="99"/>
    <w:unhideWhenUsed/>
    <w:pPr>
      <w:tabs>
        <w:tab w:val="center" w:pos="4677"/>
        <w:tab w:val="right" w:pos="9355"/>
      </w:tabs>
      <w:spacing w:after="0" w:line="240" w:lineRule="auto"/>
    </w:pPr>
  </w:style>
  <w:style w:type="character" w:customStyle="1" w:styleId="af1">
    <w:name w:val="Нижний колонтитул Знак"/>
    <w:basedOn w:val="a0"/>
    <w:link w:val="af0"/>
    <w:uiPriority w:val="99"/>
    <w:rPr>
      <w:rFonts w:ascii="Calibri" w:eastAsia="Calibri" w:hAnsi="Calibri" w:cs="Times New Roman"/>
    </w:rPr>
  </w:style>
  <w:style w:type="character" w:customStyle="1" w:styleId="hps">
    <w:name w:val="hps"/>
    <w:basedOn w:val="a0"/>
  </w:style>
  <w:style w:type="paragraph" w:styleId="af2">
    <w:name w:val="List Paragraph"/>
    <w:basedOn w:val="a"/>
    <w:link w:val="af3"/>
    <w:uiPriority w:val="34"/>
    <w:qFormat/>
    <w:pPr>
      <w:ind w:left="720"/>
      <w:contextualSpacing/>
    </w:pPr>
  </w:style>
  <w:style w:type="paragraph" w:customStyle="1" w:styleId="Aacaonienea">
    <w:name w:val="Aacao nienea"/>
    <w:basedOn w:val="a"/>
    <w:pPr>
      <w:ind w:left="720"/>
      <w:contextualSpacing/>
    </w:pPr>
    <w:rPr>
      <w:rFonts w:eastAsia="Times New Roman"/>
      <w:lang w:eastAsia="ru-RU"/>
    </w:rPr>
  </w:style>
  <w:style w:type="character" w:styleId="af4">
    <w:name w:val="Hyperlink"/>
    <w:uiPriority w:val="99"/>
    <w:unhideWhenUsed/>
    <w:rPr>
      <w:color w:val="0000FF"/>
      <w:u w:val="single"/>
    </w:rPr>
  </w:style>
  <w:style w:type="character" w:customStyle="1" w:styleId="shorttext">
    <w:name w:val="short_text"/>
    <w:basedOn w:val="a0"/>
  </w:style>
  <w:style w:type="paragraph" w:styleId="af5">
    <w:name w:val="Balloon Text"/>
    <w:basedOn w:val="a"/>
    <w:link w:val="af6"/>
    <w:uiPriority w:val="99"/>
    <w:semiHidden/>
    <w:unhideWhenUsed/>
    <w:pPr>
      <w:spacing w:after="0" w:line="240" w:lineRule="auto"/>
    </w:pPr>
    <w:rPr>
      <w:rFonts w:ascii="Tahoma" w:hAnsi="Tahoma"/>
      <w:sz w:val="16"/>
      <w:szCs w:val="16"/>
    </w:rPr>
  </w:style>
  <w:style w:type="character" w:customStyle="1" w:styleId="af6">
    <w:name w:val="Текст выноски Знак"/>
    <w:basedOn w:val="a0"/>
    <w:link w:val="af5"/>
    <w:uiPriority w:val="99"/>
    <w:semiHidden/>
    <w:rPr>
      <w:rFonts w:ascii="Tahoma" w:eastAsia="Calibri" w:hAnsi="Tahoma" w:cs="Times New Roman"/>
      <w:sz w:val="16"/>
      <w:szCs w:val="16"/>
    </w:rPr>
  </w:style>
  <w:style w:type="paragraph" w:styleId="af7">
    <w:name w:val="endnote text"/>
    <w:basedOn w:val="a"/>
    <w:link w:val="af8"/>
    <w:uiPriority w:val="99"/>
    <w:semiHidden/>
    <w:unhideWhenUsed/>
    <w:rPr>
      <w:sz w:val="20"/>
      <w:szCs w:val="20"/>
    </w:rPr>
  </w:style>
  <w:style w:type="character" w:customStyle="1" w:styleId="af8">
    <w:name w:val="Текст концевой сноски Знак"/>
    <w:basedOn w:val="a0"/>
    <w:link w:val="af7"/>
    <w:uiPriority w:val="99"/>
    <w:semiHidden/>
    <w:rPr>
      <w:rFonts w:ascii="Calibri" w:eastAsia="Calibri" w:hAnsi="Calibri" w:cs="Times New Roman"/>
      <w:sz w:val="20"/>
      <w:szCs w:val="20"/>
    </w:rPr>
  </w:style>
  <w:style w:type="character" w:styleId="af9">
    <w:name w:val="endnote reference"/>
    <w:uiPriority w:val="99"/>
    <w:semiHidden/>
    <w:unhideWhenUsed/>
    <w:rPr>
      <w:vertAlign w:val="superscript"/>
    </w:rPr>
  </w:style>
  <w:style w:type="character" w:styleId="afa">
    <w:name w:val="annotation reference"/>
    <w:semiHidden/>
    <w:unhideWhenUsed/>
    <w:rPr>
      <w:sz w:val="16"/>
      <w:szCs w:val="16"/>
    </w:rPr>
  </w:style>
  <w:style w:type="paragraph" w:styleId="afb">
    <w:name w:val="annotation text"/>
    <w:basedOn w:val="a"/>
    <w:link w:val="afc"/>
    <w:unhideWhenUsed/>
    <w:rPr>
      <w:sz w:val="20"/>
      <w:szCs w:val="20"/>
    </w:rPr>
  </w:style>
  <w:style w:type="character" w:customStyle="1" w:styleId="afc">
    <w:name w:val="Текст примечания Знак"/>
    <w:basedOn w:val="a0"/>
    <w:link w:val="afb"/>
    <w:rPr>
      <w:rFonts w:ascii="Calibri" w:eastAsia="Calibri" w:hAnsi="Calibri" w:cs="Times New Roman"/>
      <w:sz w:val="20"/>
      <w:szCs w:val="20"/>
    </w:rPr>
  </w:style>
  <w:style w:type="paragraph" w:styleId="afd">
    <w:name w:val="annotation subject"/>
    <w:basedOn w:val="afb"/>
    <w:next w:val="afb"/>
    <w:link w:val="afe"/>
    <w:uiPriority w:val="99"/>
    <w:semiHidden/>
    <w:unhideWhenUsed/>
    <w:rPr>
      <w:b/>
      <w:bCs/>
    </w:rPr>
  </w:style>
  <w:style w:type="character" w:customStyle="1" w:styleId="afe">
    <w:name w:val="Тема примечания Знак"/>
    <w:basedOn w:val="afc"/>
    <w:link w:val="afd"/>
    <w:uiPriority w:val="99"/>
    <w:semiHidden/>
    <w:rPr>
      <w:rFonts w:ascii="Calibri" w:eastAsia="Calibri" w:hAnsi="Calibri" w:cs="Times New Roman"/>
      <w:b/>
      <w:bCs/>
      <w:sz w:val="20"/>
      <w:szCs w:val="20"/>
    </w:rPr>
  </w:style>
  <w:style w:type="paragraph" w:customStyle="1" w:styleId="StGen0">
    <w:name w:val="StGen0"/>
    <w:basedOn w:val="a"/>
    <w:next w:val="aff"/>
    <w:uiPriority w:val="99"/>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ff0">
    <w:name w:val="Revision"/>
    <w:hidden/>
    <w:uiPriority w:val="99"/>
    <w:semiHidden/>
    <w:pPr>
      <w:spacing w:after="0" w:line="240" w:lineRule="auto"/>
    </w:pPr>
    <w:rPr>
      <w:rFonts w:ascii="Calibri" w:eastAsia="Calibri" w:hAnsi="Calibri" w:cs="Times New Roman"/>
    </w:rPr>
  </w:style>
  <w:style w:type="paragraph" w:styleId="aff1">
    <w:name w:val="Body Text"/>
    <w:basedOn w:val="a"/>
    <w:link w:val="aff2"/>
    <w:uiPriority w:val="99"/>
    <w:semiHidden/>
    <w:unhideWhenUsed/>
    <w:pPr>
      <w:spacing w:after="120"/>
    </w:pPr>
  </w:style>
  <w:style w:type="character" w:customStyle="1" w:styleId="aff2">
    <w:name w:val="Основной текст Знак"/>
    <w:basedOn w:val="a0"/>
    <w:link w:val="aff1"/>
    <w:uiPriority w:val="99"/>
    <w:semiHidden/>
    <w:rPr>
      <w:rFonts w:ascii="Calibri" w:eastAsia="Calibri" w:hAnsi="Calibri" w:cs="Times New Roman"/>
    </w:rPr>
  </w:style>
  <w:style w:type="paragraph" w:customStyle="1" w:styleId="Table">
    <w:name w:val="Table"/>
    <w:basedOn w:val="a"/>
    <w:pPr>
      <w:spacing w:before="40" w:after="40" w:line="240" w:lineRule="auto"/>
      <w:jc w:val="both"/>
    </w:pPr>
    <w:rPr>
      <w:rFonts w:ascii="Arial" w:eastAsia="Times New Roman" w:hAnsi="Arial"/>
      <w:sz w:val="20"/>
      <w:szCs w:val="20"/>
      <w:lang w:val="en-US"/>
    </w:rPr>
  </w:style>
  <w:style w:type="paragraph" w:customStyle="1" w:styleId="ConsNormal">
    <w:name w:val="ConsNormal"/>
    <w:pPr>
      <w:widowControl w:val="0"/>
      <w:spacing w:after="0" w:line="240" w:lineRule="auto"/>
      <w:ind w:right="19772" w:firstLine="720"/>
    </w:pPr>
    <w:rPr>
      <w:rFonts w:ascii="Arial" w:eastAsia="Times New Roman" w:hAnsi="Arial" w:cs="Arial"/>
      <w:sz w:val="20"/>
      <w:szCs w:val="20"/>
      <w:lang w:eastAsia="ru-RU"/>
    </w:rPr>
  </w:style>
  <w:style w:type="paragraph" w:styleId="aff">
    <w:name w:val="Normal (Web)"/>
    <w:basedOn w:val="a"/>
    <w:uiPriority w:val="99"/>
    <w:unhideWhenUsed/>
    <w:rPr>
      <w:rFonts w:ascii="Times New Roman" w:hAnsi="Times New Roman"/>
      <w:sz w:val="24"/>
      <w:szCs w:val="24"/>
    </w:rPr>
  </w:style>
  <w:style w:type="character" w:customStyle="1" w:styleId="13">
    <w:name w:val="Неразрешенное упоминание1"/>
    <w:basedOn w:val="a0"/>
    <w:uiPriority w:val="99"/>
    <w:semiHidden/>
    <w:unhideWhenUsed/>
    <w:rPr>
      <w:color w:val="605E5C"/>
      <w:shd w:val="clear" w:color="auto" w:fill="E1DFDD"/>
    </w:rPr>
  </w:style>
  <w:style w:type="character" w:customStyle="1" w:styleId="af3">
    <w:name w:val="Абзац списка Знак"/>
    <w:link w:val="af2"/>
    <w:uiPriority w:val="34"/>
    <w:rPr>
      <w:rFonts w:ascii="Calibri" w:eastAsia="Calibri" w:hAnsi="Calibri" w:cs="Times New Roman"/>
    </w:rPr>
  </w:style>
  <w:style w:type="paragraph" w:customStyle="1" w:styleId="conscell">
    <w:name w:val="conscell"/>
    <w:basedOn w:val="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xtNormal">
    <w:name w:val="Text Normal"/>
    <w:basedOn w:val="a"/>
    <w:uiPriority w:val="99"/>
    <w:pPr>
      <w:widowControl w:val="0"/>
      <w:tabs>
        <w:tab w:val="left" w:pos="283"/>
        <w:tab w:val="left" w:pos="850"/>
        <w:tab w:val="left" w:pos="1417"/>
      </w:tabs>
      <w:spacing w:after="0" w:line="280" w:lineRule="atLeast"/>
      <w:jc w:val="both"/>
    </w:pPr>
    <w:rPr>
      <w:rFonts w:ascii="HelveticaKM-Roman" w:eastAsia="MS Mincho" w:hAnsi="HelveticaKM-Roman" w:cs="HelveticaKM-Roman"/>
      <w:color w:val="000000"/>
      <w:sz w:val="20"/>
      <w:szCs w:val="20"/>
      <w:lang w:val="de-DE" w:eastAsia="ja-JP"/>
    </w:rPr>
  </w:style>
  <w:style w:type="table" w:customStyle="1" w:styleId="14">
    <w:name w:val="Сетка таблицы1"/>
    <w:basedOn w:val="a1"/>
    <w:next w:val="ad"/>
    <w:uiPriority w:val="5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footnote text"/>
    <w:basedOn w:val="a"/>
    <w:link w:val="aff4"/>
    <w:uiPriority w:val="99"/>
    <w:semiHidden/>
    <w:pPr>
      <w:spacing w:after="0" w:line="240" w:lineRule="auto"/>
    </w:pPr>
    <w:rPr>
      <w:rFonts w:ascii="Times New Roman" w:eastAsia="Times New Roman" w:hAnsi="Times New Roman"/>
      <w:sz w:val="20"/>
      <w:szCs w:val="20"/>
      <w:lang w:val="en-US"/>
    </w:rPr>
  </w:style>
  <w:style w:type="character" w:customStyle="1" w:styleId="aff4">
    <w:name w:val="Текст сноски Знак"/>
    <w:basedOn w:val="a0"/>
    <w:link w:val="aff3"/>
    <w:uiPriority w:val="99"/>
    <w:semiHidden/>
    <w:rPr>
      <w:rFonts w:ascii="Times New Roman" w:eastAsia="Times New Roman" w:hAnsi="Times New Roman" w:cs="Times New Roman"/>
      <w:sz w:val="20"/>
      <w:szCs w:val="20"/>
      <w:lang w:val="en-US"/>
    </w:rPr>
  </w:style>
  <w:style w:type="character" w:styleId="aff5">
    <w:name w:val="footnote reference"/>
    <w:basedOn w:val="a0"/>
    <w:uiPriority w:val="99"/>
    <w:semiHidden/>
    <w:unhideWhenUsed/>
    <w:rPr>
      <w:vertAlign w:val="superscript"/>
    </w:rPr>
  </w:style>
  <w:style w:type="paragraph" w:customStyle="1" w:styleId="15">
    <w:name w:val="Обычный1"/>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0"/>
      <w:szCs w:val="20"/>
      <w:lang w:val="en-AU"/>
    </w:rPr>
  </w:style>
  <w:style w:type="paragraph" w:customStyle="1" w:styleId="Iauiue">
    <w:name w:val="Iau?iue"/>
    <w:pPr>
      <w:widowControl w:val="0"/>
      <w:pBdr>
        <w:top w:val="none" w:sz="4" w:space="0" w:color="000000"/>
        <w:left w:val="none" w:sz="4" w:space="0" w:color="000000"/>
        <w:bottom w:val="none" w:sz="4" w:space="0" w:color="000000"/>
        <w:right w:val="none" w:sz="4" w:space="0" w:color="000000"/>
        <w:between w:val="none" w:sz="4" w:space="0" w:color="000000"/>
      </w:pBdr>
      <w:spacing w:before="80" w:after="80" w:line="240" w:lineRule="auto"/>
    </w:pPr>
    <w:rPr>
      <w:rFonts w:ascii="Times New Roman" w:eastAsia="Times New Roman" w:hAnsi="Times New Roman" w:cs="Times New Roman"/>
      <w:szCs w:val="20"/>
    </w:rPr>
  </w:style>
  <w:style w:type="paragraph" w:customStyle="1" w:styleId="aff6">
    <w:name w:val="Îáû÷íûé"/>
    <w:pPr>
      <w:widowControl w:val="0"/>
      <w:pBdr>
        <w:top w:val="none" w:sz="4" w:space="0" w:color="000000"/>
        <w:left w:val="none" w:sz="4" w:space="0" w:color="000000"/>
        <w:bottom w:val="none" w:sz="4" w:space="0" w:color="000000"/>
        <w:right w:val="none" w:sz="4" w:space="0" w:color="000000"/>
        <w:between w:val="none" w:sz="4" w:space="0" w:color="000000"/>
      </w:pBdr>
      <w:spacing w:before="80" w:after="80" w:line="240" w:lineRule="auto"/>
    </w:pPr>
    <w:rPr>
      <w:rFonts w:ascii="Times New Roman" w:eastAsia="Times New Roman" w:hAnsi="Times New Roman" w:cs="Times New Roman"/>
      <w:szCs w:val="20"/>
    </w:rPr>
  </w:style>
  <w:style w:type="paragraph" w:customStyle="1" w:styleId="GenStyleDefPar">
    <w:name w:val="GenStyleDefPar"/>
    <w:pPr>
      <w:pBdr>
        <w:top w:val="none" w:sz="4" w:space="0" w:color="000000"/>
        <w:left w:val="none" w:sz="4" w:space="0" w:color="000000"/>
        <w:bottom w:val="none" w:sz="4" w:space="0" w:color="000000"/>
        <w:right w:val="none" w:sz="4" w:space="0" w:color="000000"/>
        <w:between w:val="none" w:sz="4" w:space="0" w:color="000000"/>
      </w:pBdr>
      <w:spacing w:after="200" w:line="276" w:lineRule="auto"/>
    </w:pPr>
    <w:rPr>
      <w:rFonts w:ascii="Arial" w:eastAsia="Arial" w:hAnsi="Arial" w:cs="Arial"/>
      <w:lang w:val="en-US" w:bidi="en-US"/>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 w:type="paragraph" w:customStyle="1" w:styleId="16">
    <w:name w:val="Название1"/>
    <w:qFormat/>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pPr>
    <w:rPr>
      <w:rFonts w:ascii="Times New Roman" w:eastAsia="Times New Roman" w:hAnsi="Times New Roman" w:cs="Times New Roman"/>
      <w:sz w:val="28"/>
      <w:szCs w:val="20"/>
      <w:lang w:eastAsia="ru-RU"/>
    </w:rPr>
  </w:style>
  <w:style w:type="paragraph" w:customStyle="1" w:styleId="210">
    <w:name w:val="Основной текст с отступом 2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pPr>
    <w:rPr>
      <w:rFonts w:ascii="Times New Roman" w:eastAsia="Times New Roman" w:hAnsi="Times New Roman" w:cs="Times New Roman"/>
      <w:color w:val="000000"/>
      <w:sz w:val="24"/>
      <w:szCs w:val="24"/>
      <w:lang w:eastAsia="ru-RU"/>
    </w:rPr>
  </w:style>
  <w:style w:type="paragraph" w:customStyle="1" w:styleId="211">
    <w:name w:val="Основной текст 2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nlyoffice.com/commentsExtendedDocument" Target="commentsExtendedDocument.xml"/><Relationship Id="rId3" Type="http://schemas.openxmlformats.org/officeDocument/2006/relationships/styles" Target="styles.xml"/><Relationship Id="rId7" Type="http://schemas.openxmlformats.org/officeDocument/2006/relationships/endnotes" Target="endnotes.xml"/><Relationship Id="rId17" Type="http://schemas.onlyoffice.com/commentsDocument" Target="commentsDocument.xml"/><Relationship Id="rId2" Type="http://schemas.openxmlformats.org/officeDocument/2006/relationships/numbering" Target="numbering.xml"/><Relationship Id="rId20" Type="http://schemas.onlyoffice.com/peopleDocument" Target="people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onlyoffice.com/commentsIdsDocument" Target="commentsIdsDocument.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686E4-C982-4185-9399-CA0CEB476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18294</Words>
  <Characters>104276</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Trusov</dc:creator>
  <cp:keywords/>
  <dc:description/>
  <cp:lastModifiedBy>Смирнягина Анна Сергеевна</cp:lastModifiedBy>
  <cp:revision>2</cp:revision>
  <dcterms:created xsi:type="dcterms:W3CDTF">2024-12-20T04:13:00Z</dcterms:created>
  <dcterms:modified xsi:type="dcterms:W3CDTF">2024-12-20T04:13:00Z</dcterms:modified>
</cp:coreProperties>
</file>