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66463" w14:textId="77777777" w:rsidR="00A7314B" w:rsidRPr="00FA290C" w:rsidRDefault="00A7314B" w:rsidP="00630701">
      <w:pPr>
        <w:tabs>
          <w:tab w:val="left" w:pos="5852"/>
        </w:tabs>
        <w:spacing w:line="23" w:lineRule="atLeast"/>
        <w:jc w:val="center"/>
        <w:rPr>
          <w:rFonts w:ascii="Liberation Serif" w:hAnsi="Liberation Serif" w:cs="Liberation Serif"/>
          <w:bCs/>
        </w:rPr>
      </w:pPr>
      <w:r w:rsidRPr="00FA290C">
        <w:rPr>
          <w:rFonts w:ascii="Liberation Serif" w:hAnsi="Liberation Serif" w:cs="Liberation Serif"/>
          <w:noProof/>
        </w:rPr>
        <w:drawing>
          <wp:inline distT="0" distB="0" distL="0" distR="0" wp14:anchorId="0A8ED5C6" wp14:editId="24ABBACA">
            <wp:extent cx="2838450" cy="438150"/>
            <wp:effectExtent l="0" t="0" r="0" b="0"/>
            <wp:docPr id="1" name="Рисунок 1" descr="Логотип 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" descr="Логотип  PNG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2838450" cy="438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BD963" w14:textId="77777777" w:rsidR="002F7D19" w:rsidRPr="00FA290C" w:rsidRDefault="002F7D19" w:rsidP="00630701">
      <w:pPr>
        <w:pStyle w:val="afc"/>
        <w:tabs>
          <w:tab w:val="left" w:pos="5737"/>
        </w:tabs>
        <w:spacing w:line="23" w:lineRule="atLeast"/>
        <w:rPr>
          <w:rFonts w:ascii="Liberation Serif" w:hAnsi="Liberation Serif" w:cs="Liberation Serif"/>
          <w:b/>
          <w:bCs/>
          <w:sz w:val="26"/>
          <w:szCs w:val="26"/>
        </w:rPr>
      </w:pPr>
    </w:p>
    <w:p w14:paraId="180F7645" w14:textId="77777777" w:rsidR="002F7D19" w:rsidRPr="00FA290C" w:rsidRDefault="00647883" w:rsidP="00630701">
      <w:pPr>
        <w:spacing w:before="120" w:line="23" w:lineRule="atLeast"/>
        <w:jc w:val="center"/>
        <w:rPr>
          <w:rFonts w:ascii="Liberation Serif" w:hAnsi="Liberation Serif" w:cs="Liberation Serif"/>
          <w:b/>
          <w:bCs/>
          <w:sz w:val="26"/>
          <w:szCs w:val="26"/>
        </w:rPr>
      </w:pPr>
      <w:r w:rsidRPr="00FA290C">
        <w:rPr>
          <w:rFonts w:ascii="Liberation Serif" w:hAnsi="Liberation Serif" w:cs="Liberation Serif"/>
          <w:b/>
          <w:bCs/>
          <w:sz w:val="26"/>
          <w:szCs w:val="26"/>
        </w:rPr>
        <w:t>ТЕХНИЧЕСКОЕ ЗАДАНИЕ</w:t>
      </w:r>
    </w:p>
    <w:p w14:paraId="2438FD99" w14:textId="77777777" w:rsidR="002F7D19" w:rsidRPr="00FA290C" w:rsidRDefault="00A7314B" w:rsidP="00630701">
      <w:pPr>
        <w:spacing w:after="120" w:line="23" w:lineRule="atLeast"/>
        <w:ind w:firstLine="709"/>
        <w:jc w:val="center"/>
        <w:rPr>
          <w:rFonts w:ascii="Liberation Serif" w:hAnsi="Liberation Serif" w:cs="Liberation Serif"/>
          <w:b/>
          <w:bCs/>
          <w:sz w:val="26"/>
          <w:szCs w:val="26"/>
        </w:rPr>
      </w:pPr>
      <w:bookmarkStart w:id="0" w:name="_Hlk95233496"/>
      <w:r w:rsidRPr="00FA290C">
        <w:rPr>
          <w:rFonts w:ascii="Liberation Serif" w:hAnsi="Liberation Serif" w:cs="Liberation Serif"/>
          <w:sz w:val="26"/>
          <w:szCs w:val="26"/>
        </w:rPr>
        <w:t>технического обслуживание охранной и пожарной сигнализации, системы оповещения и управления эвакуацией административного здания по адресу: г. Томск, ул. Котовского, 19; г. Томск, ул. Шевченко, 44</w:t>
      </w:r>
      <w:bookmarkEnd w:id="0"/>
      <w:r w:rsidRPr="00FA290C">
        <w:rPr>
          <w:rFonts w:ascii="Liberation Serif" w:hAnsi="Liberation Serif" w:cs="Liberation Serif"/>
          <w:sz w:val="26"/>
          <w:szCs w:val="26"/>
        </w:rPr>
        <w:t>.</w:t>
      </w:r>
    </w:p>
    <w:p w14:paraId="3965A9D4" w14:textId="77777777" w:rsidR="002F7D19" w:rsidRPr="00FA290C" w:rsidRDefault="00647883" w:rsidP="00630701">
      <w:pPr>
        <w:pStyle w:val="af3"/>
        <w:numPr>
          <w:ilvl w:val="0"/>
          <w:numId w:val="5"/>
        </w:numPr>
        <w:tabs>
          <w:tab w:val="left" w:pos="426"/>
        </w:tabs>
        <w:spacing w:after="0" w:line="23" w:lineRule="atLeast"/>
        <w:ind w:left="0" w:firstLine="0"/>
        <w:jc w:val="both"/>
        <w:rPr>
          <w:rFonts w:ascii="Liberation Serif" w:eastAsiaTheme="minorEastAsia" w:hAnsi="Liberation Serif" w:cs="Liberation Serif"/>
          <w:b/>
          <w:sz w:val="26"/>
          <w:szCs w:val="26"/>
        </w:rPr>
      </w:pPr>
      <w:r w:rsidRPr="00FA290C">
        <w:rPr>
          <w:rFonts w:ascii="Liberation Serif" w:eastAsiaTheme="minorEastAsia" w:hAnsi="Liberation Serif" w:cs="Liberation Serif"/>
          <w:b/>
          <w:sz w:val="26"/>
          <w:szCs w:val="26"/>
        </w:rPr>
        <w:t>Наименование услуг (номенклатура) и перечень объектов, на которых будут оказываться услуги:</w:t>
      </w:r>
    </w:p>
    <w:p w14:paraId="0C30FC4A" w14:textId="77777777" w:rsidR="002F7D19" w:rsidRPr="00FA290C" w:rsidRDefault="00647883" w:rsidP="00630701">
      <w:pPr>
        <w:tabs>
          <w:tab w:val="left" w:pos="426"/>
        </w:tabs>
        <w:spacing w:line="23" w:lineRule="atLeast"/>
        <w:ind w:firstLine="709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FA290C">
        <w:rPr>
          <w:rFonts w:ascii="Liberation Serif" w:hAnsi="Liberation Serif" w:cs="Liberation Serif"/>
          <w:sz w:val="26"/>
          <w:szCs w:val="26"/>
        </w:rPr>
        <w:t>Техническое обслуживание систем автоматической пожарной сигнализации, системы оповещения и управления эвакуацией (АПС и СОУЭ) и системы охранной сигнализации (ОС) (далее – Системы) по адресам:</w:t>
      </w:r>
    </w:p>
    <w:p w14:paraId="4E4B674B" w14:textId="77777777" w:rsidR="002F7D19" w:rsidRPr="00FA290C" w:rsidRDefault="00647883" w:rsidP="00630701">
      <w:pPr>
        <w:pStyle w:val="af3"/>
        <w:numPr>
          <w:ilvl w:val="0"/>
          <w:numId w:val="7"/>
        </w:numPr>
        <w:tabs>
          <w:tab w:val="left" w:pos="426"/>
        </w:tabs>
        <w:spacing w:after="0" w:line="23" w:lineRule="atLeast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FA290C">
        <w:rPr>
          <w:rFonts w:ascii="Liberation Serif" w:hAnsi="Liberation Serif" w:cs="Liberation Serif"/>
          <w:sz w:val="26"/>
          <w:szCs w:val="26"/>
        </w:rPr>
        <w:t>г. Томск, ул. Котовского, 19</w:t>
      </w:r>
      <w:r w:rsidRPr="00FA290C">
        <w:rPr>
          <w:rFonts w:ascii="Liberation Serif" w:eastAsia="Times New Roman" w:hAnsi="Liberation Serif" w:cs="Liberation Serif"/>
          <w:sz w:val="26"/>
          <w:szCs w:val="26"/>
          <w:lang w:eastAsia="ru-RU"/>
        </w:rPr>
        <w:t>, (Приложение №1)</w:t>
      </w:r>
    </w:p>
    <w:p w14:paraId="3DC67BDE" w14:textId="77777777" w:rsidR="002F7D19" w:rsidRPr="00FA290C" w:rsidRDefault="00647883" w:rsidP="00630701">
      <w:pPr>
        <w:pStyle w:val="af3"/>
        <w:numPr>
          <w:ilvl w:val="0"/>
          <w:numId w:val="7"/>
        </w:numPr>
        <w:tabs>
          <w:tab w:val="left" w:pos="426"/>
        </w:tabs>
        <w:spacing w:after="0" w:line="23" w:lineRule="atLeast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FA290C">
        <w:rPr>
          <w:rFonts w:ascii="Liberation Serif" w:hAnsi="Liberation Serif" w:cs="Liberation Serif"/>
          <w:sz w:val="26"/>
          <w:szCs w:val="26"/>
        </w:rPr>
        <w:t xml:space="preserve">г. Томск, ул. Шевченко, 44, стр.37 </w:t>
      </w:r>
      <w:r w:rsidRPr="00FA290C">
        <w:rPr>
          <w:rFonts w:ascii="Liberation Serif" w:eastAsia="Times New Roman" w:hAnsi="Liberation Serif" w:cs="Liberation Serif"/>
          <w:sz w:val="26"/>
          <w:szCs w:val="26"/>
          <w:lang w:eastAsia="ru-RU"/>
        </w:rPr>
        <w:t>(Приложение №2)</w:t>
      </w:r>
    </w:p>
    <w:p w14:paraId="028AC267" w14:textId="77777777" w:rsidR="002F7D19" w:rsidRPr="00FA290C" w:rsidRDefault="00647883" w:rsidP="00630701">
      <w:pPr>
        <w:tabs>
          <w:tab w:val="left" w:pos="426"/>
        </w:tabs>
        <w:spacing w:line="23" w:lineRule="atLeast"/>
        <w:jc w:val="both"/>
        <w:rPr>
          <w:rFonts w:ascii="Liberation Serif" w:hAnsi="Liberation Serif" w:cs="Liberation Serif"/>
          <w:sz w:val="26"/>
          <w:szCs w:val="26"/>
        </w:rPr>
      </w:pPr>
      <w:r w:rsidRPr="00FA290C">
        <w:rPr>
          <w:rFonts w:ascii="Liberation Serif" w:hAnsi="Liberation Serif" w:cs="Liberation Serif"/>
          <w:sz w:val="26"/>
          <w:szCs w:val="26"/>
        </w:rPr>
        <w:t>Техническое обслуживание Системы включает в себя:</w:t>
      </w:r>
    </w:p>
    <w:p w14:paraId="20509939" w14:textId="77777777" w:rsidR="002F7D19" w:rsidRPr="00FA290C" w:rsidRDefault="00647883" w:rsidP="00630701">
      <w:pPr>
        <w:tabs>
          <w:tab w:val="left" w:pos="426"/>
        </w:tabs>
        <w:spacing w:line="23" w:lineRule="atLeast"/>
        <w:jc w:val="both"/>
        <w:rPr>
          <w:rFonts w:ascii="Liberation Serif" w:hAnsi="Liberation Serif" w:cs="Liberation Serif"/>
          <w:sz w:val="26"/>
          <w:szCs w:val="26"/>
        </w:rPr>
      </w:pPr>
      <w:r w:rsidRPr="00FA290C">
        <w:rPr>
          <w:rFonts w:ascii="Liberation Serif" w:hAnsi="Liberation Serif" w:cs="Liberation Serif"/>
          <w:sz w:val="26"/>
          <w:szCs w:val="26"/>
        </w:rPr>
        <w:t>- осуществление технического надзора и обеспечение надежности и эффективности при эксплуатации;</w:t>
      </w:r>
    </w:p>
    <w:p w14:paraId="4F12F534" w14:textId="77777777" w:rsidR="002F7D19" w:rsidRPr="00FA290C" w:rsidRDefault="00647883" w:rsidP="00630701">
      <w:pPr>
        <w:tabs>
          <w:tab w:val="left" w:pos="426"/>
        </w:tabs>
        <w:spacing w:line="23" w:lineRule="atLeast"/>
        <w:jc w:val="both"/>
        <w:rPr>
          <w:rFonts w:ascii="Liberation Serif" w:hAnsi="Liberation Serif" w:cs="Liberation Serif"/>
          <w:sz w:val="26"/>
          <w:szCs w:val="26"/>
        </w:rPr>
      </w:pPr>
      <w:r w:rsidRPr="00FA290C">
        <w:rPr>
          <w:rFonts w:ascii="Liberation Serif" w:hAnsi="Liberation Serif" w:cs="Liberation Serif"/>
          <w:sz w:val="26"/>
          <w:szCs w:val="26"/>
        </w:rPr>
        <w:t>- выполнение плановых проверок в установленные сроки;</w:t>
      </w:r>
    </w:p>
    <w:p w14:paraId="2555A009" w14:textId="77777777" w:rsidR="002F7D19" w:rsidRPr="00FA290C" w:rsidRDefault="00647883" w:rsidP="00630701">
      <w:pPr>
        <w:tabs>
          <w:tab w:val="left" w:pos="426"/>
        </w:tabs>
        <w:spacing w:line="23" w:lineRule="atLeast"/>
        <w:jc w:val="both"/>
        <w:rPr>
          <w:rFonts w:ascii="Liberation Serif" w:hAnsi="Liberation Serif" w:cs="Liberation Serif"/>
          <w:sz w:val="26"/>
          <w:szCs w:val="26"/>
        </w:rPr>
      </w:pPr>
      <w:r w:rsidRPr="00FA290C">
        <w:rPr>
          <w:rFonts w:ascii="Liberation Serif" w:hAnsi="Liberation Serif" w:cs="Liberation Serif"/>
          <w:sz w:val="26"/>
          <w:szCs w:val="26"/>
        </w:rPr>
        <w:t>- ведение документации;</w:t>
      </w:r>
    </w:p>
    <w:p w14:paraId="60E9526F" w14:textId="77777777" w:rsidR="002F7D19" w:rsidRPr="00FA290C" w:rsidRDefault="00647883" w:rsidP="00630701">
      <w:pPr>
        <w:tabs>
          <w:tab w:val="left" w:pos="426"/>
        </w:tabs>
        <w:spacing w:line="23" w:lineRule="atLeast"/>
        <w:jc w:val="both"/>
        <w:rPr>
          <w:rFonts w:ascii="Liberation Serif" w:hAnsi="Liberation Serif" w:cs="Liberation Serif"/>
          <w:sz w:val="26"/>
          <w:szCs w:val="26"/>
        </w:rPr>
      </w:pPr>
      <w:r w:rsidRPr="00FA290C">
        <w:rPr>
          <w:rFonts w:ascii="Liberation Serif" w:hAnsi="Liberation Serif" w:cs="Liberation Serif"/>
          <w:sz w:val="26"/>
          <w:szCs w:val="26"/>
        </w:rPr>
        <w:t>- устранение неисправностей по вызову Заказчика в объеме текущего ремонта;</w:t>
      </w:r>
    </w:p>
    <w:p w14:paraId="720C4C01" w14:textId="77777777" w:rsidR="002F7D19" w:rsidRPr="00FA290C" w:rsidRDefault="00647883" w:rsidP="00630701">
      <w:pPr>
        <w:tabs>
          <w:tab w:val="left" w:pos="426"/>
        </w:tabs>
        <w:spacing w:line="23" w:lineRule="atLeast"/>
        <w:jc w:val="both"/>
        <w:rPr>
          <w:rFonts w:ascii="Liberation Serif" w:hAnsi="Liberation Serif" w:cs="Liberation Serif"/>
          <w:sz w:val="26"/>
          <w:szCs w:val="26"/>
        </w:rPr>
      </w:pPr>
      <w:r w:rsidRPr="00FA290C">
        <w:rPr>
          <w:rFonts w:ascii="Liberation Serif" w:hAnsi="Liberation Serif" w:cs="Liberation Serif"/>
          <w:sz w:val="26"/>
          <w:szCs w:val="26"/>
        </w:rPr>
        <w:t>- консультирование Заказчика по правильной эксплуатации.</w:t>
      </w:r>
    </w:p>
    <w:p w14:paraId="5CCCC0D7" w14:textId="77777777" w:rsidR="002F7D19" w:rsidRPr="00FA290C" w:rsidRDefault="002F7D19" w:rsidP="00630701">
      <w:pPr>
        <w:tabs>
          <w:tab w:val="left" w:pos="426"/>
        </w:tabs>
        <w:spacing w:line="23" w:lineRule="atLeast"/>
        <w:jc w:val="both"/>
        <w:rPr>
          <w:rFonts w:ascii="Liberation Serif" w:hAnsi="Liberation Serif" w:cs="Liberation Serif"/>
          <w:sz w:val="26"/>
          <w:szCs w:val="26"/>
        </w:rPr>
      </w:pPr>
    </w:p>
    <w:p w14:paraId="360EE953" w14:textId="77777777" w:rsidR="002F7D19" w:rsidRPr="00FA290C" w:rsidRDefault="00647883" w:rsidP="00630701">
      <w:pPr>
        <w:pStyle w:val="af3"/>
        <w:numPr>
          <w:ilvl w:val="0"/>
          <w:numId w:val="5"/>
        </w:numPr>
        <w:tabs>
          <w:tab w:val="left" w:pos="426"/>
        </w:tabs>
        <w:spacing w:after="0" w:line="23" w:lineRule="atLeast"/>
        <w:ind w:left="0" w:firstLine="0"/>
        <w:jc w:val="both"/>
        <w:rPr>
          <w:rFonts w:ascii="Liberation Serif" w:eastAsiaTheme="minorEastAsia" w:hAnsi="Liberation Serif" w:cs="Liberation Serif"/>
          <w:vanish/>
          <w:sz w:val="26"/>
          <w:szCs w:val="26"/>
        </w:rPr>
      </w:pPr>
      <w:r w:rsidRPr="00FA290C">
        <w:rPr>
          <w:rFonts w:ascii="Liberation Serif" w:eastAsiaTheme="minorEastAsia" w:hAnsi="Liberation Serif" w:cs="Liberation Serif"/>
          <w:b/>
          <w:sz w:val="26"/>
          <w:szCs w:val="26"/>
        </w:rPr>
        <w:t>Общие требования</w:t>
      </w:r>
    </w:p>
    <w:p w14:paraId="7519DA3C" w14:textId="23C82B6B" w:rsidR="002F7D19" w:rsidRPr="00FA290C" w:rsidRDefault="00647883" w:rsidP="00630701">
      <w:pPr>
        <w:pStyle w:val="af3"/>
        <w:numPr>
          <w:ilvl w:val="1"/>
          <w:numId w:val="8"/>
        </w:numPr>
        <w:tabs>
          <w:tab w:val="left" w:pos="426"/>
        </w:tabs>
        <w:spacing w:after="0" w:line="23" w:lineRule="atLeast"/>
        <w:ind w:left="993" w:hanging="1003"/>
        <w:jc w:val="both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 w:rsidRPr="00FA290C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Основание для оказания</w:t>
      </w:r>
      <w:r w:rsidRPr="00FA290C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FA290C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услуг</w:t>
      </w:r>
    </w:p>
    <w:p w14:paraId="7BD61BC4" w14:textId="77777777" w:rsidR="002F7D19" w:rsidRPr="00FA290C" w:rsidRDefault="00647883" w:rsidP="00630701">
      <w:pPr>
        <w:pStyle w:val="af3"/>
        <w:spacing w:after="0" w:line="23" w:lineRule="atLeast"/>
        <w:ind w:left="0" w:firstLine="709"/>
        <w:contextualSpacing w:val="0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FA290C">
        <w:rPr>
          <w:rFonts w:ascii="Liberation Serif" w:eastAsiaTheme="minorEastAsia" w:hAnsi="Liberation Serif" w:cs="Liberation Serif"/>
          <w:sz w:val="26"/>
          <w:szCs w:val="26"/>
        </w:rPr>
        <w:t>Целью оказываемых услуг является содержание Системы в рабочем состоянии, для обеспечения</w:t>
      </w:r>
      <w:r w:rsidRPr="00FA290C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сохранности имущества и безопасности сотрудников и посетителей здания.</w:t>
      </w:r>
    </w:p>
    <w:p w14:paraId="5FF424AA" w14:textId="77777777" w:rsidR="002F7D19" w:rsidRPr="00FA290C" w:rsidRDefault="00647883" w:rsidP="00630701">
      <w:pPr>
        <w:pStyle w:val="af3"/>
        <w:spacing w:after="0" w:line="23" w:lineRule="atLeast"/>
        <w:ind w:left="0"/>
        <w:contextualSpacing w:val="0"/>
        <w:jc w:val="both"/>
        <w:rPr>
          <w:rFonts w:ascii="Liberation Serif" w:eastAsiaTheme="minorEastAsia" w:hAnsi="Liberation Serif" w:cs="Liberation Serif"/>
          <w:b/>
          <w:sz w:val="26"/>
          <w:szCs w:val="26"/>
        </w:rPr>
      </w:pPr>
      <w:r w:rsidRPr="00FA290C">
        <w:rPr>
          <w:rFonts w:ascii="Liberation Serif" w:eastAsiaTheme="minorEastAsia" w:hAnsi="Liberation Serif" w:cs="Liberation Serif"/>
          <w:b/>
          <w:sz w:val="26"/>
          <w:szCs w:val="26"/>
        </w:rPr>
        <w:t>2.2. Требования к срокам оказания услуг</w:t>
      </w:r>
    </w:p>
    <w:p w14:paraId="342F6E57" w14:textId="77777777" w:rsidR="002F7D19" w:rsidRPr="00FA290C" w:rsidRDefault="00647883" w:rsidP="00630701">
      <w:pPr>
        <w:spacing w:line="23" w:lineRule="atLeast"/>
        <w:ind w:firstLine="708"/>
        <w:jc w:val="both"/>
        <w:rPr>
          <w:rFonts w:ascii="Liberation Serif" w:eastAsiaTheme="minorEastAsia" w:hAnsi="Liberation Serif" w:cs="Liberation Serif"/>
          <w:sz w:val="26"/>
          <w:szCs w:val="26"/>
        </w:rPr>
      </w:pPr>
      <w:r w:rsidRPr="00FA290C">
        <w:rPr>
          <w:rFonts w:ascii="Liberation Serif" w:eastAsiaTheme="minorEastAsia" w:hAnsi="Liberation Serif" w:cs="Liberation Serif"/>
          <w:sz w:val="26"/>
          <w:szCs w:val="26"/>
        </w:rPr>
        <w:t>Начало оказания услуг – с 01 апреля 2025 года</w:t>
      </w:r>
    </w:p>
    <w:p w14:paraId="1AA8DE9E" w14:textId="77777777" w:rsidR="002F7D19" w:rsidRPr="00FA290C" w:rsidRDefault="00647883" w:rsidP="00630701">
      <w:pPr>
        <w:spacing w:line="23" w:lineRule="atLeas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FA290C">
        <w:rPr>
          <w:rFonts w:ascii="Liberation Serif" w:eastAsiaTheme="minorEastAsia" w:hAnsi="Liberation Serif" w:cs="Liberation Serif"/>
          <w:sz w:val="26"/>
          <w:szCs w:val="26"/>
        </w:rPr>
        <w:t xml:space="preserve">Окончание оказания услуг – </w:t>
      </w:r>
      <w:r w:rsidRPr="00FA290C">
        <w:rPr>
          <w:rFonts w:ascii="Liberation Serif" w:hAnsi="Liberation Serif" w:cs="Liberation Serif"/>
          <w:sz w:val="26"/>
          <w:szCs w:val="26"/>
        </w:rPr>
        <w:t>31 марта 2028 года</w:t>
      </w:r>
    </w:p>
    <w:p w14:paraId="5B711329" w14:textId="254A05AB" w:rsidR="002F7D19" w:rsidRPr="00FA290C" w:rsidRDefault="00647883" w:rsidP="00630701">
      <w:pPr>
        <w:pStyle w:val="af3"/>
        <w:spacing w:after="0" w:line="23" w:lineRule="atLeast"/>
        <w:ind w:left="0"/>
        <w:contextualSpacing w:val="0"/>
        <w:jc w:val="both"/>
        <w:rPr>
          <w:rFonts w:ascii="Liberation Serif" w:eastAsiaTheme="minorEastAsia" w:hAnsi="Liberation Serif" w:cs="Liberation Serif"/>
          <w:b/>
          <w:sz w:val="26"/>
          <w:szCs w:val="26"/>
        </w:rPr>
      </w:pPr>
      <w:r w:rsidRPr="00FA290C">
        <w:rPr>
          <w:rFonts w:ascii="Liberation Serif" w:eastAsiaTheme="minorEastAsia" w:hAnsi="Liberation Serif" w:cs="Liberation Serif"/>
          <w:b/>
          <w:sz w:val="26"/>
          <w:szCs w:val="26"/>
        </w:rPr>
        <w:t>2.3. Нормативные требования к качеству услуг, их результату</w:t>
      </w:r>
    </w:p>
    <w:p w14:paraId="1BF8FBD7" w14:textId="77777777" w:rsidR="002F7D19" w:rsidRPr="00FA290C" w:rsidRDefault="00647883" w:rsidP="00630701">
      <w:pPr>
        <w:pStyle w:val="af3"/>
        <w:spacing w:after="0" w:line="23" w:lineRule="atLeast"/>
        <w:ind w:left="0" w:firstLine="709"/>
        <w:jc w:val="both"/>
        <w:rPr>
          <w:rFonts w:ascii="Liberation Serif" w:eastAsiaTheme="minorEastAsia" w:hAnsi="Liberation Serif" w:cs="Liberation Serif"/>
          <w:sz w:val="26"/>
          <w:szCs w:val="26"/>
        </w:rPr>
      </w:pPr>
      <w:r w:rsidRPr="00FA290C">
        <w:rPr>
          <w:rFonts w:ascii="Liberation Serif" w:eastAsiaTheme="minorEastAsia" w:hAnsi="Liberation Serif" w:cs="Liberation Serif"/>
          <w:sz w:val="26"/>
          <w:szCs w:val="26"/>
        </w:rPr>
        <w:t>Обслуживание Системы осуществляется в соответствии с требованиями Федерального закона №ФЗ-123 от 22.07.2008 «Технический регламент о требованиях пожарной безопасности».</w:t>
      </w:r>
    </w:p>
    <w:p w14:paraId="39E228D1" w14:textId="77777777" w:rsidR="002F7D19" w:rsidRPr="00FA290C" w:rsidRDefault="002F7D19" w:rsidP="00630701">
      <w:pPr>
        <w:pStyle w:val="af3"/>
        <w:spacing w:after="0" w:line="23" w:lineRule="atLeast"/>
        <w:ind w:left="0" w:firstLine="709"/>
        <w:jc w:val="both"/>
        <w:rPr>
          <w:rFonts w:ascii="Liberation Serif" w:eastAsiaTheme="minorEastAsia" w:hAnsi="Liberation Serif" w:cs="Liberation Serif"/>
          <w:sz w:val="26"/>
          <w:szCs w:val="26"/>
        </w:rPr>
      </w:pPr>
    </w:p>
    <w:p w14:paraId="3444BF3B" w14:textId="77777777" w:rsidR="002F7D19" w:rsidRPr="00FA290C" w:rsidRDefault="00647883" w:rsidP="00630701">
      <w:pPr>
        <w:pStyle w:val="af3"/>
        <w:spacing w:after="0" w:line="23" w:lineRule="atLeast"/>
        <w:ind w:left="0"/>
        <w:jc w:val="both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 w:rsidRPr="00FA290C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3. Требования к оказанию услуг</w:t>
      </w:r>
    </w:p>
    <w:p w14:paraId="4C690416" w14:textId="77777777" w:rsidR="002F7D19" w:rsidRPr="00FA290C" w:rsidRDefault="00647883" w:rsidP="00630701">
      <w:pPr>
        <w:tabs>
          <w:tab w:val="left" w:pos="567"/>
        </w:tabs>
        <w:spacing w:line="23" w:lineRule="atLeast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FA290C">
        <w:rPr>
          <w:rFonts w:ascii="Liberation Serif" w:hAnsi="Liberation Serif" w:cs="Liberation Serif"/>
          <w:b/>
          <w:sz w:val="26"/>
          <w:szCs w:val="26"/>
        </w:rPr>
        <w:t xml:space="preserve">3.1. </w:t>
      </w:r>
      <w:r w:rsidRPr="00FA290C">
        <w:rPr>
          <w:rFonts w:ascii="Liberation Serif" w:hAnsi="Liberation Serif" w:cs="Liberation Serif"/>
          <w:b/>
          <w:sz w:val="26"/>
          <w:szCs w:val="26"/>
        </w:rPr>
        <w:tab/>
        <w:t>Объём оказываемых услуг</w:t>
      </w:r>
    </w:p>
    <w:p w14:paraId="73CEAF08" w14:textId="1F5F25DD" w:rsidR="002F7D19" w:rsidRPr="00FA290C" w:rsidRDefault="00647883" w:rsidP="00630701">
      <w:pPr>
        <w:tabs>
          <w:tab w:val="left" w:pos="567"/>
        </w:tabs>
        <w:spacing w:line="23" w:lineRule="atLeast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FA290C">
        <w:rPr>
          <w:rFonts w:ascii="Liberation Serif" w:hAnsi="Liberation Serif" w:cs="Liberation Serif"/>
          <w:sz w:val="26"/>
          <w:szCs w:val="26"/>
        </w:rPr>
        <w:t>Услуги должны оказываться</w:t>
      </w:r>
      <w:r w:rsidR="00356F20">
        <w:rPr>
          <w:rFonts w:ascii="Liberation Serif" w:hAnsi="Liberation Serif" w:cs="Liberation Serif"/>
          <w:sz w:val="26"/>
          <w:szCs w:val="26"/>
        </w:rPr>
        <w:t xml:space="preserve"> согласно перечню услуг, указанного в п.1 ТЗ</w:t>
      </w:r>
      <w:r>
        <w:rPr>
          <w:rFonts w:ascii="Liberation Serif" w:hAnsi="Liberation Serif" w:cs="Liberation Serif"/>
          <w:sz w:val="26"/>
          <w:szCs w:val="26"/>
        </w:rPr>
        <w:t xml:space="preserve"> и в соответствии с регламентом технического обслуживания Системы (Приложение №4 к ТЗ),</w:t>
      </w:r>
      <w:r w:rsidR="00356F20">
        <w:rPr>
          <w:rFonts w:ascii="Liberation Serif" w:hAnsi="Liberation Serif" w:cs="Liberation Serif"/>
          <w:sz w:val="26"/>
          <w:szCs w:val="26"/>
        </w:rPr>
        <w:t xml:space="preserve"> в течение 3 (трех) лет.</w:t>
      </w:r>
    </w:p>
    <w:p w14:paraId="215FA53F" w14:textId="77777777" w:rsidR="002F7D19" w:rsidRPr="00FA290C" w:rsidRDefault="00647883" w:rsidP="00630701">
      <w:pPr>
        <w:tabs>
          <w:tab w:val="left" w:pos="567"/>
        </w:tabs>
        <w:spacing w:line="23" w:lineRule="atLeast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FA290C">
        <w:rPr>
          <w:rFonts w:ascii="Liberation Serif" w:hAnsi="Liberation Serif" w:cs="Liberation Serif"/>
          <w:b/>
          <w:sz w:val="26"/>
          <w:szCs w:val="26"/>
        </w:rPr>
        <w:t>3.2.</w:t>
      </w:r>
      <w:r w:rsidRPr="00FA290C">
        <w:rPr>
          <w:rFonts w:ascii="Liberation Serif" w:eastAsia="Cambria" w:hAnsi="Liberation Serif" w:cs="Liberation Serif"/>
          <w:b/>
          <w:sz w:val="26"/>
          <w:szCs w:val="26"/>
        </w:rPr>
        <w:t xml:space="preserve"> </w:t>
      </w:r>
      <w:r w:rsidRPr="00FA290C">
        <w:rPr>
          <w:rFonts w:ascii="Liberation Serif" w:hAnsi="Liberation Serif" w:cs="Liberation Serif"/>
          <w:b/>
          <w:sz w:val="26"/>
          <w:szCs w:val="26"/>
        </w:rPr>
        <w:t>Требования к последовательности этапов оказания услуг</w:t>
      </w:r>
    </w:p>
    <w:p w14:paraId="6D532E03" w14:textId="36D85D32" w:rsidR="002F7D19" w:rsidRPr="00FA290C" w:rsidRDefault="00647883" w:rsidP="00630701">
      <w:pPr>
        <w:pStyle w:val="af3"/>
        <w:spacing w:after="0" w:line="23" w:lineRule="atLeast"/>
        <w:ind w:left="0" w:firstLine="709"/>
        <w:jc w:val="both"/>
        <w:rPr>
          <w:rFonts w:ascii="Liberation Serif" w:eastAsiaTheme="minorEastAsia" w:hAnsi="Liberation Serif" w:cs="Liberation Serif"/>
          <w:sz w:val="26"/>
          <w:szCs w:val="26"/>
        </w:rPr>
      </w:pPr>
      <w:r w:rsidRPr="00FA290C">
        <w:rPr>
          <w:rFonts w:ascii="Liberation Serif" w:eastAsiaTheme="minorEastAsia" w:hAnsi="Liberation Serif" w:cs="Liberation Serif"/>
          <w:sz w:val="26"/>
          <w:szCs w:val="26"/>
        </w:rPr>
        <w:t>3.2.1. Выполнение обязательного объема услуг, согласно Регламента (Приложение №</w:t>
      </w:r>
      <w:r w:rsidR="00356F20">
        <w:rPr>
          <w:rFonts w:ascii="Liberation Serif" w:eastAsiaTheme="minorEastAsia" w:hAnsi="Liberation Serif" w:cs="Liberation Serif"/>
          <w:sz w:val="26"/>
          <w:szCs w:val="26"/>
        </w:rPr>
        <w:t>4</w:t>
      </w:r>
      <w:r w:rsidRPr="00FA290C">
        <w:rPr>
          <w:rFonts w:ascii="Liberation Serif" w:eastAsiaTheme="minorEastAsia" w:hAnsi="Liberation Serif" w:cs="Liberation Serif"/>
          <w:sz w:val="26"/>
          <w:szCs w:val="26"/>
        </w:rPr>
        <w:t>);</w:t>
      </w:r>
    </w:p>
    <w:p w14:paraId="2B1917E9" w14:textId="2A80F461" w:rsidR="002F7D19" w:rsidRPr="00FA290C" w:rsidRDefault="00647883" w:rsidP="00630701">
      <w:pPr>
        <w:pStyle w:val="af3"/>
        <w:numPr>
          <w:ilvl w:val="2"/>
          <w:numId w:val="4"/>
        </w:numPr>
        <w:spacing w:after="0" w:line="23" w:lineRule="atLeast"/>
        <w:ind w:left="0" w:firstLine="709"/>
        <w:jc w:val="both"/>
        <w:rPr>
          <w:rFonts w:ascii="Liberation Serif" w:hAnsi="Liberation Serif" w:cs="Liberation Serif"/>
          <w:sz w:val="26"/>
          <w:szCs w:val="26"/>
          <w:lang w:eastAsia="ru-RU"/>
        </w:rPr>
      </w:pPr>
      <w:r w:rsidRPr="00FA290C">
        <w:rPr>
          <w:rFonts w:ascii="Liberation Serif" w:eastAsiaTheme="minorEastAsia" w:hAnsi="Liberation Serif" w:cs="Liberation Serif"/>
          <w:sz w:val="26"/>
          <w:szCs w:val="26"/>
        </w:rPr>
        <w:t>В случае необходимости</w:t>
      </w:r>
      <w:r w:rsidR="00CD5079">
        <w:rPr>
          <w:rFonts w:ascii="Liberation Serif" w:eastAsiaTheme="minorEastAsia" w:hAnsi="Liberation Serif" w:cs="Liberation Serif"/>
          <w:sz w:val="26"/>
          <w:szCs w:val="26"/>
        </w:rPr>
        <w:t xml:space="preserve"> -</w:t>
      </w:r>
      <w:r w:rsidRPr="00FA290C">
        <w:rPr>
          <w:rFonts w:ascii="Liberation Serif" w:eastAsiaTheme="minorEastAsia" w:hAnsi="Liberation Serif" w:cs="Liberation Serif"/>
          <w:sz w:val="26"/>
          <w:szCs w:val="26"/>
        </w:rPr>
        <w:t xml:space="preserve"> проведение текущего ремонта </w:t>
      </w:r>
      <w:r w:rsidRPr="00FA290C">
        <w:rPr>
          <w:rFonts w:ascii="Liberation Serif" w:hAnsi="Liberation Serif" w:cs="Liberation Serif"/>
          <w:sz w:val="26"/>
          <w:szCs w:val="26"/>
        </w:rPr>
        <w:t>Системы.</w:t>
      </w:r>
    </w:p>
    <w:p w14:paraId="7CB711FE" w14:textId="77777777" w:rsidR="002F7D19" w:rsidRPr="00FA290C" w:rsidRDefault="00647883" w:rsidP="00630701">
      <w:pPr>
        <w:tabs>
          <w:tab w:val="left" w:pos="567"/>
        </w:tabs>
        <w:spacing w:line="23" w:lineRule="atLeast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FA290C">
        <w:rPr>
          <w:rFonts w:ascii="Liberation Serif" w:hAnsi="Liberation Serif" w:cs="Liberation Serif"/>
          <w:b/>
          <w:sz w:val="26"/>
          <w:szCs w:val="26"/>
        </w:rPr>
        <w:t>3.3. Требования к организации обеспечения услуг</w:t>
      </w:r>
    </w:p>
    <w:p w14:paraId="163A4100" w14:textId="43754908" w:rsidR="00A7314B" w:rsidRPr="00FA290C" w:rsidRDefault="00647883" w:rsidP="00630701">
      <w:pPr>
        <w:tabs>
          <w:tab w:val="left" w:pos="567"/>
        </w:tabs>
        <w:spacing w:line="23" w:lineRule="atLeast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FA290C">
        <w:rPr>
          <w:rFonts w:ascii="Liberation Serif" w:hAnsi="Liberation Serif" w:cs="Liberation Serif"/>
          <w:sz w:val="26"/>
          <w:szCs w:val="26"/>
        </w:rPr>
        <w:t>Исполнитель обязан иметь в наличи</w:t>
      </w:r>
      <w:r>
        <w:rPr>
          <w:rFonts w:ascii="Liberation Serif" w:hAnsi="Liberation Serif" w:cs="Liberation Serif"/>
          <w:sz w:val="26"/>
          <w:szCs w:val="26"/>
        </w:rPr>
        <w:t>и</w:t>
      </w:r>
      <w:r w:rsidRPr="00FA290C">
        <w:rPr>
          <w:rFonts w:ascii="Liberation Serif" w:hAnsi="Liberation Serif" w:cs="Liberation Serif"/>
          <w:sz w:val="26"/>
          <w:szCs w:val="26"/>
        </w:rPr>
        <w:t xml:space="preserve"> ЗИП</w:t>
      </w:r>
      <w:r w:rsidR="00A7314B" w:rsidRPr="00FA290C">
        <w:rPr>
          <w:rFonts w:ascii="Liberation Serif" w:hAnsi="Liberation Serif" w:cs="Liberation Serif"/>
          <w:sz w:val="26"/>
          <w:szCs w:val="26"/>
        </w:rPr>
        <w:t>.</w:t>
      </w:r>
    </w:p>
    <w:p w14:paraId="53DC5D10" w14:textId="019752A4" w:rsidR="002F7D19" w:rsidRPr="00FA290C" w:rsidRDefault="00A7314B" w:rsidP="00630701">
      <w:pPr>
        <w:tabs>
          <w:tab w:val="left" w:pos="567"/>
        </w:tabs>
        <w:spacing w:line="23" w:lineRule="atLeast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FA290C">
        <w:rPr>
          <w:rFonts w:ascii="Liberation Serif" w:hAnsi="Liberation Serif" w:cs="Liberation Serif"/>
          <w:sz w:val="26"/>
          <w:szCs w:val="26"/>
        </w:rPr>
        <w:t>Исполнитель обязан,</w:t>
      </w:r>
      <w:r w:rsidR="00647883" w:rsidRPr="00FA290C">
        <w:rPr>
          <w:rFonts w:ascii="Liberation Serif" w:hAnsi="Liberation Serif" w:cs="Liberation Serif"/>
          <w:sz w:val="26"/>
          <w:szCs w:val="26"/>
        </w:rPr>
        <w:t xml:space="preserve"> с момента поступления заявки от Заказчика в течение 48 часов </w:t>
      </w:r>
      <w:r w:rsidR="00647883">
        <w:rPr>
          <w:rFonts w:ascii="Liberation Serif" w:hAnsi="Liberation Serif" w:cs="Liberation Serif"/>
          <w:sz w:val="26"/>
          <w:szCs w:val="26"/>
        </w:rPr>
        <w:t>(</w:t>
      </w:r>
      <w:r w:rsidR="00647883" w:rsidRPr="00FA290C">
        <w:rPr>
          <w:rFonts w:ascii="Liberation Serif" w:hAnsi="Liberation Serif" w:cs="Liberation Serif"/>
          <w:sz w:val="26"/>
          <w:szCs w:val="26"/>
        </w:rPr>
        <w:t>в выходные и праздничны</w:t>
      </w:r>
      <w:r w:rsidR="00647883">
        <w:rPr>
          <w:rFonts w:ascii="Liberation Serif" w:hAnsi="Liberation Serif" w:cs="Liberation Serif"/>
          <w:sz w:val="26"/>
          <w:szCs w:val="26"/>
        </w:rPr>
        <w:t>е</w:t>
      </w:r>
      <w:r w:rsidR="00647883" w:rsidRPr="00FA290C">
        <w:rPr>
          <w:rFonts w:ascii="Liberation Serif" w:hAnsi="Liberation Serif" w:cs="Liberation Serif"/>
          <w:sz w:val="26"/>
          <w:szCs w:val="26"/>
        </w:rPr>
        <w:t xml:space="preserve"> дни</w:t>
      </w:r>
      <w:r w:rsidR="00647883">
        <w:rPr>
          <w:rFonts w:ascii="Liberation Serif" w:hAnsi="Liberation Serif" w:cs="Liberation Serif"/>
          <w:sz w:val="26"/>
          <w:szCs w:val="26"/>
        </w:rPr>
        <w:t>),</w:t>
      </w:r>
      <w:r w:rsidR="00647883" w:rsidRPr="00FA290C">
        <w:rPr>
          <w:rFonts w:ascii="Liberation Serif" w:hAnsi="Liberation Serif" w:cs="Liberation Serif"/>
          <w:sz w:val="26"/>
          <w:szCs w:val="26"/>
        </w:rPr>
        <w:t xml:space="preserve"> и 24 час</w:t>
      </w:r>
      <w:r w:rsidR="00647883">
        <w:rPr>
          <w:rFonts w:ascii="Liberation Serif" w:hAnsi="Liberation Serif" w:cs="Liberation Serif"/>
          <w:sz w:val="26"/>
          <w:szCs w:val="26"/>
        </w:rPr>
        <w:t>ов</w:t>
      </w:r>
      <w:r w:rsidR="00647883" w:rsidRPr="00FA290C">
        <w:rPr>
          <w:rFonts w:ascii="Liberation Serif" w:hAnsi="Liberation Serif" w:cs="Liberation Serif"/>
          <w:sz w:val="26"/>
          <w:szCs w:val="26"/>
        </w:rPr>
        <w:t xml:space="preserve"> </w:t>
      </w:r>
      <w:r w:rsidR="00647883">
        <w:rPr>
          <w:rFonts w:ascii="Liberation Serif" w:hAnsi="Liberation Serif" w:cs="Liberation Serif"/>
          <w:sz w:val="26"/>
          <w:szCs w:val="26"/>
        </w:rPr>
        <w:t>(</w:t>
      </w:r>
      <w:r w:rsidR="00647883" w:rsidRPr="00FA290C">
        <w:rPr>
          <w:rFonts w:ascii="Liberation Serif" w:hAnsi="Liberation Serif" w:cs="Liberation Serif"/>
          <w:sz w:val="26"/>
          <w:szCs w:val="26"/>
        </w:rPr>
        <w:t>в рабочие дни</w:t>
      </w:r>
      <w:r w:rsidR="00647883">
        <w:rPr>
          <w:rFonts w:ascii="Liberation Serif" w:hAnsi="Liberation Serif" w:cs="Liberation Serif"/>
          <w:sz w:val="26"/>
          <w:szCs w:val="26"/>
        </w:rPr>
        <w:t>)</w:t>
      </w:r>
      <w:r w:rsidRPr="00FA290C">
        <w:rPr>
          <w:rFonts w:ascii="Liberation Serif" w:hAnsi="Liberation Serif" w:cs="Liberation Serif"/>
          <w:sz w:val="26"/>
          <w:szCs w:val="26"/>
        </w:rPr>
        <w:t>,</w:t>
      </w:r>
      <w:r w:rsidR="00647883" w:rsidRPr="00FA290C">
        <w:rPr>
          <w:rFonts w:ascii="Liberation Serif" w:hAnsi="Liberation Serif" w:cs="Liberation Serif"/>
          <w:sz w:val="26"/>
          <w:szCs w:val="26"/>
        </w:rPr>
        <w:t xml:space="preserve"> восстановить </w:t>
      </w:r>
      <w:r w:rsidR="00647883" w:rsidRPr="00FA290C">
        <w:rPr>
          <w:rFonts w:ascii="Liberation Serif" w:hAnsi="Liberation Serif" w:cs="Liberation Serif"/>
          <w:sz w:val="26"/>
          <w:szCs w:val="26"/>
        </w:rPr>
        <w:lastRenderedPageBreak/>
        <w:t>работоспособность Системы на объектах Заказчика. Исполнитель обязан вести Журнал регистрации работ с росписью в экземпляре Заказчика.</w:t>
      </w:r>
    </w:p>
    <w:p w14:paraId="47EB1444" w14:textId="77777777" w:rsidR="002F7D19" w:rsidRPr="00FA290C" w:rsidRDefault="00647883" w:rsidP="00630701">
      <w:pPr>
        <w:tabs>
          <w:tab w:val="left" w:pos="567"/>
        </w:tabs>
        <w:spacing w:line="23" w:lineRule="atLeast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FA290C">
        <w:rPr>
          <w:rFonts w:ascii="Liberation Serif" w:hAnsi="Liberation Serif" w:cs="Liberation Serif"/>
          <w:b/>
          <w:sz w:val="26"/>
          <w:szCs w:val="26"/>
        </w:rPr>
        <w:t>3.4. Требования к применяемым материалам и оборудованию</w:t>
      </w:r>
    </w:p>
    <w:p w14:paraId="20754C4C" w14:textId="77777777" w:rsidR="002F7D19" w:rsidRPr="00FA290C" w:rsidRDefault="00647883" w:rsidP="00630701">
      <w:pPr>
        <w:tabs>
          <w:tab w:val="left" w:pos="0"/>
        </w:tabs>
        <w:spacing w:line="23" w:lineRule="atLeast"/>
        <w:ind w:firstLine="709"/>
        <w:jc w:val="both"/>
        <w:rPr>
          <w:rFonts w:ascii="Liberation Serif" w:hAnsi="Liberation Serif" w:cs="Liberation Serif"/>
          <w:iCs/>
          <w:sz w:val="26"/>
          <w:szCs w:val="26"/>
        </w:rPr>
      </w:pPr>
      <w:r w:rsidRPr="00FA290C">
        <w:rPr>
          <w:rFonts w:ascii="Liberation Serif" w:hAnsi="Liberation Serif" w:cs="Liberation Serif"/>
          <w:sz w:val="26"/>
          <w:szCs w:val="26"/>
        </w:rPr>
        <w:t>Используемые при оказании услуг материалы и поставляемое оборудование должны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постановлением).</w:t>
      </w:r>
    </w:p>
    <w:p w14:paraId="4EFCC00C" w14:textId="77777777" w:rsidR="002F7D19" w:rsidRPr="00FA290C" w:rsidRDefault="00647883" w:rsidP="00630701">
      <w:pPr>
        <w:tabs>
          <w:tab w:val="left" w:pos="0"/>
        </w:tabs>
        <w:spacing w:line="23" w:lineRule="atLeast"/>
        <w:jc w:val="both"/>
        <w:rPr>
          <w:rFonts w:ascii="Liberation Serif" w:hAnsi="Liberation Serif" w:cs="Liberation Serif"/>
          <w:sz w:val="26"/>
          <w:szCs w:val="26"/>
        </w:rPr>
      </w:pPr>
      <w:r w:rsidRPr="00FA290C">
        <w:rPr>
          <w:rFonts w:ascii="Liberation Serif" w:hAnsi="Liberation Serif" w:cs="Liberation Serif"/>
          <w:b/>
          <w:sz w:val="26"/>
          <w:szCs w:val="26"/>
        </w:rPr>
        <w:t>3.5.</w:t>
      </w:r>
      <w:r w:rsidRPr="00FA290C">
        <w:rPr>
          <w:rFonts w:ascii="Liberation Serif" w:hAnsi="Liberation Serif" w:cs="Liberation Serif"/>
          <w:sz w:val="26"/>
          <w:szCs w:val="26"/>
        </w:rPr>
        <w:t xml:space="preserve"> </w:t>
      </w:r>
      <w:r w:rsidRPr="00FA290C">
        <w:rPr>
          <w:rFonts w:ascii="Liberation Serif" w:hAnsi="Liberation Serif" w:cs="Liberation Serif"/>
          <w:b/>
          <w:sz w:val="26"/>
          <w:szCs w:val="26"/>
        </w:rPr>
        <w:t>Требования безопасности</w:t>
      </w:r>
    </w:p>
    <w:p w14:paraId="51606E4A" w14:textId="77777777" w:rsidR="002F7D19" w:rsidRPr="00FA290C" w:rsidRDefault="00647883" w:rsidP="00630701">
      <w:pPr>
        <w:tabs>
          <w:tab w:val="left" w:pos="0"/>
        </w:tabs>
        <w:spacing w:line="23" w:lineRule="atLeast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FA290C">
        <w:rPr>
          <w:rFonts w:ascii="Liberation Serif" w:hAnsi="Liberation Serif" w:cs="Liberation Serif"/>
          <w:sz w:val="26"/>
          <w:szCs w:val="26"/>
        </w:rPr>
        <w:t xml:space="preserve">3.5.1. </w:t>
      </w:r>
      <w:r w:rsidRPr="00FA290C">
        <w:rPr>
          <w:rFonts w:ascii="Liberation Serif" w:hAnsi="Liberation Serif" w:cs="Liberation Serif"/>
          <w:bCs/>
          <w:iCs/>
          <w:sz w:val="26"/>
          <w:szCs w:val="26"/>
        </w:rPr>
        <w:t xml:space="preserve">Исполнитель обязуется сохранить в тайне любую информацию, полученную от Заказчика в письмах, отчетах, аналитических материалах, результатах исследований, схемах, графиках, спецификациях и других документах, оформленных как на бумажных, так и на электронных носителях. </w:t>
      </w:r>
    </w:p>
    <w:p w14:paraId="7B73F63B" w14:textId="77777777" w:rsidR="002F7D19" w:rsidRPr="00FA290C" w:rsidRDefault="00647883" w:rsidP="00630701">
      <w:pPr>
        <w:tabs>
          <w:tab w:val="left" w:pos="0"/>
        </w:tabs>
        <w:spacing w:line="23" w:lineRule="atLeast"/>
        <w:ind w:firstLine="709"/>
        <w:jc w:val="both"/>
        <w:rPr>
          <w:rFonts w:ascii="Liberation Serif" w:hAnsi="Liberation Serif" w:cs="Liberation Serif"/>
          <w:bCs/>
          <w:iCs/>
          <w:sz w:val="26"/>
          <w:szCs w:val="26"/>
        </w:rPr>
      </w:pPr>
      <w:r w:rsidRPr="00FA290C">
        <w:rPr>
          <w:rFonts w:ascii="Liberation Serif" w:hAnsi="Liberation Serif" w:cs="Liberation Serif"/>
          <w:bCs/>
          <w:iCs/>
          <w:sz w:val="26"/>
          <w:szCs w:val="26"/>
        </w:rPr>
        <w:t>3.5.2. Информация, подлежащая сохранению в тайне и неразглашению в соответствии с настоящим Техническим заданием, включает в себя (но не ограничивается) в том числе:</w:t>
      </w:r>
    </w:p>
    <w:p w14:paraId="2ABA1E1C" w14:textId="77777777" w:rsidR="002F7D19" w:rsidRPr="00FA290C" w:rsidRDefault="00647883" w:rsidP="00630701">
      <w:pPr>
        <w:pStyle w:val="af3"/>
        <w:numPr>
          <w:ilvl w:val="0"/>
          <w:numId w:val="3"/>
        </w:numPr>
        <w:tabs>
          <w:tab w:val="left" w:pos="0"/>
          <w:tab w:val="left" w:pos="284"/>
          <w:tab w:val="left" w:pos="426"/>
        </w:tabs>
        <w:spacing w:after="0" w:line="23" w:lineRule="atLeast"/>
        <w:ind w:left="0" w:firstLine="709"/>
        <w:jc w:val="both"/>
        <w:rPr>
          <w:rFonts w:ascii="Liberation Serif" w:eastAsia="Times New Roman" w:hAnsi="Liberation Serif" w:cs="Liberation Serif"/>
          <w:bCs/>
          <w:iCs/>
          <w:sz w:val="26"/>
          <w:szCs w:val="26"/>
          <w:lang w:eastAsia="ru-RU"/>
        </w:rPr>
      </w:pPr>
      <w:r w:rsidRPr="00FA290C">
        <w:rPr>
          <w:rFonts w:ascii="Liberation Serif" w:eastAsia="Times New Roman" w:hAnsi="Liberation Serif" w:cs="Liberation Serif"/>
          <w:bCs/>
          <w:iCs/>
          <w:sz w:val="26"/>
          <w:szCs w:val="26"/>
          <w:lang w:eastAsia="ru-RU"/>
        </w:rPr>
        <w:t>финансовую отчётность;</w:t>
      </w:r>
    </w:p>
    <w:p w14:paraId="4121E892" w14:textId="77777777" w:rsidR="002F7D19" w:rsidRPr="00FA290C" w:rsidRDefault="00647883" w:rsidP="00630701">
      <w:pPr>
        <w:pStyle w:val="af3"/>
        <w:numPr>
          <w:ilvl w:val="0"/>
          <w:numId w:val="3"/>
        </w:numPr>
        <w:tabs>
          <w:tab w:val="left" w:pos="0"/>
          <w:tab w:val="left" w:pos="284"/>
          <w:tab w:val="left" w:pos="426"/>
        </w:tabs>
        <w:spacing w:after="0" w:line="23" w:lineRule="atLeast"/>
        <w:ind w:left="0" w:firstLine="709"/>
        <w:jc w:val="both"/>
        <w:rPr>
          <w:rFonts w:ascii="Liberation Serif" w:eastAsia="Times New Roman" w:hAnsi="Liberation Serif" w:cs="Liberation Serif"/>
          <w:bCs/>
          <w:iCs/>
          <w:sz w:val="26"/>
          <w:szCs w:val="26"/>
          <w:lang w:eastAsia="ru-RU"/>
        </w:rPr>
      </w:pPr>
      <w:r w:rsidRPr="00FA290C">
        <w:rPr>
          <w:rFonts w:ascii="Liberation Serif" w:eastAsia="Times New Roman" w:hAnsi="Liberation Serif" w:cs="Liberation Serif"/>
          <w:bCs/>
          <w:iCs/>
          <w:sz w:val="26"/>
          <w:szCs w:val="26"/>
          <w:lang w:eastAsia="ru-RU"/>
        </w:rPr>
        <w:t>учетные регистры бухгалтерского учета;</w:t>
      </w:r>
    </w:p>
    <w:p w14:paraId="4CE3FF0E" w14:textId="77777777" w:rsidR="002F7D19" w:rsidRPr="00FA290C" w:rsidRDefault="00647883" w:rsidP="00630701">
      <w:pPr>
        <w:pStyle w:val="af3"/>
        <w:numPr>
          <w:ilvl w:val="0"/>
          <w:numId w:val="3"/>
        </w:numPr>
        <w:tabs>
          <w:tab w:val="left" w:pos="0"/>
          <w:tab w:val="left" w:pos="284"/>
          <w:tab w:val="left" w:pos="426"/>
        </w:tabs>
        <w:spacing w:after="0" w:line="23" w:lineRule="atLeast"/>
        <w:ind w:left="0" w:firstLine="709"/>
        <w:jc w:val="both"/>
        <w:rPr>
          <w:rFonts w:ascii="Liberation Serif" w:eastAsia="Times New Roman" w:hAnsi="Liberation Serif" w:cs="Liberation Serif"/>
          <w:bCs/>
          <w:iCs/>
          <w:sz w:val="26"/>
          <w:szCs w:val="26"/>
          <w:lang w:eastAsia="ru-RU"/>
        </w:rPr>
      </w:pPr>
      <w:r w:rsidRPr="00FA290C">
        <w:rPr>
          <w:rFonts w:ascii="Liberation Serif" w:eastAsia="Times New Roman" w:hAnsi="Liberation Serif" w:cs="Liberation Serif"/>
          <w:bCs/>
          <w:iCs/>
          <w:sz w:val="26"/>
          <w:szCs w:val="26"/>
          <w:lang w:eastAsia="ru-RU"/>
        </w:rPr>
        <w:t>договоры и соглашения, заключаемые непосредственно Заказчиком либо в его пользу, а также информация и сведения, содержащиеся в данных договорах и соглашениях;</w:t>
      </w:r>
    </w:p>
    <w:p w14:paraId="61BCAA01" w14:textId="77777777" w:rsidR="002F7D19" w:rsidRPr="00FA290C" w:rsidRDefault="00647883" w:rsidP="00630701">
      <w:pPr>
        <w:pStyle w:val="af3"/>
        <w:numPr>
          <w:ilvl w:val="0"/>
          <w:numId w:val="3"/>
        </w:numPr>
        <w:tabs>
          <w:tab w:val="left" w:pos="0"/>
          <w:tab w:val="left" w:pos="284"/>
          <w:tab w:val="left" w:pos="426"/>
        </w:tabs>
        <w:spacing w:after="0" w:line="23" w:lineRule="atLeast"/>
        <w:ind w:left="0" w:firstLine="709"/>
        <w:jc w:val="both"/>
        <w:rPr>
          <w:rFonts w:ascii="Liberation Serif" w:eastAsia="Times New Roman" w:hAnsi="Liberation Serif" w:cs="Liberation Serif"/>
          <w:bCs/>
          <w:iCs/>
          <w:sz w:val="26"/>
          <w:szCs w:val="26"/>
          <w:lang w:eastAsia="ru-RU"/>
        </w:rPr>
      </w:pPr>
      <w:r w:rsidRPr="00FA290C">
        <w:rPr>
          <w:rFonts w:ascii="Liberation Serif" w:eastAsia="Times New Roman" w:hAnsi="Liberation Serif" w:cs="Liberation Serif"/>
          <w:bCs/>
          <w:iCs/>
          <w:sz w:val="26"/>
          <w:szCs w:val="26"/>
          <w:lang w:eastAsia="ru-RU"/>
        </w:rPr>
        <w:t>сведения о финансовых, правовых, организационных и других взаимоотношениях между Заказчиком и Исполнителем.</w:t>
      </w:r>
    </w:p>
    <w:p w14:paraId="1DD2D41D" w14:textId="77777777" w:rsidR="002F7D19" w:rsidRPr="00FA290C" w:rsidRDefault="00647883" w:rsidP="00630701">
      <w:pPr>
        <w:tabs>
          <w:tab w:val="left" w:pos="0"/>
        </w:tabs>
        <w:spacing w:line="23" w:lineRule="atLeast"/>
        <w:jc w:val="both"/>
        <w:rPr>
          <w:rFonts w:ascii="Liberation Serif" w:hAnsi="Liberation Serif" w:cs="Liberation Serif"/>
          <w:b/>
          <w:iCs/>
          <w:sz w:val="26"/>
          <w:szCs w:val="26"/>
        </w:rPr>
      </w:pPr>
      <w:r w:rsidRPr="00FA290C">
        <w:rPr>
          <w:rFonts w:ascii="Liberation Serif" w:hAnsi="Liberation Serif" w:cs="Liberation Serif"/>
          <w:b/>
          <w:iCs/>
          <w:sz w:val="26"/>
          <w:szCs w:val="26"/>
        </w:rPr>
        <w:t>3.6. Требования к порядку подготовки и передачи заказчику документов при оказании услуг и их завершении</w:t>
      </w:r>
    </w:p>
    <w:p w14:paraId="3C2017A7" w14:textId="77777777" w:rsidR="002F7D19" w:rsidRPr="00FA290C" w:rsidRDefault="00647883" w:rsidP="00630701">
      <w:pPr>
        <w:tabs>
          <w:tab w:val="left" w:pos="0"/>
        </w:tabs>
        <w:spacing w:line="23" w:lineRule="atLeast"/>
        <w:ind w:firstLine="709"/>
        <w:jc w:val="both"/>
        <w:rPr>
          <w:rFonts w:ascii="Liberation Serif" w:hAnsi="Liberation Serif" w:cs="Liberation Serif"/>
          <w:b/>
          <w:iCs/>
          <w:sz w:val="26"/>
          <w:szCs w:val="26"/>
        </w:rPr>
      </w:pPr>
      <w:r w:rsidRPr="00FA290C">
        <w:rPr>
          <w:rFonts w:ascii="Liberation Serif" w:hAnsi="Liberation Serif" w:cs="Liberation Serif"/>
          <w:iCs/>
          <w:sz w:val="26"/>
          <w:szCs w:val="26"/>
        </w:rPr>
        <w:t xml:space="preserve">Исполнитель в дату, следующую за датой окончания оказания услуги (до 12:00 по московскому времени), обязан уведомить об этом Заказчика, передать </w:t>
      </w:r>
      <w:r w:rsidR="00A7314B" w:rsidRPr="00FA290C">
        <w:rPr>
          <w:rFonts w:ascii="Liberation Serif" w:hAnsi="Liberation Serif" w:cs="Liberation Serif"/>
          <w:iCs/>
          <w:sz w:val="26"/>
          <w:szCs w:val="26"/>
        </w:rPr>
        <w:t>сканированные копии документов,</w:t>
      </w:r>
      <w:r w:rsidRPr="00FA290C">
        <w:rPr>
          <w:rFonts w:ascii="Liberation Serif" w:hAnsi="Liberation Serif" w:cs="Liberation Serif"/>
          <w:iCs/>
          <w:sz w:val="26"/>
          <w:szCs w:val="26"/>
        </w:rPr>
        <w:t xml:space="preserve"> подтверждающих факт оказания услуги средствами электронной связи по адресу электронной почты. Оригиналы документов, подтверждающих </w:t>
      </w:r>
      <w:r w:rsidR="00A7314B" w:rsidRPr="00FA290C">
        <w:rPr>
          <w:rFonts w:ascii="Liberation Serif" w:hAnsi="Liberation Serif" w:cs="Liberation Serif"/>
          <w:iCs/>
          <w:sz w:val="26"/>
          <w:szCs w:val="26"/>
        </w:rPr>
        <w:t>факт оказания услуги,</w:t>
      </w:r>
      <w:r w:rsidRPr="00FA290C">
        <w:rPr>
          <w:rFonts w:ascii="Liberation Serif" w:hAnsi="Liberation Serif" w:cs="Liberation Serif"/>
          <w:iCs/>
          <w:sz w:val="26"/>
          <w:szCs w:val="26"/>
        </w:rPr>
        <w:t xml:space="preserve"> должны быть направлены заказчику не позднее 5 календарных дней, считая со дня окончания услуги, но в любом случае до 7-го числа месяца, следующего за месяцем окончания услуг.</w:t>
      </w:r>
    </w:p>
    <w:p w14:paraId="36384792" w14:textId="77777777" w:rsidR="002F7D19" w:rsidRPr="00FA290C" w:rsidRDefault="00647883" w:rsidP="00630701">
      <w:pPr>
        <w:tabs>
          <w:tab w:val="left" w:pos="0"/>
        </w:tabs>
        <w:spacing w:line="23" w:lineRule="atLeast"/>
        <w:jc w:val="both"/>
        <w:rPr>
          <w:rFonts w:ascii="Liberation Serif" w:hAnsi="Liberation Serif" w:cs="Liberation Serif"/>
          <w:b/>
          <w:iCs/>
          <w:sz w:val="26"/>
          <w:szCs w:val="26"/>
        </w:rPr>
      </w:pPr>
      <w:r w:rsidRPr="00FA290C">
        <w:rPr>
          <w:rFonts w:ascii="Liberation Serif" w:hAnsi="Liberation Serif" w:cs="Liberation Serif"/>
          <w:b/>
          <w:iCs/>
          <w:sz w:val="26"/>
          <w:szCs w:val="26"/>
        </w:rPr>
        <w:t>3.7. Требования к гарантийным обязательствам</w:t>
      </w:r>
    </w:p>
    <w:p w14:paraId="281E8714" w14:textId="77777777" w:rsidR="002F7D19" w:rsidRPr="00FA290C" w:rsidRDefault="00A7314B" w:rsidP="00630701">
      <w:pPr>
        <w:tabs>
          <w:tab w:val="left" w:pos="0"/>
        </w:tabs>
        <w:spacing w:line="23" w:lineRule="atLeast"/>
        <w:ind w:firstLine="709"/>
        <w:jc w:val="both"/>
        <w:rPr>
          <w:rFonts w:ascii="Liberation Serif" w:hAnsi="Liberation Serif" w:cs="Liberation Serif"/>
          <w:iCs/>
          <w:sz w:val="26"/>
          <w:szCs w:val="26"/>
        </w:rPr>
      </w:pPr>
      <w:r w:rsidRPr="00FA290C">
        <w:rPr>
          <w:rFonts w:ascii="Liberation Serif" w:hAnsi="Liberation Serif" w:cs="Liberation Serif"/>
          <w:iCs/>
          <w:sz w:val="26"/>
          <w:szCs w:val="26"/>
        </w:rPr>
        <w:t>Не требуется.</w:t>
      </w:r>
    </w:p>
    <w:p w14:paraId="3630D858" w14:textId="77777777" w:rsidR="002F7D19" w:rsidRPr="00FA290C" w:rsidRDefault="00647883" w:rsidP="00630701">
      <w:pPr>
        <w:tabs>
          <w:tab w:val="left" w:pos="0"/>
        </w:tabs>
        <w:spacing w:line="23" w:lineRule="atLeast"/>
        <w:jc w:val="both"/>
        <w:rPr>
          <w:rFonts w:ascii="Liberation Serif" w:hAnsi="Liberation Serif" w:cs="Liberation Serif"/>
          <w:b/>
          <w:bCs/>
          <w:iCs/>
          <w:sz w:val="26"/>
          <w:szCs w:val="26"/>
        </w:rPr>
      </w:pPr>
      <w:r w:rsidRPr="00FA290C">
        <w:rPr>
          <w:rFonts w:ascii="Liberation Serif" w:hAnsi="Liberation Serif" w:cs="Liberation Serif"/>
          <w:b/>
          <w:iCs/>
          <w:sz w:val="26"/>
          <w:szCs w:val="26"/>
        </w:rPr>
        <w:t xml:space="preserve">3.8. Ответственность исполнителя </w:t>
      </w:r>
    </w:p>
    <w:p w14:paraId="0AE865CA" w14:textId="77777777" w:rsidR="002F7D19" w:rsidRPr="00FA290C" w:rsidRDefault="00647883" w:rsidP="00630701">
      <w:pPr>
        <w:tabs>
          <w:tab w:val="left" w:pos="0"/>
        </w:tabs>
        <w:spacing w:line="23" w:lineRule="atLeast"/>
        <w:ind w:firstLine="709"/>
        <w:jc w:val="both"/>
        <w:rPr>
          <w:rFonts w:ascii="Liberation Serif" w:hAnsi="Liberation Serif" w:cs="Liberation Serif"/>
          <w:b/>
          <w:bCs/>
          <w:sz w:val="26"/>
          <w:szCs w:val="26"/>
        </w:rPr>
      </w:pPr>
      <w:r w:rsidRPr="00FA290C">
        <w:rPr>
          <w:rFonts w:ascii="Liberation Serif" w:hAnsi="Liberation Serif" w:cs="Liberation Serif"/>
          <w:iCs/>
          <w:sz w:val="26"/>
          <w:szCs w:val="26"/>
        </w:rPr>
        <w:t>Исполнитель несет ответственность за неисполнение или ненадлежащее исполнение обязательств по Договору обслуживания в соответствии с действующим законодательством РФ.</w:t>
      </w:r>
    </w:p>
    <w:p w14:paraId="1095A43E" w14:textId="77777777" w:rsidR="002F7D19" w:rsidRPr="00FA290C" w:rsidRDefault="00647883" w:rsidP="00630701">
      <w:pPr>
        <w:tabs>
          <w:tab w:val="left" w:pos="0"/>
        </w:tabs>
        <w:spacing w:line="23" w:lineRule="atLeast"/>
        <w:jc w:val="both"/>
        <w:rPr>
          <w:rFonts w:ascii="Liberation Serif" w:hAnsi="Liberation Serif" w:cs="Liberation Serif"/>
          <w:b/>
          <w:iCs/>
          <w:sz w:val="26"/>
          <w:szCs w:val="26"/>
        </w:rPr>
      </w:pPr>
      <w:r w:rsidRPr="00FA290C">
        <w:rPr>
          <w:rFonts w:ascii="Liberation Serif" w:hAnsi="Liberation Serif" w:cs="Liberation Serif"/>
          <w:b/>
          <w:iCs/>
          <w:sz w:val="26"/>
          <w:szCs w:val="26"/>
        </w:rPr>
        <w:t xml:space="preserve">3.9. Требования к порядку привлечения субподрядчиков </w:t>
      </w:r>
    </w:p>
    <w:p w14:paraId="480F7DE6" w14:textId="77777777" w:rsidR="00630701" w:rsidRPr="00FA290C" w:rsidRDefault="00630701" w:rsidP="00630701">
      <w:pPr>
        <w:spacing w:line="23" w:lineRule="atLeast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FA290C">
        <w:rPr>
          <w:rFonts w:ascii="Liberation Serif" w:hAnsi="Liberation Serif" w:cs="Liberation Serif"/>
          <w:sz w:val="26"/>
          <w:szCs w:val="26"/>
        </w:rPr>
        <w:t>Исполнитель вправе привлечь к исполнению своих обязательств по договору других лиц – соисполнителей. Предельный объем привлечения соисполнителей не может превышать 50 процентов от всего объема обязательств участника по договору.</w:t>
      </w:r>
      <w:bookmarkStart w:id="1" w:name="_GoBack"/>
      <w:bookmarkEnd w:id="1"/>
    </w:p>
    <w:p w14:paraId="677ED564" w14:textId="221A8CB1" w:rsidR="00630701" w:rsidRPr="00FA290C" w:rsidRDefault="00630701" w:rsidP="00630701">
      <w:pPr>
        <w:spacing w:line="23" w:lineRule="atLeast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FA290C">
        <w:rPr>
          <w:rFonts w:ascii="Liberation Serif" w:hAnsi="Liberation Serif" w:cs="Liberation Serif"/>
          <w:sz w:val="26"/>
          <w:szCs w:val="26"/>
        </w:rPr>
        <w:t xml:space="preserve">Требования к соисполнителям указаны в соответствующих разделах данного технического задания, а также закупочной документации. В случае замены или привлечения новых соисполнителей после завершения закупочной процедуры, </w:t>
      </w:r>
      <w:r w:rsidRPr="00FA290C">
        <w:rPr>
          <w:rFonts w:ascii="Liberation Serif" w:hAnsi="Liberation Serif" w:cs="Liberation Serif"/>
          <w:sz w:val="26"/>
          <w:szCs w:val="26"/>
        </w:rPr>
        <w:lastRenderedPageBreak/>
        <w:t>информация о которых ранее не была представлена в заявке участника, исполнитель должен согласовать привлечение таких соисполнителей с заказчиком.</w:t>
      </w:r>
    </w:p>
    <w:p w14:paraId="6F943864" w14:textId="77777777" w:rsidR="00630701" w:rsidRPr="00FA290C" w:rsidRDefault="00630701" w:rsidP="00630701">
      <w:pPr>
        <w:spacing w:line="23" w:lineRule="atLeast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14:paraId="6EC5EDB0" w14:textId="5F99B8DC" w:rsidR="002F7D19" w:rsidRPr="00FA290C" w:rsidRDefault="00647883" w:rsidP="00630701">
      <w:pPr>
        <w:tabs>
          <w:tab w:val="left" w:pos="0"/>
        </w:tabs>
        <w:spacing w:line="23" w:lineRule="atLeast"/>
        <w:jc w:val="both"/>
        <w:rPr>
          <w:rFonts w:ascii="Liberation Serif" w:hAnsi="Liberation Serif" w:cs="Liberation Serif"/>
          <w:b/>
          <w:iCs/>
          <w:sz w:val="26"/>
          <w:szCs w:val="26"/>
        </w:rPr>
      </w:pPr>
      <w:r w:rsidRPr="00FA290C">
        <w:rPr>
          <w:rFonts w:ascii="Liberation Serif" w:hAnsi="Liberation Serif" w:cs="Liberation Serif"/>
          <w:b/>
          <w:iCs/>
          <w:sz w:val="26"/>
          <w:szCs w:val="26"/>
        </w:rPr>
        <w:t>4. ПОРЯДОК ФОРМИРОВАНИЯ КОММЕРЧЕСКОГО ПРЕДЛОЖЕНИЯ УЧАСТНИКА ЗАКУПКИ, ОБОСНОВАНИЯ ЦЕНЫ, РАСЧЕТОВ, ПРЕДОСТАВЛЕНИЯ БАНКОВСКИХ</w:t>
      </w:r>
      <w:r w:rsidR="00630701" w:rsidRPr="00FA290C">
        <w:rPr>
          <w:rFonts w:ascii="Liberation Serif" w:hAnsi="Liberation Serif" w:cs="Liberation Serif"/>
          <w:b/>
          <w:iCs/>
          <w:sz w:val="26"/>
          <w:szCs w:val="26"/>
        </w:rPr>
        <w:t>/ НЕЗАВИСИМЫХ</w:t>
      </w:r>
      <w:r w:rsidRPr="00FA290C">
        <w:rPr>
          <w:rFonts w:ascii="Liberation Serif" w:hAnsi="Liberation Serif" w:cs="Liberation Serif"/>
          <w:b/>
          <w:iCs/>
          <w:sz w:val="26"/>
          <w:szCs w:val="26"/>
        </w:rPr>
        <w:t xml:space="preserve"> ГАРАНТИЙ</w:t>
      </w:r>
    </w:p>
    <w:p w14:paraId="32AE6561" w14:textId="282ED0E3" w:rsidR="00630701" w:rsidRPr="00FA290C" w:rsidRDefault="00630701" w:rsidP="00630701">
      <w:pPr>
        <w:tabs>
          <w:tab w:val="left" w:pos="0"/>
        </w:tabs>
        <w:ind w:firstLine="709"/>
        <w:jc w:val="both"/>
        <w:rPr>
          <w:rFonts w:ascii="Liberation Serif" w:hAnsi="Liberation Serif" w:cs="Liberation Serif"/>
          <w:iCs/>
          <w:sz w:val="26"/>
          <w:szCs w:val="26"/>
        </w:rPr>
      </w:pPr>
      <w:r w:rsidRPr="00FA290C">
        <w:rPr>
          <w:rFonts w:ascii="Liberation Serif" w:hAnsi="Liberation Serif" w:cs="Liberation Serif"/>
          <w:iCs/>
          <w:sz w:val="26"/>
          <w:szCs w:val="26"/>
        </w:rPr>
        <w:t>Коммерческое предложение формируется исходя из перечня требующихся услуг (согласно п.1 ТЗ) по форме в соответствии с инструкциями, указанными в закупочной документации.</w:t>
      </w:r>
    </w:p>
    <w:p w14:paraId="3A3A2BB2" w14:textId="77777777" w:rsidR="002F7D19" w:rsidRPr="00FA290C" w:rsidRDefault="00647883" w:rsidP="00630701">
      <w:pPr>
        <w:tabs>
          <w:tab w:val="left" w:pos="0"/>
        </w:tabs>
        <w:spacing w:line="23" w:lineRule="atLeast"/>
        <w:ind w:firstLine="709"/>
        <w:jc w:val="both"/>
        <w:rPr>
          <w:rFonts w:ascii="Liberation Serif" w:hAnsi="Liberation Serif" w:cs="Liberation Serif"/>
          <w:iCs/>
          <w:sz w:val="26"/>
          <w:szCs w:val="26"/>
        </w:rPr>
      </w:pPr>
      <w:r w:rsidRPr="00FA290C">
        <w:rPr>
          <w:rFonts w:ascii="Liberation Serif" w:hAnsi="Liberation Serif" w:cs="Liberation Serif"/>
          <w:iCs/>
          <w:sz w:val="26"/>
          <w:szCs w:val="26"/>
        </w:rPr>
        <w:t>Расчеты осуществляются в следующем порядке:</w:t>
      </w:r>
    </w:p>
    <w:p w14:paraId="64AB1325" w14:textId="77777777" w:rsidR="00A7314B" w:rsidRPr="00FA290C" w:rsidRDefault="00A7314B" w:rsidP="00630701">
      <w:pPr>
        <w:tabs>
          <w:tab w:val="left" w:pos="0"/>
        </w:tabs>
        <w:spacing w:line="23" w:lineRule="atLeast"/>
        <w:ind w:firstLine="709"/>
        <w:jc w:val="both"/>
        <w:rPr>
          <w:rFonts w:ascii="Liberation Serif" w:hAnsi="Liberation Serif" w:cs="Liberation Serif"/>
          <w:iCs/>
          <w:sz w:val="26"/>
          <w:szCs w:val="26"/>
        </w:rPr>
      </w:pPr>
      <w:r w:rsidRPr="00FA290C">
        <w:rPr>
          <w:rFonts w:ascii="Liberation Serif" w:hAnsi="Liberation Serif" w:cs="Liberation Serif"/>
          <w:iCs/>
          <w:sz w:val="26"/>
          <w:szCs w:val="26"/>
        </w:rPr>
        <w:t>Оплата осуществляется в форме безналичного расчета путем перечисления денежных средств на расчетный счет Исполнителя в срок не более 7 (семи) рабочих дней с даты приемки Заказчиком акта оказанных услуг.</w:t>
      </w:r>
    </w:p>
    <w:p w14:paraId="120A5739" w14:textId="77777777" w:rsidR="002F7D19" w:rsidRPr="00FA290C" w:rsidRDefault="00647883" w:rsidP="00630701">
      <w:pPr>
        <w:tabs>
          <w:tab w:val="left" w:pos="0"/>
        </w:tabs>
        <w:spacing w:line="23" w:lineRule="atLeast"/>
        <w:ind w:firstLine="709"/>
        <w:jc w:val="both"/>
        <w:rPr>
          <w:rFonts w:ascii="Liberation Serif" w:hAnsi="Liberation Serif" w:cs="Liberation Serif"/>
          <w:iCs/>
          <w:sz w:val="26"/>
          <w:szCs w:val="26"/>
        </w:rPr>
      </w:pPr>
      <w:r w:rsidRPr="00FA290C">
        <w:rPr>
          <w:rFonts w:ascii="Liberation Serif" w:hAnsi="Liberation Serif" w:cs="Liberation Serif"/>
          <w:iCs/>
          <w:sz w:val="26"/>
          <w:szCs w:val="26"/>
        </w:rPr>
        <w:t>Более подробная информация по требованиям данного раздела указана в проекте договора, являющимся неотъемлемой частью Закупочной документации.</w:t>
      </w:r>
    </w:p>
    <w:p w14:paraId="31C0E4F3" w14:textId="77777777" w:rsidR="002F7D19" w:rsidRPr="00FA290C" w:rsidRDefault="002F7D19" w:rsidP="00630701">
      <w:pPr>
        <w:tabs>
          <w:tab w:val="left" w:pos="0"/>
        </w:tabs>
        <w:spacing w:line="23" w:lineRule="atLeast"/>
        <w:ind w:firstLine="709"/>
        <w:jc w:val="both"/>
        <w:rPr>
          <w:rFonts w:ascii="Liberation Serif" w:hAnsi="Liberation Serif" w:cs="Liberation Serif"/>
          <w:b/>
          <w:iCs/>
          <w:sz w:val="26"/>
          <w:szCs w:val="26"/>
        </w:rPr>
      </w:pPr>
    </w:p>
    <w:p w14:paraId="501BFD71" w14:textId="737FE806" w:rsidR="002F7D19" w:rsidRPr="00FA290C" w:rsidRDefault="00647883" w:rsidP="00630701">
      <w:pPr>
        <w:tabs>
          <w:tab w:val="left" w:pos="0"/>
        </w:tabs>
        <w:spacing w:line="23" w:lineRule="atLeast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FA290C">
        <w:rPr>
          <w:rFonts w:ascii="Liberation Serif" w:hAnsi="Liberation Serif" w:cs="Liberation Serif"/>
          <w:b/>
          <w:sz w:val="26"/>
          <w:szCs w:val="26"/>
        </w:rPr>
        <w:t>5. Требование к участникам закупки</w:t>
      </w:r>
    </w:p>
    <w:p w14:paraId="5CD6B69C" w14:textId="77777777" w:rsidR="002F7D19" w:rsidRPr="00FA290C" w:rsidRDefault="00647883" w:rsidP="00630701">
      <w:pPr>
        <w:tabs>
          <w:tab w:val="left" w:pos="0"/>
        </w:tabs>
        <w:spacing w:line="23" w:lineRule="atLeast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FA290C">
        <w:rPr>
          <w:rFonts w:ascii="Liberation Serif" w:hAnsi="Liberation Serif" w:cs="Liberation Serif"/>
          <w:b/>
          <w:sz w:val="26"/>
          <w:szCs w:val="26"/>
        </w:rPr>
        <w:t>5.1. Требования о наличии кадровых ресурсов и их квалификации</w:t>
      </w:r>
    </w:p>
    <w:p w14:paraId="761BB192" w14:textId="77777777" w:rsidR="00FA290C" w:rsidRPr="00D95146" w:rsidRDefault="00FA290C" w:rsidP="00FA290C">
      <w:pPr>
        <w:tabs>
          <w:tab w:val="left" w:pos="0"/>
        </w:tabs>
        <w:ind w:firstLine="709"/>
        <w:jc w:val="both"/>
        <w:rPr>
          <w:iCs/>
          <w:sz w:val="26"/>
          <w:szCs w:val="26"/>
        </w:rPr>
      </w:pPr>
      <w:r w:rsidRPr="00D95146">
        <w:rPr>
          <w:iCs/>
          <w:sz w:val="26"/>
          <w:szCs w:val="26"/>
        </w:rPr>
        <w:t>Участник закупки предоставляет в составе своей заявки справку о кадровых ресурсах по форме, указанной в закупочной документации, подтверждающую наличие необходимого количества собственного персонала или персонала субподрядных организаций, не менее чем:</w:t>
      </w:r>
    </w:p>
    <w:p w14:paraId="0C2B9C01" w14:textId="77777777" w:rsidR="002F7D19" w:rsidRPr="00FA290C" w:rsidRDefault="00647883" w:rsidP="00630701">
      <w:pPr>
        <w:tabs>
          <w:tab w:val="left" w:pos="0"/>
        </w:tabs>
        <w:spacing w:line="23" w:lineRule="atLeast"/>
        <w:ind w:firstLine="709"/>
        <w:jc w:val="both"/>
        <w:rPr>
          <w:rFonts w:ascii="Liberation Serif" w:eastAsiaTheme="minorHAnsi" w:hAnsi="Liberation Serif" w:cs="Liberation Serif"/>
          <w:sz w:val="26"/>
          <w:szCs w:val="26"/>
          <w:lang w:eastAsia="en-US"/>
        </w:rPr>
      </w:pPr>
      <w:r w:rsidRPr="00FA290C">
        <w:rPr>
          <w:rFonts w:ascii="Liberation Serif" w:eastAsiaTheme="minorHAnsi" w:hAnsi="Liberation Serif" w:cs="Liberation Serif"/>
          <w:sz w:val="26"/>
          <w:szCs w:val="26"/>
          <w:lang w:eastAsia="en-US"/>
        </w:rPr>
        <w:t>- Электромонтажник технических средств систем безопасности — 2 человека.</w:t>
      </w:r>
    </w:p>
    <w:p w14:paraId="7FCBFFF1" w14:textId="018A9662" w:rsidR="00FA290C" w:rsidRDefault="00FA290C" w:rsidP="00630701">
      <w:pPr>
        <w:tabs>
          <w:tab w:val="left" w:pos="0"/>
        </w:tabs>
        <w:spacing w:line="23" w:lineRule="atLeast"/>
        <w:ind w:firstLine="709"/>
        <w:jc w:val="both"/>
        <w:rPr>
          <w:rFonts w:ascii="Liberation Serif" w:eastAsiaTheme="minorHAnsi" w:hAnsi="Liberation Serif" w:cs="Liberation Serif"/>
          <w:sz w:val="26"/>
          <w:szCs w:val="26"/>
          <w:lang w:eastAsia="en-US"/>
        </w:rPr>
      </w:pPr>
      <w:r>
        <w:rPr>
          <w:rFonts w:ascii="Liberation Serif" w:eastAsiaTheme="minorHAnsi" w:hAnsi="Liberation Serif" w:cs="Liberation Serif"/>
          <w:sz w:val="26"/>
          <w:szCs w:val="26"/>
          <w:lang w:eastAsia="en-US"/>
        </w:rPr>
        <w:t>Исполнитель до начала оказания услуг предоставляет Заказчику копии следующих документов</w:t>
      </w:r>
      <w:r w:rsidR="00356F20">
        <w:rPr>
          <w:rFonts w:ascii="Liberation Serif" w:eastAsiaTheme="minorHAnsi" w:hAnsi="Liberation Serif" w:cs="Liberation Serif"/>
          <w:sz w:val="26"/>
          <w:szCs w:val="26"/>
          <w:lang w:eastAsia="en-US"/>
        </w:rPr>
        <w:t xml:space="preserve"> на каждого сотрудника</w:t>
      </w:r>
      <w:r>
        <w:rPr>
          <w:rFonts w:ascii="Liberation Serif" w:eastAsiaTheme="minorHAnsi" w:hAnsi="Liberation Serif" w:cs="Liberation Serif"/>
          <w:sz w:val="26"/>
          <w:szCs w:val="26"/>
          <w:lang w:eastAsia="en-US"/>
        </w:rPr>
        <w:t>:</w:t>
      </w:r>
    </w:p>
    <w:p w14:paraId="7D434615" w14:textId="77777777" w:rsidR="002F7D19" w:rsidRPr="00FA290C" w:rsidRDefault="00647883" w:rsidP="00630701">
      <w:pPr>
        <w:tabs>
          <w:tab w:val="left" w:pos="0"/>
        </w:tabs>
        <w:spacing w:line="23" w:lineRule="atLeast"/>
        <w:ind w:firstLine="709"/>
        <w:jc w:val="both"/>
        <w:rPr>
          <w:rFonts w:ascii="Liberation Serif" w:eastAsiaTheme="minorHAnsi" w:hAnsi="Liberation Serif" w:cs="Liberation Serif"/>
          <w:sz w:val="26"/>
          <w:szCs w:val="26"/>
          <w:lang w:eastAsia="en-US"/>
        </w:rPr>
      </w:pPr>
      <w:r w:rsidRPr="00FA290C">
        <w:rPr>
          <w:rFonts w:ascii="Liberation Serif" w:eastAsiaTheme="minorHAnsi" w:hAnsi="Liberation Serif" w:cs="Liberation Serif"/>
          <w:sz w:val="26"/>
          <w:szCs w:val="26"/>
          <w:lang w:eastAsia="en-US"/>
        </w:rPr>
        <w:t>- действующие удостоверения о повышении квалификации по программе «Деятельность по монтажу, техническому обслуживанию и ремонту средств обеспечения пожарной безопасности зданий и сооружений»;</w:t>
      </w:r>
    </w:p>
    <w:p w14:paraId="18E48C31" w14:textId="4CD190B4" w:rsidR="002F7D19" w:rsidRPr="00FA290C" w:rsidRDefault="00647883" w:rsidP="00630701">
      <w:pPr>
        <w:tabs>
          <w:tab w:val="left" w:pos="0"/>
        </w:tabs>
        <w:spacing w:line="23" w:lineRule="atLeast"/>
        <w:ind w:firstLine="709"/>
        <w:jc w:val="both"/>
        <w:rPr>
          <w:rFonts w:ascii="Liberation Serif" w:eastAsiaTheme="minorHAnsi" w:hAnsi="Liberation Serif" w:cs="Liberation Serif"/>
          <w:sz w:val="26"/>
          <w:szCs w:val="26"/>
          <w:lang w:eastAsia="en-US"/>
        </w:rPr>
      </w:pPr>
      <w:r w:rsidRPr="00FA290C">
        <w:rPr>
          <w:rFonts w:ascii="Liberation Serif" w:eastAsiaTheme="minorHAnsi" w:hAnsi="Liberation Serif" w:cs="Liberation Serif"/>
          <w:sz w:val="26"/>
          <w:szCs w:val="26"/>
          <w:lang w:eastAsia="en-US"/>
        </w:rPr>
        <w:t>- удостоверени</w:t>
      </w:r>
      <w:r w:rsidR="00FA290C">
        <w:rPr>
          <w:rFonts w:ascii="Liberation Serif" w:eastAsiaTheme="minorHAnsi" w:hAnsi="Liberation Serif" w:cs="Liberation Serif"/>
          <w:sz w:val="26"/>
          <w:szCs w:val="26"/>
          <w:lang w:eastAsia="en-US"/>
        </w:rPr>
        <w:t>е</w:t>
      </w:r>
      <w:r w:rsidRPr="00FA290C">
        <w:rPr>
          <w:rFonts w:ascii="Liberation Serif" w:eastAsiaTheme="minorHAnsi" w:hAnsi="Liberation Serif" w:cs="Liberation Serif"/>
          <w:sz w:val="26"/>
          <w:szCs w:val="26"/>
          <w:lang w:eastAsia="en-US"/>
        </w:rPr>
        <w:t xml:space="preserve"> о допуске по электробезопасности </w:t>
      </w:r>
      <w:r w:rsidR="00CD5079">
        <w:rPr>
          <w:rFonts w:ascii="Liberation Serif" w:eastAsiaTheme="minorHAnsi" w:hAnsi="Liberation Serif" w:cs="Liberation Serif"/>
          <w:sz w:val="26"/>
          <w:szCs w:val="26"/>
          <w:lang w:eastAsia="en-US"/>
        </w:rPr>
        <w:t xml:space="preserve">не ниже </w:t>
      </w:r>
      <w:r w:rsidRPr="00FA290C">
        <w:rPr>
          <w:rFonts w:ascii="Liberation Serif" w:eastAsiaTheme="minorHAnsi" w:hAnsi="Liberation Serif" w:cs="Liberation Serif"/>
          <w:sz w:val="26"/>
          <w:szCs w:val="26"/>
          <w:lang w:eastAsia="en-US"/>
        </w:rPr>
        <w:t>3 группы.</w:t>
      </w:r>
    </w:p>
    <w:p w14:paraId="12E2FEF5" w14:textId="77777777" w:rsidR="002F7D19" w:rsidRPr="00FA290C" w:rsidRDefault="00647883" w:rsidP="00630701">
      <w:pPr>
        <w:spacing w:line="23" w:lineRule="atLeas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FA290C">
        <w:rPr>
          <w:rFonts w:ascii="Liberation Serif" w:hAnsi="Liberation Serif" w:cs="Liberation Serif"/>
          <w:sz w:val="26"/>
          <w:szCs w:val="26"/>
        </w:rPr>
        <w:t>Если во время исполнения договора происходит окончание срока действия удостоверений, то Исполнитель обязан в течение 3 (трех) рабочих дней предоставить Заказчику скан удостоверений с новым сроком действия.</w:t>
      </w:r>
    </w:p>
    <w:p w14:paraId="3E9F4412" w14:textId="77777777" w:rsidR="002F7D19" w:rsidRPr="00FA290C" w:rsidRDefault="00647883" w:rsidP="00630701">
      <w:pPr>
        <w:spacing w:line="23" w:lineRule="atLeast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FA290C">
        <w:rPr>
          <w:rFonts w:ascii="Liberation Serif" w:hAnsi="Liberation Serif" w:cs="Liberation Serif"/>
          <w:sz w:val="26"/>
          <w:szCs w:val="26"/>
        </w:rPr>
        <w:t>Если во время исполнения договора происходит смена кадровых ресурсов, то Исполнитель обязан в течение 3 (трех) рабочих дней предоставить Заказчику новую справку о кадровых ресурсах.</w:t>
      </w:r>
    </w:p>
    <w:p w14:paraId="7F03380F" w14:textId="77777777" w:rsidR="002F7D19" w:rsidRPr="00FA290C" w:rsidRDefault="00647883" w:rsidP="00630701">
      <w:pPr>
        <w:tabs>
          <w:tab w:val="left" w:pos="0"/>
        </w:tabs>
        <w:spacing w:line="23" w:lineRule="atLeast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FA290C">
        <w:rPr>
          <w:rFonts w:ascii="Liberation Serif" w:hAnsi="Liberation Serif" w:cs="Liberation Serif"/>
          <w:b/>
          <w:sz w:val="26"/>
          <w:szCs w:val="26"/>
        </w:rPr>
        <w:t>5.2. Требования о наличии материально-технических ресурсов</w:t>
      </w:r>
    </w:p>
    <w:p w14:paraId="12C0CC40" w14:textId="30C7EF8A" w:rsidR="002F7D19" w:rsidRPr="00FA290C" w:rsidRDefault="00FA290C" w:rsidP="00630701">
      <w:pPr>
        <w:tabs>
          <w:tab w:val="left" w:pos="0"/>
        </w:tabs>
        <w:spacing w:line="23" w:lineRule="atLeast"/>
        <w:ind w:firstLine="709"/>
        <w:jc w:val="both"/>
        <w:rPr>
          <w:rFonts w:ascii="Liberation Serif" w:eastAsiaTheme="minorHAnsi" w:hAnsi="Liberation Serif" w:cs="Liberation Serif"/>
          <w:sz w:val="26"/>
          <w:szCs w:val="26"/>
          <w:lang w:eastAsia="en-US"/>
        </w:rPr>
      </w:pPr>
      <w:r>
        <w:rPr>
          <w:rFonts w:ascii="Liberation Serif" w:hAnsi="Liberation Serif" w:cs="Liberation Serif"/>
          <w:sz w:val="26"/>
          <w:szCs w:val="26"/>
        </w:rPr>
        <w:t>Не требуется.</w:t>
      </w:r>
    </w:p>
    <w:p w14:paraId="09685EDD" w14:textId="417CA5D5" w:rsidR="002F7D19" w:rsidRPr="00FA290C" w:rsidRDefault="00647883" w:rsidP="00630701">
      <w:pPr>
        <w:tabs>
          <w:tab w:val="left" w:pos="0"/>
        </w:tabs>
        <w:spacing w:line="23" w:lineRule="atLeast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FA290C">
        <w:rPr>
          <w:rFonts w:ascii="Liberation Serif" w:hAnsi="Liberation Serif" w:cs="Liberation Serif"/>
          <w:b/>
          <w:sz w:val="26"/>
          <w:szCs w:val="26"/>
        </w:rPr>
        <w:t>5.3. Требования к измерительным приборам и инструментам</w:t>
      </w:r>
    </w:p>
    <w:p w14:paraId="040BECD3" w14:textId="5FD534B1" w:rsidR="002F7D19" w:rsidRPr="00FA290C" w:rsidRDefault="00647883" w:rsidP="00630701">
      <w:pPr>
        <w:tabs>
          <w:tab w:val="left" w:pos="0"/>
        </w:tabs>
        <w:spacing w:line="23" w:lineRule="atLeast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FA290C">
        <w:rPr>
          <w:rFonts w:ascii="Liberation Serif" w:hAnsi="Liberation Serif" w:cs="Liberation Serif"/>
          <w:sz w:val="26"/>
          <w:szCs w:val="26"/>
        </w:rPr>
        <w:t xml:space="preserve">Не </w:t>
      </w:r>
      <w:r w:rsidR="00C91932" w:rsidRPr="00FA290C">
        <w:rPr>
          <w:rFonts w:ascii="Liberation Serif" w:hAnsi="Liberation Serif" w:cs="Liberation Serif"/>
          <w:sz w:val="26"/>
          <w:szCs w:val="26"/>
        </w:rPr>
        <w:t>требуется.</w:t>
      </w:r>
    </w:p>
    <w:p w14:paraId="58891864" w14:textId="3CB7DE3B" w:rsidR="002F7D19" w:rsidRPr="00FA290C" w:rsidRDefault="00647883" w:rsidP="00630701">
      <w:pPr>
        <w:tabs>
          <w:tab w:val="left" w:pos="0"/>
        </w:tabs>
        <w:spacing w:line="23" w:lineRule="atLeast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FA290C">
        <w:rPr>
          <w:rFonts w:ascii="Liberation Serif" w:hAnsi="Liberation Serif" w:cs="Liberation Serif"/>
          <w:b/>
          <w:sz w:val="26"/>
          <w:szCs w:val="26"/>
        </w:rPr>
        <w:t>5.4. Требования о наличии действующих разрешений аттестаций, лицензий</w:t>
      </w:r>
    </w:p>
    <w:p w14:paraId="5AD01408" w14:textId="249F8908" w:rsidR="008F6A78" w:rsidRPr="00FA290C" w:rsidRDefault="008F6A78" w:rsidP="008F6A78">
      <w:pPr>
        <w:tabs>
          <w:tab w:val="left" w:pos="0"/>
        </w:tabs>
        <w:ind w:firstLine="709"/>
        <w:jc w:val="both"/>
        <w:rPr>
          <w:rFonts w:ascii="Liberation Serif" w:hAnsi="Liberation Serif" w:cs="Liberation Serif"/>
          <w:bCs/>
          <w:iCs/>
          <w:sz w:val="26"/>
          <w:szCs w:val="26"/>
        </w:rPr>
      </w:pPr>
      <w:r w:rsidRPr="00FA290C">
        <w:rPr>
          <w:rFonts w:ascii="Liberation Serif" w:hAnsi="Liberation Serif" w:cs="Liberation Serif"/>
          <w:bCs/>
          <w:iCs/>
          <w:sz w:val="26"/>
          <w:szCs w:val="26"/>
        </w:rPr>
        <w:t xml:space="preserve">Участник должен иметь лицензию </w:t>
      </w:r>
      <w:r w:rsidR="00FA290C" w:rsidRPr="00FA290C">
        <w:rPr>
          <w:rFonts w:ascii="Liberation Serif" w:hAnsi="Liberation Serif" w:cs="Liberation Serif"/>
          <w:bCs/>
          <w:iCs/>
          <w:sz w:val="26"/>
          <w:szCs w:val="26"/>
        </w:rPr>
        <w:t>на осуществление деятельности по монтажу, техническому обслуживанию и ремонту средств обеспечения пожарной безопасности зданий и сооружений.</w:t>
      </w:r>
    </w:p>
    <w:p w14:paraId="7B9D6E0A" w14:textId="22BAD513" w:rsidR="008F6A78" w:rsidRPr="00FA290C" w:rsidRDefault="008F6A78" w:rsidP="008F6A78">
      <w:pPr>
        <w:tabs>
          <w:tab w:val="left" w:pos="0"/>
        </w:tabs>
        <w:ind w:firstLine="709"/>
        <w:jc w:val="both"/>
        <w:rPr>
          <w:rFonts w:ascii="Liberation Serif" w:hAnsi="Liberation Serif" w:cs="Liberation Serif"/>
          <w:bCs/>
          <w:iCs/>
          <w:sz w:val="26"/>
          <w:szCs w:val="26"/>
        </w:rPr>
      </w:pPr>
      <w:r w:rsidRPr="00FA290C">
        <w:rPr>
          <w:rFonts w:ascii="Liberation Serif" w:hAnsi="Liberation Serif" w:cs="Liberation Serif"/>
          <w:bCs/>
          <w:iCs/>
          <w:sz w:val="26"/>
          <w:szCs w:val="26"/>
        </w:rPr>
        <w:t xml:space="preserve">Подтверждение информации о наличии действующей лицензии должно быть размещено в сети Интернет по адресу </w:t>
      </w:r>
      <w:hyperlink r:id="rId9" w:history="1">
        <w:r w:rsidR="00FA290C" w:rsidRPr="00FA290C">
          <w:rPr>
            <w:rStyle w:val="aa"/>
            <w:rFonts w:ascii="Liberation Serif" w:hAnsi="Liberation Serif" w:cs="Liberation Serif"/>
            <w:bCs/>
            <w:iCs/>
            <w:sz w:val="26"/>
            <w:szCs w:val="26"/>
          </w:rPr>
          <w:t>https://digital.mchs.gov.ru/fgpn/license</w:t>
        </w:r>
      </w:hyperlink>
      <w:r w:rsidR="00FA290C" w:rsidRPr="00FA290C">
        <w:rPr>
          <w:rFonts w:ascii="Liberation Serif" w:hAnsi="Liberation Serif" w:cs="Liberation Serif"/>
          <w:bCs/>
          <w:iCs/>
          <w:sz w:val="26"/>
          <w:szCs w:val="26"/>
        </w:rPr>
        <w:t xml:space="preserve"> в разделе «Реестры лицензий МЧС России в области пожарной безопасности».</w:t>
      </w:r>
    </w:p>
    <w:p w14:paraId="3C2CACCE" w14:textId="1EB2B1CF" w:rsidR="002F7D19" w:rsidRPr="00FA290C" w:rsidRDefault="00FA290C" w:rsidP="00630701">
      <w:pPr>
        <w:tabs>
          <w:tab w:val="left" w:pos="0"/>
        </w:tabs>
        <w:spacing w:line="23" w:lineRule="atLeast"/>
        <w:ind w:firstLine="709"/>
        <w:jc w:val="both"/>
        <w:rPr>
          <w:rFonts w:ascii="Liberation Serif" w:hAnsi="Liberation Serif" w:cs="Liberation Serif"/>
          <w:bCs/>
          <w:iCs/>
          <w:sz w:val="26"/>
          <w:szCs w:val="26"/>
        </w:rPr>
      </w:pPr>
      <w:r>
        <w:rPr>
          <w:rFonts w:ascii="Liberation Serif" w:hAnsi="Liberation Serif" w:cs="Liberation Serif"/>
          <w:bCs/>
          <w:iCs/>
          <w:sz w:val="26"/>
          <w:szCs w:val="26"/>
        </w:rPr>
        <w:t>Е</w:t>
      </w:r>
      <w:r w:rsidR="00647883" w:rsidRPr="00FA290C">
        <w:rPr>
          <w:rFonts w:ascii="Liberation Serif" w:hAnsi="Liberation Serif" w:cs="Liberation Serif"/>
          <w:bCs/>
          <w:iCs/>
          <w:sz w:val="26"/>
          <w:szCs w:val="26"/>
        </w:rPr>
        <w:t>сли во время исполнения договора происходит окончание срока действия Лицензии, то Исполнитель обязан в течение 3 (трех) рабочих дней предоставить Заказчику скан Лицензии с новым сроком действия.</w:t>
      </w:r>
    </w:p>
    <w:p w14:paraId="059B6032" w14:textId="77777777" w:rsidR="002F7D19" w:rsidRPr="00FA290C" w:rsidRDefault="00647883" w:rsidP="00630701">
      <w:pPr>
        <w:tabs>
          <w:tab w:val="left" w:pos="0"/>
        </w:tabs>
        <w:spacing w:line="23" w:lineRule="atLeast"/>
        <w:jc w:val="both"/>
        <w:rPr>
          <w:rFonts w:ascii="Liberation Serif" w:hAnsi="Liberation Serif" w:cs="Liberation Serif"/>
          <w:b/>
          <w:iCs/>
          <w:sz w:val="26"/>
          <w:szCs w:val="26"/>
        </w:rPr>
      </w:pPr>
      <w:r w:rsidRPr="00FA290C">
        <w:rPr>
          <w:rFonts w:ascii="Liberation Serif" w:hAnsi="Liberation Serif" w:cs="Liberation Serif"/>
          <w:b/>
          <w:iCs/>
          <w:sz w:val="26"/>
          <w:szCs w:val="26"/>
        </w:rPr>
        <w:lastRenderedPageBreak/>
        <w:t>5.5. Требование о наличии сертифицированных систем менеджмента</w:t>
      </w:r>
    </w:p>
    <w:p w14:paraId="34C613BD" w14:textId="7D4A2F26" w:rsidR="002F7D19" w:rsidRPr="00FA290C" w:rsidRDefault="00647883" w:rsidP="00630701">
      <w:pPr>
        <w:tabs>
          <w:tab w:val="left" w:pos="0"/>
        </w:tabs>
        <w:spacing w:line="23" w:lineRule="atLeast"/>
        <w:ind w:firstLine="709"/>
        <w:jc w:val="both"/>
        <w:rPr>
          <w:rFonts w:ascii="Liberation Serif" w:hAnsi="Liberation Serif" w:cs="Liberation Serif"/>
          <w:iCs/>
          <w:sz w:val="26"/>
          <w:szCs w:val="26"/>
        </w:rPr>
      </w:pPr>
      <w:r w:rsidRPr="00FA290C">
        <w:rPr>
          <w:rFonts w:ascii="Liberation Serif" w:hAnsi="Liberation Serif" w:cs="Liberation Serif"/>
          <w:sz w:val="26"/>
          <w:szCs w:val="26"/>
        </w:rPr>
        <w:t xml:space="preserve">Не </w:t>
      </w:r>
      <w:r w:rsidR="00C91932" w:rsidRPr="00FA290C">
        <w:rPr>
          <w:rFonts w:ascii="Liberation Serif" w:hAnsi="Liberation Serif" w:cs="Liberation Serif"/>
          <w:sz w:val="26"/>
          <w:szCs w:val="26"/>
        </w:rPr>
        <w:t>требуется.</w:t>
      </w:r>
    </w:p>
    <w:p w14:paraId="2DF00EA1" w14:textId="77777777" w:rsidR="002F7D19" w:rsidRPr="00FA290C" w:rsidRDefault="00647883" w:rsidP="00630701">
      <w:pPr>
        <w:tabs>
          <w:tab w:val="left" w:pos="0"/>
        </w:tabs>
        <w:spacing w:line="23" w:lineRule="atLeast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FA290C">
        <w:rPr>
          <w:rFonts w:ascii="Liberation Serif" w:hAnsi="Liberation Serif" w:cs="Liberation Serif"/>
          <w:b/>
          <w:sz w:val="26"/>
          <w:szCs w:val="26"/>
        </w:rPr>
        <w:t>5.6. Требования о наличии аккредитации в Группе «Интер РАО»</w:t>
      </w:r>
    </w:p>
    <w:p w14:paraId="6D6E0F93" w14:textId="77777777" w:rsidR="002F7D19" w:rsidRPr="00FA290C" w:rsidRDefault="00647883" w:rsidP="00630701">
      <w:pPr>
        <w:tabs>
          <w:tab w:val="left" w:pos="0"/>
        </w:tabs>
        <w:spacing w:line="23" w:lineRule="atLeast"/>
        <w:ind w:firstLine="709"/>
        <w:jc w:val="both"/>
        <w:rPr>
          <w:rFonts w:ascii="Liberation Serif" w:hAnsi="Liberation Serif" w:cs="Liberation Serif"/>
          <w:iCs/>
          <w:sz w:val="26"/>
          <w:szCs w:val="26"/>
        </w:rPr>
      </w:pPr>
      <w:r w:rsidRPr="00FA290C">
        <w:rPr>
          <w:rFonts w:ascii="Liberation Serif" w:hAnsi="Liberation Serif" w:cs="Liberation Serif"/>
          <w:sz w:val="26"/>
          <w:szCs w:val="26"/>
        </w:rPr>
        <w:t>Не требуется.</w:t>
      </w:r>
    </w:p>
    <w:p w14:paraId="3258797B" w14:textId="77777777" w:rsidR="002F7D19" w:rsidRPr="00FA290C" w:rsidRDefault="00647883" w:rsidP="00630701">
      <w:pPr>
        <w:tabs>
          <w:tab w:val="left" w:pos="0"/>
        </w:tabs>
        <w:spacing w:line="23" w:lineRule="atLeast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FA290C">
        <w:rPr>
          <w:rFonts w:ascii="Liberation Serif" w:hAnsi="Liberation Serif" w:cs="Liberation Serif"/>
          <w:b/>
          <w:sz w:val="26"/>
          <w:szCs w:val="26"/>
        </w:rPr>
        <w:t>5.7. Требования к опыту оказания аналогичных услуг</w:t>
      </w:r>
    </w:p>
    <w:p w14:paraId="07393FED" w14:textId="713B94A7" w:rsidR="002F7D19" w:rsidRPr="00FA290C" w:rsidRDefault="00FA290C" w:rsidP="00630701">
      <w:pPr>
        <w:tabs>
          <w:tab w:val="left" w:pos="0"/>
        </w:tabs>
        <w:spacing w:line="23" w:lineRule="atLeast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bookmarkStart w:id="2" w:name="_Hlk95232588"/>
      <w:r w:rsidRPr="00FA290C">
        <w:rPr>
          <w:rFonts w:ascii="Liberation Serif" w:hAnsi="Liberation Serif" w:cs="Liberation Serif"/>
          <w:sz w:val="26"/>
          <w:szCs w:val="26"/>
        </w:rPr>
        <w:t>Участник подтверждает наличие опыта оказания аналогичных услу</w:t>
      </w:r>
      <w:r>
        <w:rPr>
          <w:rFonts w:ascii="Liberation Serif" w:hAnsi="Liberation Serif" w:cs="Liberation Serif"/>
          <w:sz w:val="26"/>
          <w:szCs w:val="26"/>
        </w:rPr>
        <w:t>г,</w:t>
      </w:r>
      <w:r w:rsidR="00647883" w:rsidRPr="00FA290C">
        <w:rPr>
          <w:rFonts w:ascii="Liberation Serif" w:hAnsi="Liberation Serif" w:cs="Liberation Serif"/>
          <w:sz w:val="26"/>
          <w:szCs w:val="26"/>
        </w:rPr>
        <w:t xml:space="preserve"> в </w:t>
      </w:r>
      <w:r>
        <w:rPr>
          <w:rFonts w:ascii="Liberation Serif" w:hAnsi="Liberation Serif" w:cs="Liberation Serif"/>
          <w:sz w:val="26"/>
          <w:szCs w:val="26"/>
        </w:rPr>
        <w:t>объеме</w:t>
      </w:r>
      <w:r w:rsidR="00647883" w:rsidRPr="00FA290C">
        <w:rPr>
          <w:rFonts w:ascii="Liberation Serif" w:hAnsi="Liberation Serif" w:cs="Liberation Serif"/>
          <w:sz w:val="26"/>
          <w:szCs w:val="26"/>
        </w:rPr>
        <w:t xml:space="preserve"> не менее 3 (трех) исполненных договоров за последние 5 (пять) лет, предшествующих дате подачи заявки на участие в данной закупке.</w:t>
      </w:r>
    </w:p>
    <w:p w14:paraId="3A560B37" w14:textId="1D4BDE42" w:rsidR="002F7D19" w:rsidRPr="00FA290C" w:rsidRDefault="00647883" w:rsidP="00630701">
      <w:pPr>
        <w:tabs>
          <w:tab w:val="left" w:pos="0"/>
        </w:tabs>
        <w:spacing w:line="23" w:lineRule="atLeast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FA290C">
        <w:rPr>
          <w:rFonts w:ascii="Liberation Serif" w:hAnsi="Liberation Serif" w:cs="Liberation Serif"/>
          <w:sz w:val="26"/>
          <w:szCs w:val="26"/>
        </w:rPr>
        <w:t xml:space="preserve">Аналогичными услугами </w:t>
      </w:r>
      <w:r w:rsidR="00FA290C">
        <w:rPr>
          <w:rFonts w:ascii="Liberation Serif" w:hAnsi="Liberation Serif" w:cs="Liberation Serif"/>
          <w:sz w:val="26"/>
          <w:szCs w:val="26"/>
        </w:rPr>
        <w:t>признаются</w:t>
      </w:r>
      <w:r w:rsidRPr="00FA290C">
        <w:rPr>
          <w:rFonts w:ascii="Liberation Serif" w:hAnsi="Liberation Serif" w:cs="Liberation Serif"/>
          <w:sz w:val="26"/>
          <w:szCs w:val="26"/>
        </w:rPr>
        <w:t xml:space="preserve"> услуг</w:t>
      </w:r>
      <w:r w:rsidR="00FA290C">
        <w:rPr>
          <w:rFonts w:ascii="Liberation Serif" w:hAnsi="Liberation Serif" w:cs="Liberation Serif"/>
          <w:sz w:val="26"/>
          <w:szCs w:val="26"/>
        </w:rPr>
        <w:t>и</w:t>
      </w:r>
      <w:r w:rsidRPr="00FA290C">
        <w:rPr>
          <w:rFonts w:ascii="Liberation Serif" w:hAnsi="Liberation Serif" w:cs="Liberation Serif"/>
          <w:sz w:val="26"/>
          <w:szCs w:val="26"/>
        </w:rPr>
        <w:t>:</w:t>
      </w:r>
    </w:p>
    <w:p w14:paraId="11F90597" w14:textId="77777777" w:rsidR="002F7D19" w:rsidRPr="00FA290C" w:rsidRDefault="00647883" w:rsidP="00630701">
      <w:pPr>
        <w:tabs>
          <w:tab w:val="left" w:pos="0"/>
        </w:tabs>
        <w:spacing w:line="23" w:lineRule="atLeast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FA290C">
        <w:rPr>
          <w:rFonts w:ascii="Liberation Serif" w:hAnsi="Liberation Serif" w:cs="Liberation Serif"/>
          <w:sz w:val="26"/>
          <w:szCs w:val="26"/>
        </w:rPr>
        <w:t>- Монтаж средств обеспечения пожарной безопасности зданий и сооружений;</w:t>
      </w:r>
    </w:p>
    <w:p w14:paraId="195825B5" w14:textId="029A48C6" w:rsidR="002F7D19" w:rsidRPr="00FA290C" w:rsidRDefault="00647883" w:rsidP="00630701">
      <w:pPr>
        <w:tabs>
          <w:tab w:val="left" w:pos="0"/>
        </w:tabs>
        <w:spacing w:line="23" w:lineRule="atLeast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FA290C">
        <w:rPr>
          <w:rFonts w:ascii="Liberation Serif" w:hAnsi="Liberation Serif" w:cs="Liberation Serif"/>
          <w:sz w:val="26"/>
          <w:szCs w:val="26"/>
        </w:rPr>
        <w:t>- Ремонт средств обеспечения пожарной безопасности зданий и сооружений</w:t>
      </w:r>
      <w:r w:rsidR="00FA290C">
        <w:rPr>
          <w:rFonts w:ascii="Liberation Serif" w:hAnsi="Liberation Serif" w:cs="Liberation Serif"/>
          <w:sz w:val="26"/>
          <w:szCs w:val="26"/>
        </w:rPr>
        <w:t>.</w:t>
      </w:r>
    </w:p>
    <w:bookmarkEnd w:id="2"/>
    <w:p w14:paraId="36943103" w14:textId="1CA1F483" w:rsidR="002F7D19" w:rsidRPr="00FA290C" w:rsidRDefault="00647883" w:rsidP="00630701">
      <w:pPr>
        <w:tabs>
          <w:tab w:val="left" w:pos="0"/>
        </w:tabs>
        <w:spacing w:line="23" w:lineRule="atLeast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FA290C">
        <w:rPr>
          <w:rFonts w:ascii="Liberation Serif" w:hAnsi="Liberation Serif" w:cs="Liberation Serif"/>
          <w:b/>
          <w:sz w:val="26"/>
          <w:szCs w:val="26"/>
        </w:rPr>
        <w:t>5.</w:t>
      </w:r>
      <w:r w:rsidR="00A2603C" w:rsidRPr="00FA290C">
        <w:rPr>
          <w:rFonts w:ascii="Liberation Serif" w:hAnsi="Liberation Serif" w:cs="Liberation Serif"/>
          <w:b/>
          <w:sz w:val="26"/>
          <w:szCs w:val="26"/>
        </w:rPr>
        <w:t>8</w:t>
      </w:r>
      <w:r w:rsidRPr="00FA290C">
        <w:rPr>
          <w:rFonts w:ascii="Liberation Serif" w:hAnsi="Liberation Serif" w:cs="Liberation Serif"/>
          <w:b/>
          <w:sz w:val="26"/>
          <w:szCs w:val="26"/>
        </w:rPr>
        <w:t>. Требования к субподрядным организациям</w:t>
      </w:r>
    </w:p>
    <w:p w14:paraId="07A1D3A4" w14:textId="77777777" w:rsidR="00630701" w:rsidRPr="00FA290C" w:rsidRDefault="00630701" w:rsidP="00630701">
      <w:pPr>
        <w:tabs>
          <w:tab w:val="left" w:pos="0"/>
        </w:tabs>
        <w:ind w:firstLine="709"/>
        <w:jc w:val="both"/>
        <w:rPr>
          <w:rFonts w:ascii="Liberation Serif" w:hAnsi="Liberation Serif" w:cs="Liberation Serif"/>
          <w:bCs/>
          <w:iCs/>
          <w:sz w:val="26"/>
          <w:szCs w:val="26"/>
        </w:rPr>
      </w:pPr>
      <w:r w:rsidRPr="00FA290C">
        <w:rPr>
          <w:rFonts w:ascii="Liberation Serif" w:hAnsi="Liberation Serif" w:cs="Liberation Serif"/>
          <w:bCs/>
          <w:iCs/>
          <w:sz w:val="26"/>
          <w:szCs w:val="26"/>
        </w:rPr>
        <w:t>Требования, указанные в пунктах 5.1-5.3, 5.7. ТЗ применимы к привлекаемым Участниками соисполнителям, в объеме поручаемых им услуг согласно «Плану привлечения соисполнителей». Документы, подтверждающие соответствие соисполнителей требованиям п. 5.1-5.3, 5.7. ТЗ данного технического задания, а также требованиям Закупочной документации, должны представляться в составе заявки Участника.</w:t>
      </w:r>
    </w:p>
    <w:p w14:paraId="3A9AE836" w14:textId="77777777" w:rsidR="002F7D19" w:rsidRPr="00FA290C" w:rsidRDefault="002F7D19" w:rsidP="00630701">
      <w:pPr>
        <w:pStyle w:val="33"/>
        <w:spacing w:line="23" w:lineRule="atLeast"/>
        <w:ind w:left="0" w:firstLine="708"/>
        <w:rPr>
          <w:rFonts w:ascii="Liberation Serif" w:hAnsi="Liberation Serif" w:cs="Liberation Serif"/>
          <w:sz w:val="26"/>
          <w:szCs w:val="26"/>
        </w:rPr>
      </w:pPr>
    </w:p>
    <w:p w14:paraId="63CB2945" w14:textId="6EA6A574" w:rsidR="002F7D19" w:rsidRPr="00FA290C" w:rsidRDefault="00647883" w:rsidP="00630701">
      <w:pPr>
        <w:pStyle w:val="33"/>
        <w:spacing w:line="23" w:lineRule="atLeast"/>
        <w:rPr>
          <w:rFonts w:ascii="Liberation Serif" w:hAnsi="Liberation Serif" w:cs="Liberation Serif"/>
          <w:sz w:val="26"/>
          <w:szCs w:val="26"/>
        </w:rPr>
      </w:pPr>
      <w:r w:rsidRPr="00FA290C">
        <w:rPr>
          <w:rFonts w:ascii="Liberation Serif" w:hAnsi="Liberation Serif" w:cs="Liberation Serif"/>
          <w:b/>
          <w:sz w:val="26"/>
          <w:szCs w:val="26"/>
        </w:rPr>
        <w:t>6. Приложения</w:t>
      </w:r>
      <w:r w:rsidR="00A2603C" w:rsidRPr="00FA290C">
        <w:rPr>
          <w:rFonts w:ascii="Liberation Serif" w:hAnsi="Liberation Serif" w:cs="Liberation Serif"/>
          <w:b/>
          <w:sz w:val="26"/>
          <w:szCs w:val="26"/>
        </w:rPr>
        <w:t xml:space="preserve"> к ТЗ</w:t>
      </w:r>
    </w:p>
    <w:p w14:paraId="03FB2B1D" w14:textId="77777777" w:rsidR="002F7D19" w:rsidRPr="00FA290C" w:rsidRDefault="00647883" w:rsidP="00630701">
      <w:pPr>
        <w:pStyle w:val="33"/>
        <w:spacing w:line="23" w:lineRule="atLeast"/>
        <w:rPr>
          <w:rFonts w:ascii="Liberation Serif" w:hAnsi="Liberation Serif" w:cs="Liberation Serif"/>
          <w:sz w:val="26"/>
          <w:szCs w:val="26"/>
        </w:rPr>
      </w:pPr>
      <w:r w:rsidRPr="00FA290C">
        <w:rPr>
          <w:rFonts w:ascii="Liberation Serif" w:hAnsi="Liberation Serif" w:cs="Liberation Serif"/>
          <w:sz w:val="26"/>
          <w:szCs w:val="26"/>
        </w:rPr>
        <w:t>6.1. Приложение №1 – Технический план объекта г. Томск, ул. Котовского, 19;</w:t>
      </w:r>
    </w:p>
    <w:p w14:paraId="55B1B25A" w14:textId="77777777" w:rsidR="002F7D19" w:rsidRPr="00FA290C" w:rsidRDefault="00647883" w:rsidP="00630701">
      <w:pPr>
        <w:pStyle w:val="33"/>
        <w:spacing w:line="23" w:lineRule="atLeast"/>
        <w:rPr>
          <w:rFonts w:ascii="Liberation Serif" w:hAnsi="Liberation Serif" w:cs="Liberation Serif"/>
          <w:sz w:val="26"/>
          <w:szCs w:val="26"/>
        </w:rPr>
      </w:pPr>
      <w:r w:rsidRPr="00FA290C">
        <w:rPr>
          <w:rFonts w:ascii="Liberation Serif" w:hAnsi="Liberation Serif" w:cs="Liberation Serif"/>
          <w:sz w:val="26"/>
          <w:szCs w:val="26"/>
        </w:rPr>
        <w:t>6.2. Приложение №2 – Технический план объект г. Томск, ул. Шевченко, 44, стр.37;</w:t>
      </w:r>
    </w:p>
    <w:p w14:paraId="26C69284" w14:textId="2116AFC6" w:rsidR="002F7D19" w:rsidRPr="00FA290C" w:rsidRDefault="00647883" w:rsidP="00630701">
      <w:pPr>
        <w:pStyle w:val="33"/>
        <w:spacing w:line="23" w:lineRule="atLeast"/>
        <w:rPr>
          <w:rFonts w:ascii="Liberation Serif" w:hAnsi="Liberation Serif" w:cs="Liberation Serif"/>
          <w:sz w:val="26"/>
          <w:szCs w:val="26"/>
        </w:rPr>
      </w:pPr>
      <w:r w:rsidRPr="00FA290C">
        <w:rPr>
          <w:rFonts w:ascii="Liberation Serif" w:hAnsi="Liberation Serif" w:cs="Liberation Serif"/>
          <w:sz w:val="26"/>
          <w:szCs w:val="26"/>
        </w:rPr>
        <w:t>6.</w:t>
      </w:r>
      <w:r w:rsidR="00630701" w:rsidRPr="00FA290C">
        <w:rPr>
          <w:rFonts w:ascii="Liberation Serif" w:hAnsi="Liberation Serif" w:cs="Liberation Serif"/>
          <w:sz w:val="26"/>
          <w:szCs w:val="26"/>
        </w:rPr>
        <w:t>3</w:t>
      </w:r>
      <w:r w:rsidRPr="00FA290C">
        <w:rPr>
          <w:rFonts w:ascii="Liberation Serif" w:hAnsi="Liberation Serif" w:cs="Liberation Serif"/>
          <w:sz w:val="26"/>
          <w:szCs w:val="26"/>
        </w:rPr>
        <w:t>. Приложение №</w:t>
      </w:r>
      <w:r>
        <w:rPr>
          <w:rFonts w:ascii="Liberation Serif" w:hAnsi="Liberation Serif" w:cs="Liberation Serif"/>
          <w:sz w:val="26"/>
          <w:szCs w:val="26"/>
        </w:rPr>
        <w:t>3</w:t>
      </w:r>
      <w:r w:rsidRPr="00FA290C">
        <w:rPr>
          <w:rFonts w:ascii="Liberation Serif" w:hAnsi="Liberation Serif" w:cs="Liberation Serif"/>
          <w:sz w:val="26"/>
          <w:szCs w:val="26"/>
        </w:rPr>
        <w:t xml:space="preserve"> - Перечень технических средств Системы;</w:t>
      </w:r>
    </w:p>
    <w:p w14:paraId="2AEF9E88" w14:textId="111E549E" w:rsidR="002F7D19" w:rsidRPr="00FA290C" w:rsidRDefault="00647883" w:rsidP="00630701">
      <w:pPr>
        <w:pStyle w:val="33"/>
        <w:spacing w:line="23" w:lineRule="atLeast"/>
        <w:rPr>
          <w:rFonts w:ascii="Liberation Serif" w:hAnsi="Liberation Serif" w:cs="Liberation Serif"/>
          <w:sz w:val="26"/>
          <w:szCs w:val="26"/>
        </w:rPr>
      </w:pPr>
      <w:r w:rsidRPr="00FA290C">
        <w:rPr>
          <w:rFonts w:ascii="Liberation Serif" w:hAnsi="Liberation Serif" w:cs="Liberation Serif"/>
          <w:sz w:val="26"/>
          <w:szCs w:val="26"/>
        </w:rPr>
        <w:t>6.</w:t>
      </w:r>
      <w:r w:rsidR="00630701" w:rsidRPr="00FA290C">
        <w:rPr>
          <w:rFonts w:ascii="Liberation Serif" w:hAnsi="Liberation Serif" w:cs="Liberation Serif"/>
          <w:sz w:val="26"/>
          <w:szCs w:val="26"/>
        </w:rPr>
        <w:t>4</w:t>
      </w:r>
      <w:r w:rsidR="00A2603C" w:rsidRPr="00FA290C">
        <w:rPr>
          <w:rFonts w:ascii="Liberation Serif" w:hAnsi="Liberation Serif" w:cs="Liberation Serif"/>
          <w:sz w:val="26"/>
          <w:szCs w:val="26"/>
        </w:rPr>
        <w:t>.</w:t>
      </w:r>
      <w:r w:rsidRPr="00FA290C">
        <w:rPr>
          <w:rFonts w:ascii="Liberation Serif" w:hAnsi="Liberation Serif" w:cs="Liberation Serif"/>
          <w:sz w:val="26"/>
          <w:szCs w:val="26"/>
        </w:rPr>
        <w:t xml:space="preserve"> Приложение №</w:t>
      </w:r>
      <w:r>
        <w:rPr>
          <w:rFonts w:ascii="Liberation Serif" w:hAnsi="Liberation Serif" w:cs="Liberation Serif"/>
          <w:sz w:val="26"/>
          <w:szCs w:val="26"/>
        </w:rPr>
        <w:t>4</w:t>
      </w:r>
      <w:r w:rsidRPr="00FA290C">
        <w:rPr>
          <w:rFonts w:ascii="Liberation Serif" w:hAnsi="Liberation Serif" w:cs="Liberation Serif"/>
          <w:sz w:val="26"/>
          <w:szCs w:val="26"/>
        </w:rPr>
        <w:t xml:space="preserve"> - Регламент технического обслуживания Системы</w:t>
      </w:r>
      <w:r w:rsidR="00A2603C" w:rsidRPr="00FA290C">
        <w:rPr>
          <w:rFonts w:ascii="Liberation Serif" w:hAnsi="Liberation Serif" w:cs="Liberation Serif"/>
          <w:sz w:val="26"/>
          <w:szCs w:val="26"/>
        </w:rPr>
        <w:t>.</w:t>
      </w:r>
    </w:p>
    <w:p w14:paraId="45A1934F" w14:textId="77777777" w:rsidR="002F7D19" w:rsidRPr="00FA290C" w:rsidRDefault="002F7D19" w:rsidP="00630701">
      <w:pPr>
        <w:spacing w:line="23" w:lineRule="atLeast"/>
        <w:jc w:val="center"/>
        <w:rPr>
          <w:rFonts w:ascii="Liberation Serif" w:hAnsi="Liberation Serif" w:cs="Liberation Serif"/>
          <w:iCs/>
          <w:sz w:val="26"/>
          <w:szCs w:val="26"/>
        </w:rPr>
      </w:pPr>
    </w:p>
    <w:p w14:paraId="7AE416D7" w14:textId="77777777" w:rsidR="009A6EAD" w:rsidRDefault="009A6EAD">
      <w:pPr>
        <w:spacing w:after="200" w:line="276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br w:type="page"/>
      </w:r>
    </w:p>
    <w:p w14:paraId="013B0BB0" w14:textId="482CD494" w:rsidR="002F7D19" w:rsidRPr="00FA290C" w:rsidRDefault="00647883" w:rsidP="00630701">
      <w:pPr>
        <w:tabs>
          <w:tab w:val="right" w:pos="10658"/>
        </w:tabs>
        <w:spacing w:line="23" w:lineRule="atLeast"/>
        <w:ind w:left="6237" w:right="-2"/>
        <w:jc w:val="right"/>
        <w:rPr>
          <w:rFonts w:ascii="Liberation Serif" w:hAnsi="Liberation Serif" w:cs="Liberation Serif"/>
          <w:sz w:val="26"/>
          <w:szCs w:val="26"/>
        </w:rPr>
      </w:pPr>
      <w:r w:rsidRPr="00FA290C">
        <w:rPr>
          <w:rFonts w:ascii="Liberation Serif" w:hAnsi="Liberation Serif" w:cs="Liberation Serif"/>
          <w:sz w:val="26"/>
          <w:szCs w:val="26"/>
        </w:rPr>
        <w:lastRenderedPageBreak/>
        <w:t>Приложение №</w:t>
      </w:r>
      <w:r w:rsidR="00630701" w:rsidRPr="00FA290C">
        <w:rPr>
          <w:rFonts w:ascii="Liberation Serif" w:hAnsi="Liberation Serif" w:cs="Liberation Serif"/>
          <w:sz w:val="26"/>
          <w:szCs w:val="26"/>
        </w:rPr>
        <w:t>3</w:t>
      </w:r>
      <w:r w:rsidRPr="00FA290C">
        <w:rPr>
          <w:rFonts w:ascii="Liberation Serif" w:hAnsi="Liberation Serif" w:cs="Liberation Serif"/>
          <w:sz w:val="26"/>
          <w:szCs w:val="26"/>
        </w:rPr>
        <w:t xml:space="preserve"> к ТЗ</w:t>
      </w:r>
    </w:p>
    <w:p w14:paraId="513C0680" w14:textId="77777777" w:rsidR="002F7D19" w:rsidRPr="00FA290C" w:rsidRDefault="002F7D19" w:rsidP="00630701">
      <w:pPr>
        <w:tabs>
          <w:tab w:val="right" w:pos="10658"/>
        </w:tabs>
        <w:spacing w:line="23" w:lineRule="atLeast"/>
        <w:ind w:left="4536" w:right="-2"/>
        <w:rPr>
          <w:rFonts w:ascii="Liberation Serif" w:hAnsi="Liberation Serif" w:cs="Liberation Serif"/>
          <w:sz w:val="26"/>
          <w:szCs w:val="26"/>
        </w:rPr>
      </w:pPr>
    </w:p>
    <w:p w14:paraId="06D232BF" w14:textId="77777777" w:rsidR="002F7D19" w:rsidRPr="00FA290C" w:rsidRDefault="00647883" w:rsidP="00630701">
      <w:pPr>
        <w:spacing w:line="23" w:lineRule="atLeast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FA290C">
        <w:rPr>
          <w:rFonts w:ascii="Liberation Serif" w:hAnsi="Liberation Serif" w:cs="Liberation Serif"/>
          <w:b/>
          <w:sz w:val="26"/>
          <w:szCs w:val="26"/>
        </w:rPr>
        <w:t>Перечень технических средств Системы</w:t>
      </w:r>
    </w:p>
    <w:p w14:paraId="48F18AF3" w14:textId="77777777" w:rsidR="002F7D19" w:rsidRPr="00FA290C" w:rsidRDefault="002F7D19" w:rsidP="00630701">
      <w:pPr>
        <w:spacing w:line="23" w:lineRule="atLeast"/>
        <w:jc w:val="center"/>
        <w:rPr>
          <w:rFonts w:ascii="Liberation Serif" w:hAnsi="Liberation Serif" w:cs="Liberation Serif"/>
          <w:sz w:val="26"/>
          <w:szCs w:val="26"/>
        </w:rPr>
      </w:pPr>
    </w:p>
    <w:tbl>
      <w:tblPr>
        <w:tblW w:w="1002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28"/>
        <w:gridCol w:w="7595"/>
        <w:gridCol w:w="851"/>
        <w:gridCol w:w="954"/>
      </w:tblGrid>
      <w:tr w:rsidR="002F7D19" w:rsidRPr="00FA290C" w14:paraId="513465E7" w14:textId="77777777">
        <w:trPr>
          <w:trHeight w:val="517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56C63A4" w14:textId="77777777" w:rsidR="002F7D19" w:rsidRPr="00FA290C" w:rsidRDefault="00647883" w:rsidP="00630701">
            <w:pPr>
              <w:spacing w:line="23" w:lineRule="atLeast"/>
              <w:jc w:val="center"/>
              <w:rPr>
                <w:rFonts w:ascii="Liberation Serif" w:hAnsi="Liberation Serif" w:cs="Liberation Serif"/>
              </w:rPr>
            </w:pPr>
            <w:r w:rsidRPr="00FA290C">
              <w:rPr>
                <w:rFonts w:ascii="Liberation Serif" w:hAnsi="Liberation Serif" w:cs="Liberation Serif"/>
              </w:rPr>
              <w:t>№ п/п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A3782D6" w14:textId="77777777" w:rsidR="002F7D19" w:rsidRPr="00FA290C" w:rsidRDefault="00647883" w:rsidP="00630701">
            <w:pPr>
              <w:spacing w:line="23" w:lineRule="atLeast"/>
              <w:jc w:val="center"/>
              <w:rPr>
                <w:rFonts w:ascii="Liberation Serif" w:hAnsi="Liberation Serif" w:cs="Liberation Serif"/>
              </w:rPr>
            </w:pPr>
            <w:r w:rsidRPr="00FA290C">
              <w:rPr>
                <w:rFonts w:ascii="Liberation Serif" w:hAnsi="Liberation Serif" w:cs="Liberation Serif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EA33A1D" w14:textId="77777777" w:rsidR="002F7D19" w:rsidRPr="00FA290C" w:rsidRDefault="00647883" w:rsidP="00630701">
            <w:pPr>
              <w:spacing w:line="23" w:lineRule="atLeast"/>
              <w:jc w:val="center"/>
              <w:rPr>
                <w:rFonts w:ascii="Liberation Serif" w:hAnsi="Liberation Serif" w:cs="Liberation Serif"/>
              </w:rPr>
            </w:pPr>
            <w:r w:rsidRPr="00FA290C">
              <w:rPr>
                <w:rFonts w:ascii="Liberation Serif" w:hAnsi="Liberation Serif" w:cs="Liberation Serif"/>
              </w:rPr>
              <w:t>Ед. изм.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6F9335D" w14:textId="77777777" w:rsidR="002F7D19" w:rsidRPr="00FA290C" w:rsidRDefault="00647883" w:rsidP="00630701">
            <w:pPr>
              <w:spacing w:line="23" w:lineRule="atLeast"/>
              <w:jc w:val="center"/>
              <w:rPr>
                <w:rFonts w:ascii="Liberation Serif" w:hAnsi="Liberation Serif" w:cs="Liberation Serif"/>
              </w:rPr>
            </w:pPr>
            <w:r w:rsidRPr="00FA290C">
              <w:rPr>
                <w:rFonts w:ascii="Liberation Serif" w:hAnsi="Liberation Serif" w:cs="Liberation Serif"/>
              </w:rPr>
              <w:t>Кол-во</w:t>
            </w:r>
          </w:p>
        </w:tc>
      </w:tr>
      <w:tr w:rsidR="002F7D19" w:rsidRPr="00FA290C" w14:paraId="3AD329EE" w14:textId="77777777">
        <w:trPr>
          <w:trHeight w:val="295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2363724" w14:textId="77777777" w:rsidR="002F7D19" w:rsidRPr="00FA290C" w:rsidRDefault="002F7D19" w:rsidP="00630701">
            <w:pPr>
              <w:spacing w:line="23" w:lineRule="atLeas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75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4EE5351" w14:textId="77777777" w:rsidR="002F7D19" w:rsidRPr="00FA290C" w:rsidRDefault="00647883" w:rsidP="00630701">
            <w:pPr>
              <w:spacing w:line="23" w:lineRule="atLeast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b/>
                <w:sz w:val="22"/>
                <w:szCs w:val="22"/>
              </w:rPr>
              <w:t>АПС и СОУЭ Административное здание</w:t>
            </w:r>
          </w:p>
        </w:tc>
        <w:tc>
          <w:tcPr>
            <w:tcW w:w="85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5FF3233" w14:textId="77777777" w:rsidR="002F7D19" w:rsidRPr="00FA290C" w:rsidRDefault="002F7D19" w:rsidP="00630701">
            <w:pPr>
              <w:spacing w:line="23" w:lineRule="atLeas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A35BE52" w14:textId="77777777" w:rsidR="002F7D19" w:rsidRPr="00FA290C" w:rsidRDefault="002F7D19" w:rsidP="00630701">
            <w:pPr>
              <w:spacing w:line="23" w:lineRule="atLeas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2F7D19" w:rsidRPr="00FA290C" w14:paraId="3372C6AF" w14:textId="77777777">
        <w:trPr>
          <w:trHeight w:val="295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1FC56A4" w14:textId="77777777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759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894C0D8" w14:textId="77777777" w:rsidR="002F7D19" w:rsidRPr="00FA290C" w:rsidRDefault="00647883" w:rsidP="00630701">
            <w:pPr>
              <w:spacing w:line="23" w:lineRule="atLeast"/>
              <w:ind w:right="-108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Пульт управления ПС-И</w:t>
            </w:r>
          </w:p>
        </w:tc>
        <w:tc>
          <w:tcPr>
            <w:tcW w:w="85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DB7148E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39C6F9D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</w:tr>
      <w:tr w:rsidR="002F7D19" w:rsidRPr="00FA290C" w14:paraId="5928950B" w14:textId="77777777">
        <w:trPr>
          <w:trHeight w:val="295"/>
        </w:trPr>
        <w:tc>
          <w:tcPr>
            <w:tcW w:w="62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53CE996" w14:textId="77777777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75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CD9FA4F" w14:textId="77777777" w:rsidR="002F7D19" w:rsidRPr="00FA290C" w:rsidRDefault="00647883" w:rsidP="00630701">
            <w:pPr>
              <w:spacing w:line="23" w:lineRule="atLeast"/>
              <w:ind w:right="-108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Извещатель пожарный радиоканальный дымовой Аврора-ДОР, Аврора-ДР.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16461DE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30B7231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168</w:t>
            </w:r>
          </w:p>
        </w:tc>
      </w:tr>
      <w:tr w:rsidR="002F7D19" w:rsidRPr="00FA290C" w14:paraId="44917C11" w14:textId="77777777">
        <w:trPr>
          <w:trHeight w:val="295"/>
        </w:trPr>
        <w:tc>
          <w:tcPr>
            <w:tcW w:w="62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4EABFA2" w14:textId="3C5381C2" w:rsidR="002F7D19" w:rsidRPr="00FA290C" w:rsidRDefault="00A2603C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75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CC66E43" w14:textId="793894C8" w:rsidR="002F7D19" w:rsidRPr="00FA290C" w:rsidRDefault="00647883" w:rsidP="00630701">
            <w:pPr>
              <w:spacing w:line="23" w:lineRule="atLeast"/>
              <w:ind w:right="-108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 xml:space="preserve">Оповещатель пожарный речевой радиоканальный ПРО </w:t>
            </w:r>
            <w:r w:rsidR="00A2603C" w:rsidRPr="00FA290C">
              <w:rPr>
                <w:rFonts w:ascii="Liberation Serif" w:hAnsi="Liberation Serif" w:cs="Liberation Serif"/>
                <w:sz w:val="22"/>
                <w:szCs w:val="22"/>
              </w:rPr>
              <w:t>«</w:t>
            </w: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Орфей-Р</w:t>
            </w:r>
            <w:r w:rsidR="00A2603C" w:rsidRPr="00FA290C">
              <w:rPr>
                <w:rFonts w:ascii="Liberation Serif" w:hAnsi="Liberation Serif" w:cs="Liberation Serif"/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380D3F6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050531E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20</w:t>
            </w:r>
          </w:p>
        </w:tc>
      </w:tr>
      <w:tr w:rsidR="002F7D19" w:rsidRPr="00FA290C" w14:paraId="25C4146F" w14:textId="77777777">
        <w:trPr>
          <w:trHeight w:val="295"/>
        </w:trPr>
        <w:tc>
          <w:tcPr>
            <w:tcW w:w="62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C516DAC" w14:textId="047790F8" w:rsidR="002F7D19" w:rsidRPr="00FA290C" w:rsidRDefault="00A2603C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75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AE91C9F" w14:textId="77777777" w:rsidR="002F7D19" w:rsidRPr="00FA290C" w:rsidRDefault="00647883" w:rsidP="00630701">
            <w:pPr>
              <w:spacing w:line="23" w:lineRule="atLeast"/>
              <w:ind w:right="-108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Оповещатель пожарный световой радиоканальный Табло-Р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BFC085B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ED969FD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8</w:t>
            </w:r>
          </w:p>
        </w:tc>
      </w:tr>
      <w:tr w:rsidR="002F7D19" w:rsidRPr="00FA290C" w14:paraId="6FD84FBA" w14:textId="77777777">
        <w:trPr>
          <w:trHeight w:val="295"/>
        </w:trPr>
        <w:tc>
          <w:tcPr>
            <w:tcW w:w="62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E50B42C" w14:textId="1C631303" w:rsidR="002F7D19" w:rsidRPr="00FA290C" w:rsidRDefault="00A2603C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75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91CF1A0" w14:textId="77777777" w:rsidR="002F7D19" w:rsidRPr="00FA290C" w:rsidRDefault="00647883" w:rsidP="00630701">
            <w:pPr>
              <w:spacing w:line="23" w:lineRule="atLeast"/>
              <w:ind w:right="-108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Извещатель пожарный ручной адресный радиоканальный ИПР-Р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66E417E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ED36BB8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7</w:t>
            </w:r>
          </w:p>
        </w:tc>
      </w:tr>
      <w:tr w:rsidR="002F7D19" w:rsidRPr="00FA290C" w14:paraId="65B866B4" w14:textId="77777777">
        <w:trPr>
          <w:trHeight w:val="310"/>
        </w:trPr>
        <w:tc>
          <w:tcPr>
            <w:tcW w:w="62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8778343" w14:textId="40BE9881" w:rsidR="002F7D19" w:rsidRPr="00FA290C" w:rsidRDefault="00A2603C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75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BF3825E" w14:textId="77777777" w:rsidR="002F7D19" w:rsidRPr="00FA290C" w:rsidRDefault="00647883" w:rsidP="00630701">
            <w:pPr>
              <w:spacing w:line="23" w:lineRule="atLeast"/>
              <w:ind w:right="-108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Блок управления радиоканальный БУ32-И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7DD58F8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1AAEFA6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6</w:t>
            </w:r>
          </w:p>
        </w:tc>
      </w:tr>
      <w:tr w:rsidR="002F7D19" w:rsidRPr="00FA290C" w14:paraId="5017C4CB" w14:textId="77777777">
        <w:trPr>
          <w:trHeight w:val="295"/>
        </w:trPr>
        <w:tc>
          <w:tcPr>
            <w:tcW w:w="62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E48F874" w14:textId="2EE90BD1" w:rsidR="002F7D19" w:rsidRPr="00FA290C" w:rsidRDefault="00A2603C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75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0707E05" w14:textId="77777777" w:rsidR="002F7D19" w:rsidRPr="00FA290C" w:rsidRDefault="00647883" w:rsidP="00630701">
            <w:pPr>
              <w:spacing w:line="23" w:lineRule="atLeast"/>
              <w:ind w:right="-108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Модуль расширения РРОП-И, РРОП-М2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69F2D4D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399D89C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10</w:t>
            </w:r>
          </w:p>
        </w:tc>
      </w:tr>
      <w:tr w:rsidR="002F7D19" w:rsidRPr="00FA290C" w14:paraId="03E63175" w14:textId="77777777">
        <w:trPr>
          <w:trHeight w:val="295"/>
        </w:trPr>
        <w:tc>
          <w:tcPr>
            <w:tcW w:w="62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AE57DB5" w14:textId="3648A46A" w:rsidR="002F7D19" w:rsidRPr="00FA290C" w:rsidRDefault="00A2603C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75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145A0E" w14:textId="77777777" w:rsidR="002F7D19" w:rsidRPr="00FA290C" w:rsidRDefault="00647883" w:rsidP="00630701">
            <w:pPr>
              <w:spacing w:line="23" w:lineRule="atLeast"/>
              <w:ind w:right="-108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Блок питания БП-12/2А, БП-12/0,5А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4CF81A2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7AD06AF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11</w:t>
            </w:r>
          </w:p>
        </w:tc>
      </w:tr>
      <w:tr w:rsidR="002F7D19" w:rsidRPr="00FA290C" w14:paraId="3486B137" w14:textId="77777777">
        <w:trPr>
          <w:trHeight w:val="295"/>
        </w:trPr>
        <w:tc>
          <w:tcPr>
            <w:tcW w:w="62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1040CBA" w14:textId="2B0AD319" w:rsidR="002F7D19" w:rsidRPr="00FA290C" w:rsidRDefault="00A2603C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75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3691065" w14:textId="77777777" w:rsidR="002F7D19" w:rsidRPr="00FA290C" w:rsidRDefault="00647883" w:rsidP="00630701">
            <w:pPr>
              <w:spacing w:line="23" w:lineRule="atLeast"/>
              <w:ind w:right="-108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Аккумуляторная батарея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0A6977B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20E2AA4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11</w:t>
            </w:r>
          </w:p>
        </w:tc>
      </w:tr>
      <w:tr w:rsidR="002F7D19" w:rsidRPr="00FA290C" w14:paraId="162F34E5" w14:textId="77777777">
        <w:trPr>
          <w:trHeight w:val="295"/>
        </w:trPr>
        <w:tc>
          <w:tcPr>
            <w:tcW w:w="62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E496A71" w14:textId="1BA6C293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  <w:r w:rsidR="00A2603C" w:rsidRPr="00FA290C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75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1853443" w14:textId="77777777" w:rsidR="002F7D19" w:rsidRPr="00FA290C" w:rsidRDefault="00647883" w:rsidP="00630701">
            <w:pPr>
              <w:spacing w:line="23" w:lineRule="atLeast"/>
              <w:ind w:right="-108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Блок силовых реле БР4-И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E32C58E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CD1C2E8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</w:tr>
      <w:tr w:rsidR="002F7D19" w:rsidRPr="00FA290C" w14:paraId="60C34125" w14:textId="77777777">
        <w:trPr>
          <w:trHeight w:val="354"/>
        </w:trPr>
        <w:tc>
          <w:tcPr>
            <w:tcW w:w="62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C0CFD59" w14:textId="31F4B1DD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  <w:r w:rsidR="00A2603C" w:rsidRPr="00FA290C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75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960161A" w14:textId="77777777" w:rsidR="002F7D19" w:rsidRPr="00FA290C" w:rsidRDefault="00647883" w:rsidP="00630701">
            <w:pPr>
              <w:spacing w:line="23" w:lineRule="atLeast"/>
              <w:ind w:right="-108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Блок исполнительный радиоканальный ИБ-Р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63CA3F5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F6AD6E8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8</w:t>
            </w:r>
          </w:p>
        </w:tc>
      </w:tr>
      <w:tr w:rsidR="002F7D19" w:rsidRPr="00FA290C" w14:paraId="1622EB63" w14:textId="77777777">
        <w:trPr>
          <w:trHeight w:val="295"/>
        </w:trPr>
        <w:tc>
          <w:tcPr>
            <w:tcW w:w="62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DA7117E" w14:textId="77777777" w:rsidR="002F7D19" w:rsidRPr="00FA290C" w:rsidRDefault="002F7D19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75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D56DB93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АПС Гараж: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8327736" w14:textId="77777777" w:rsidR="002F7D19" w:rsidRPr="00FA290C" w:rsidRDefault="002F7D19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314202B" w14:textId="77777777" w:rsidR="002F7D19" w:rsidRPr="00FA290C" w:rsidRDefault="002F7D19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2F7D19" w:rsidRPr="00FA290C" w14:paraId="38685657" w14:textId="77777777">
        <w:trPr>
          <w:trHeight w:val="295"/>
        </w:trPr>
        <w:tc>
          <w:tcPr>
            <w:tcW w:w="62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4ACFFAB" w14:textId="3CFEC72F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  <w:r w:rsidR="00A2603C" w:rsidRPr="00FA290C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75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BD920A3" w14:textId="77777777" w:rsidR="002F7D19" w:rsidRPr="00FA290C" w:rsidRDefault="00647883" w:rsidP="00630701">
            <w:pPr>
              <w:spacing w:line="23" w:lineRule="atLeast"/>
              <w:ind w:right="-108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Извещатель дымовой пожарный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3C5B4B4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2B22CA9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6</w:t>
            </w:r>
          </w:p>
        </w:tc>
      </w:tr>
      <w:tr w:rsidR="002F7D19" w:rsidRPr="00FA290C" w14:paraId="1DF45E9A" w14:textId="77777777">
        <w:trPr>
          <w:trHeight w:val="295"/>
        </w:trPr>
        <w:tc>
          <w:tcPr>
            <w:tcW w:w="62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5C526B1" w14:textId="5BACD060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  <w:r w:rsidR="00A2603C" w:rsidRPr="00FA290C"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75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76A1B08" w14:textId="77777777" w:rsidR="002F7D19" w:rsidRPr="00FA290C" w:rsidRDefault="00647883" w:rsidP="00630701">
            <w:pPr>
              <w:spacing w:line="23" w:lineRule="atLeast"/>
              <w:ind w:right="-108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Прибор приемно-контрольный Рапан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C9BEDBA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4FBE106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</w:tr>
      <w:tr w:rsidR="002F7D19" w:rsidRPr="00FA290C" w14:paraId="10BB42B2" w14:textId="77777777">
        <w:trPr>
          <w:trHeight w:val="295"/>
        </w:trPr>
        <w:tc>
          <w:tcPr>
            <w:tcW w:w="62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2DDEEFF" w14:textId="7DE0DFCC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  <w:r w:rsidR="00A2603C" w:rsidRPr="00FA290C">
              <w:rPr>
                <w:rFonts w:ascii="Liberation Serif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75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267730" w14:textId="77777777" w:rsidR="002F7D19" w:rsidRPr="00FA290C" w:rsidRDefault="00647883" w:rsidP="00630701">
            <w:pPr>
              <w:spacing w:line="23" w:lineRule="atLeast"/>
              <w:ind w:right="-108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Оповещатель звуковой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9B7625F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B45D2F9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6</w:t>
            </w:r>
          </w:p>
        </w:tc>
      </w:tr>
      <w:tr w:rsidR="002F7D19" w:rsidRPr="00FA290C" w14:paraId="11CEB524" w14:textId="77777777">
        <w:trPr>
          <w:trHeight w:val="295"/>
        </w:trPr>
        <w:tc>
          <w:tcPr>
            <w:tcW w:w="62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AFA6EE4" w14:textId="2DDC039A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  <w:r w:rsidR="00A2603C" w:rsidRPr="00FA290C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75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47D24ED" w14:textId="77777777" w:rsidR="002F7D19" w:rsidRPr="00FA290C" w:rsidRDefault="00647883" w:rsidP="00630701">
            <w:pPr>
              <w:spacing w:line="23" w:lineRule="atLeast"/>
              <w:ind w:right="-108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Световой оповещатель выход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FFE7AED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0BEC66A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</w:tr>
      <w:tr w:rsidR="002F7D19" w:rsidRPr="00FA290C" w14:paraId="39CCA7ED" w14:textId="77777777">
        <w:trPr>
          <w:trHeight w:val="295"/>
        </w:trPr>
        <w:tc>
          <w:tcPr>
            <w:tcW w:w="62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207D762" w14:textId="74733D34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  <w:r w:rsidR="00A2603C" w:rsidRPr="00FA290C">
              <w:rPr>
                <w:rFonts w:ascii="Liberation Serif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75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1DE9202" w14:textId="77777777" w:rsidR="002F7D19" w:rsidRPr="00FA290C" w:rsidRDefault="00647883" w:rsidP="00630701">
            <w:pPr>
              <w:spacing w:line="23" w:lineRule="atLeast"/>
              <w:ind w:right="-108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Извещатель пожарный пламени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294348A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AB0557E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10</w:t>
            </w:r>
          </w:p>
        </w:tc>
      </w:tr>
      <w:tr w:rsidR="002F7D19" w:rsidRPr="00FA290C" w14:paraId="26D3B53A" w14:textId="77777777">
        <w:trPr>
          <w:trHeight w:val="295"/>
        </w:trPr>
        <w:tc>
          <w:tcPr>
            <w:tcW w:w="62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B53112D" w14:textId="2ECB8311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  <w:r w:rsidR="00A2603C" w:rsidRPr="00FA290C">
              <w:rPr>
                <w:rFonts w:ascii="Liberation Serif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75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CC6E2A2" w14:textId="77777777" w:rsidR="002F7D19" w:rsidRPr="00FA290C" w:rsidRDefault="00647883" w:rsidP="00630701">
            <w:pPr>
              <w:spacing w:line="23" w:lineRule="atLeast"/>
              <w:ind w:right="-108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Извещатель пожарный ручной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4F14149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6625E98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</w:tr>
      <w:tr w:rsidR="002F7D19" w:rsidRPr="00FA290C" w14:paraId="21BFCDE7" w14:textId="77777777">
        <w:trPr>
          <w:trHeight w:val="295"/>
        </w:trPr>
        <w:tc>
          <w:tcPr>
            <w:tcW w:w="62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2DC3AE7" w14:textId="71EE83C5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  <w:r w:rsidR="00A2603C" w:rsidRPr="00FA290C">
              <w:rPr>
                <w:rFonts w:ascii="Liberation Serif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75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5CC78AC" w14:textId="77777777" w:rsidR="002F7D19" w:rsidRPr="00FA290C" w:rsidRDefault="00647883" w:rsidP="00630701">
            <w:pPr>
              <w:spacing w:line="23" w:lineRule="atLeast"/>
              <w:ind w:right="-108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Прибор речевого оповещения Pокот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03E46A3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028A146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</w:tr>
      <w:tr w:rsidR="002F7D19" w:rsidRPr="00FA290C" w14:paraId="3DC7EDFD" w14:textId="77777777">
        <w:trPr>
          <w:trHeight w:val="295"/>
        </w:trPr>
        <w:tc>
          <w:tcPr>
            <w:tcW w:w="62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64AD7BB" w14:textId="573A8207" w:rsidR="002F7D19" w:rsidRPr="00FA290C" w:rsidRDefault="00A2603C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19</w:t>
            </w:r>
          </w:p>
        </w:tc>
        <w:tc>
          <w:tcPr>
            <w:tcW w:w="75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042FF59" w14:textId="77777777" w:rsidR="002F7D19" w:rsidRPr="00FA290C" w:rsidRDefault="00647883" w:rsidP="00630701">
            <w:pPr>
              <w:spacing w:line="23" w:lineRule="atLeast"/>
              <w:ind w:right="-108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Аккумуляторная батарея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54AA7B6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C10DBAA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</w:tr>
      <w:tr w:rsidR="002F7D19" w:rsidRPr="00FA290C" w14:paraId="3386D26E" w14:textId="77777777">
        <w:trPr>
          <w:trHeight w:val="295"/>
        </w:trPr>
        <w:tc>
          <w:tcPr>
            <w:tcW w:w="62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A01C599" w14:textId="77777777" w:rsidR="002F7D19" w:rsidRPr="00FA290C" w:rsidRDefault="002F7D19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75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1064B62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b/>
                <w:sz w:val="22"/>
                <w:szCs w:val="22"/>
              </w:rPr>
              <w:t>ОС Административное здание</w:t>
            </w:r>
            <w:r w:rsidRPr="00FA290C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986CF69" w14:textId="77777777" w:rsidR="002F7D19" w:rsidRPr="00FA290C" w:rsidRDefault="002F7D19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3CFBCB2" w14:textId="77777777" w:rsidR="002F7D19" w:rsidRPr="00FA290C" w:rsidRDefault="002F7D19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2F7D19" w:rsidRPr="00FA290C" w14:paraId="200E2F66" w14:textId="77777777">
        <w:trPr>
          <w:trHeight w:val="295"/>
        </w:trPr>
        <w:tc>
          <w:tcPr>
            <w:tcW w:w="62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64390AA" w14:textId="2DCB6F0A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  <w:r w:rsidR="00A2603C" w:rsidRPr="00FA290C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75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911A744" w14:textId="77777777" w:rsidR="002F7D19" w:rsidRPr="00FA290C" w:rsidRDefault="00647883" w:rsidP="00630701">
            <w:pPr>
              <w:spacing w:line="23" w:lineRule="atLeast"/>
              <w:ind w:right="-108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Контроллер радиоканальных устройств Панель-2-ПРО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54ACFEB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21739B9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</w:tr>
      <w:tr w:rsidR="002F7D19" w:rsidRPr="00FA290C" w14:paraId="00397BE6" w14:textId="77777777">
        <w:trPr>
          <w:trHeight w:val="295"/>
        </w:trPr>
        <w:tc>
          <w:tcPr>
            <w:tcW w:w="62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B3D1094" w14:textId="065279FB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  <w:r w:rsidR="00A2603C" w:rsidRPr="00FA290C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75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0B1E444" w14:textId="77777777" w:rsidR="002F7D19" w:rsidRPr="00FA290C" w:rsidRDefault="00647883" w:rsidP="00630701">
            <w:pPr>
              <w:spacing w:line="23" w:lineRule="atLeast"/>
              <w:ind w:right="-108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Блок управления радиоканальный БУ32-И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38EF120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DC52C19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9</w:t>
            </w:r>
          </w:p>
        </w:tc>
      </w:tr>
      <w:tr w:rsidR="002F7D19" w:rsidRPr="00FA290C" w14:paraId="3FD443BF" w14:textId="77777777">
        <w:trPr>
          <w:trHeight w:val="295"/>
        </w:trPr>
        <w:tc>
          <w:tcPr>
            <w:tcW w:w="62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852DE9A" w14:textId="1301D17D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  <w:r w:rsidR="00A2603C" w:rsidRPr="00FA290C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75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E328EB0" w14:textId="77777777" w:rsidR="002F7D19" w:rsidRPr="00FA290C" w:rsidRDefault="00647883" w:rsidP="00630701">
            <w:pPr>
              <w:spacing w:line="23" w:lineRule="atLeast"/>
              <w:ind w:right="-108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Оповещатель звуковой радиоканальный Сирена-ПРО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498EEDF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A10C14C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</w:tr>
      <w:tr w:rsidR="002F7D19" w:rsidRPr="00FA290C" w14:paraId="6383D4B0" w14:textId="77777777">
        <w:trPr>
          <w:trHeight w:val="295"/>
        </w:trPr>
        <w:tc>
          <w:tcPr>
            <w:tcW w:w="62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D37C6A2" w14:textId="514934EA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  <w:r w:rsidR="00A2603C" w:rsidRPr="00FA290C"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75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FCC234B" w14:textId="77777777" w:rsidR="002F7D19" w:rsidRPr="00FA290C" w:rsidRDefault="00647883" w:rsidP="00630701">
            <w:pPr>
              <w:spacing w:line="23" w:lineRule="atLeast"/>
              <w:ind w:right="-108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Извещатель охранный ручной точечный Астра-321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572EA69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49782DB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</w:tr>
      <w:tr w:rsidR="002F7D19" w:rsidRPr="00FA290C" w14:paraId="1B30D42C" w14:textId="77777777">
        <w:trPr>
          <w:trHeight w:val="295"/>
        </w:trPr>
        <w:tc>
          <w:tcPr>
            <w:tcW w:w="62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3834891" w14:textId="42B9264C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  <w:r w:rsidR="00A2603C" w:rsidRPr="00FA290C">
              <w:rPr>
                <w:rFonts w:ascii="Liberation Serif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75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E83BA57" w14:textId="77777777" w:rsidR="002F7D19" w:rsidRPr="00FA290C" w:rsidRDefault="00647883" w:rsidP="00630701">
            <w:pPr>
              <w:spacing w:line="23" w:lineRule="atLeast"/>
              <w:ind w:right="-108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Извещатель охранный магнитоконтактный МВ1-ПРО (РИГ-ПРО)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E908960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9F305C3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125</w:t>
            </w:r>
          </w:p>
        </w:tc>
      </w:tr>
      <w:tr w:rsidR="002F7D19" w:rsidRPr="00FA290C" w14:paraId="54666B75" w14:textId="77777777">
        <w:trPr>
          <w:trHeight w:val="295"/>
        </w:trPr>
        <w:tc>
          <w:tcPr>
            <w:tcW w:w="62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B4856A7" w14:textId="796FE308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  <w:r w:rsidR="00A2603C" w:rsidRPr="00FA290C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75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131271F" w14:textId="77777777" w:rsidR="002F7D19" w:rsidRPr="00FA290C" w:rsidRDefault="00647883" w:rsidP="00630701">
            <w:pPr>
              <w:spacing w:line="23" w:lineRule="atLeast"/>
              <w:ind w:right="-108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Извещатель охранный поверхностный звуковой радиоканальный Арфа-ПРО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5B6C407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F8B0C5F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15</w:t>
            </w:r>
          </w:p>
        </w:tc>
      </w:tr>
      <w:tr w:rsidR="002F7D19" w:rsidRPr="00FA290C" w14:paraId="38E048D3" w14:textId="77777777">
        <w:trPr>
          <w:trHeight w:val="295"/>
        </w:trPr>
        <w:tc>
          <w:tcPr>
            <w:tcW w:w="62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8354443" w14:textId="5B55A4AE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  <w:r w:rsidR="00A2603C" w:rsidRPr="00FA290C">
              <w:rPr>
                <w:rFonts w:ascii="Liberation Serif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75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E88B999" w14:textId="77777777" w:rsidR="002F7D19" w:rsidRPr="00FA290C" w:rsidRDefault="00647883" w:rsidP="00630701">
            <w:pPr>
              <w:spacing w:line="23" w:lineRule="atLeast"/>
              <w:ind w:right="-108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Извещатель охранный инфракрасный Икар-ПРО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E44F4C7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66F5A19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119</w:t>
            </w:r>
          </w:p>
        </w:tc>
      </w:tr>
      <w:tr w:rsidR="002F7D19" w:rsidRPr="00FA290C" w14:paraId="293F501C" w14:textId="77777777">
        <w:trPr>
          <w:trHeight w:val="295"/>
        </w:trPr>
        <w:tc>
          <w:tcPr>
            <w:tcW w:w="62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F569508" w14:textId="0BD23FFA" w:rsidR="002F7D19" w:rsidRPr="00FA290C" w:rsidRDefault="00647883" w:rsidP="00630701">
            <w:pPr>
              <w:spacing w:line="23" w:lineRule="atLeas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  <w:r w:rsidR="00A2603C" w:rsidRPr="00FA290C">
              <w:rPr>
                <w:rFonts w:ascii="Liberation Serif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75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7A0073C" w14:textId="77777777" w:rsidR="002F7D19" w:rsidRPr="00FA290C" w:rsidRDefault="00647883" w:rsidP="00630701">
            <w:pPr>
              <w:spacing w:line="23" w:lineRule="atLeast"/>
              <w:ind w:right="-108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Контроллер радиоканальных устройств РР-ПРО 220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1424C89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77EDF0B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10</w:t>
            </w:r>
          </w:p>
        </w:tc>
      </w:tr>
      <w:tr w:rsidR="002F7D19" w:rsidRPr="00FA290C" w14:paraId="7E424D75" w14:textId="77777777">
        <w:trPr>
          <w:trHeight w:val="295"/>
        </w:trPr>
        <w:tc>
          <w:tcPr>
            <w:tcW w:w="62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CF114F7" w14:textId="6F0A3AF4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  <w:r w:rsidR="00A2603C" w:rsidRPr="00FA290C">
              <w:rPr>
                <w:rFonts w:ascii="Liberation Serif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75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7BE3CEB" w14:textId="77777777" w:rsidR="002F7D19" w:rsidRPr="00FA290C" w:rsidRDefault="00647883" w:rsidP="00630701">
            <w:pPr>
              <w:spacing w:line="23" w:lineRule="atLeast"/>
              <w:ind w:right="-108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Сервер с ОС и СУБД «АРМ СТРЕЛЕЦ-ИНТЕГРАЛ»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833E081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938AC9A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</w:tr>
      <w:tr w:rsidR="002F7D19" w:rsidRPr="00FA290C" w14:paraId="0F26B588" w14:textId="77777777">
        <w:trPr>
          <w:trHeight w:val="295"/>
        </w:trPr>
        <w:tc>
          <w:tcPr>
            <w:tcW w:w="62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0A28693" w14:textId="5A60C14B" w:rsidR="002F7D19" w:rsidRPr="00FA290C" w:rsidRDefault="00A2603C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29</w:t>
            </w:r>
          </w:p>
        </w:tc>
        <w:tc>
          <w:tcPr>
            <w:tcW w:w="75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11A606" w14:textId="77777777" w:rsidR="002F7D19" w:rsidRPr="00FA290C" w:rsidRDefault="00647883" w:rsidP="00630701">
            <w:pPr>
              <w:spacing w:line="23" w:lineRule="atLeast"/>
              <w:ind w:right="-108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Блок бесперебойного электропитания БП-12/2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E1AE7E1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93E8951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</w:tr>
      <w:tr w:rsidR="002F7D19" w:rsidRPr="00FA290C" w14:paraId="15374FDE" w14:textId="77777777">
        <w:trPr>
          <w:trHeight w:val="295"/>
        </w:trPr>
        <w:tc>
          <w:tcPr>
            <w:tcW w:w="62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B0ED25C" w14:textId="6B69ADBF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  <w:r w:rsidR="00A2603C" w:rsidRPr="00FA290C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759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2A8F6DA" w14:textId="0AB0C1BC" w:rsidR="002F7D19" w:rsidRPr="00FA290C" w:rsidRDefault="00647883" w:rsidP="00630701">
            <w:pPr>
              <w:spacing w:line="23" w:lineRule="atLeast"/>
              <w:ind w:right="-108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Аккумуляторная батарея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712E476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шт.</w:t>
            </w:r>
          </w:p>
        </w:tc>
        <w:tc>
          <w:tcPr>
            <w:tcW w:w="95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AD33F7B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</w:tr>
    </w:tbl>
    <w:p w14:paraId="3BA8440F" w14:textId="77777777" w:rsidR="002F7D19" w:rsidRPr="00FA290C" w:rsidRDefault="00647883" w:rsidP="00630701">
      <w:pPr>
        <w:spacing w:after="200" w:line="23" w:lineRule="atLeast"/>
        <w:rPr>
          <w:rFonts w:ascii="Liberation Serif" w:hAnsi="Liberation Serif" w:cs="Liberation Serif"/>
          <w:sz w:val="26"/>
          <w:szCs w:val="26"/>
        </w:rPr>
      </w:pPr>
      <w:r w:rsidRPr="00FA290C">
        <w:rPr>
          <w:rFonts w:ascii="Liberation Serif" w:hAnsi="Liberation Serif" w:cs="Liberation Serif"/>
          <w:sz w:val="26"/>
          <w:szCs w:val="26"/>
        </w:rPr>
        <w:br w:type="page" w:clear="all"/>
      </w:r>
    </w:p>
    <w:p w14:paraId="4147B78F" w14:textId="043B8191" w:rsidR="002F7D19" w:rsidRPr="00FA290C" w:rsidRDefault="00647883" w:rsidP="00630701">
      <w:pPr>
        <w:tabs>
          <w:tab w:val="right" w:pos="10658"/>
        </w:tabs>
        <w:spacing w:line="23" w:lineRule="atLeast"/>
        <w:ind w:left="6237" w:right="-2"/>
        <w:jc w:val="right"/>
        <w:rPr>
          <w:rFonts w:ascii="Liberation Serif" w:hAnsi="Liberation Serif" w:cs="Liberation Serif"/>
          <w:sz w:val="26"/>
          <w:szCs w:val="26"/>
        </w:rPr>
      </w:pPr>
      <w:r w:rsidRPr="00FA290C">
        <w:rPr>
          <w:rFonts w:ascii="Liberation Serif" w:hAnsi="Liberation Serif" w:cs="Liberation Serif"/>
          <w:sz w:val="26"/>
          <w:szCs w:val="26"/>
        </w:rPr>
        <w:lastRenderedPageBreak/>
        <w:t>Приложение №</w:t>
      </w:r>
      <w:r w:rsidR="00630701" w:rsidRPr="00FA290C">
        <w:rPr>
          <w:rFonts w:ascii="Liberation Serif" w:hAnsi="Liberation Serif" w:cs="Liberation Serif"/>
          <w:sz w:val="26"/>
          <w:szCs w:val="26"/>
        </w:rPr>
        <w:t>4</w:t>
      </w:r>
      <w:r w:rsidRPr="00FA290C">
        <w:rPr>
          <w:rFonts w:ascii="Liberation Serif" w:hAnsi="Liberation Serif" w:cs="Liberation Serif"/>
          <w:sz w:val="26"/>
          <w:szCs w:val="26"/>
        </w:rPr>
        <w:t xml:space="preserve"> к ТЗ</w:t>
      </w:r>
    </w:p>
    <w:p w14:paraId="7759C70E" w14:textId="77777777" w:rsidR="002F7D19" w:rsidRPr="00FA290C" w:rsidRDefault="002F7D19" w:rsidP="00630701">
      <w:pPr>
        <w:tabs>
          <w:tab w:val="right" w:pos="10658"/>
        </w:tabs>
        <w:spacing w:line="23" w:lineRule="atLeast"/>
        <w:ind w:left="4536" w:right="-2"/>
        <w:rPr>
          <w:rFonts w:ascii="Liberation Serif" w:hAnsi="Liberation Serif" w:cs="Liberation Serif"/>
          <w:sz w:val="26"/>
          <w:szCs w:val="26"/>
        </w:rPr>
      </w:pPr>
    </w:p>
    <w:p w14:paraId="4A3669AF" w14:textId="77777777" w:rsidR="002F7D19" w:rsidRPr="00FA290C" w:rsidRDefault="00647883" w:rsidP="00630701">
      <w:pPr>
        <w:spacing w:line="23" w:lineRule="atLeast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FA290C">
        <w:rPr>
          <w:rFonts w:ascii="Liberation Serif" w:hAnsi="Liberation Serif" w:cs="Liberation Serif"/>
          <w:b/>
          <w:sz w:val="26"/>
          <w:szCs w:val="26"/>
        </w:rPr>
        <w:t xml:space="preserve">Регламент технического обслуживания Системы </w:t>
      </w:r>
    </w:p>
    <w:p w14:paraId="24813352" w14:textId="77777777" w:rsidR="002F7D19" w:rsidRPr="00FA290C" w:rsidRDefault="002F7D19" w:rsidP="00630701">
      <w:pPr>
        <w:spacing w:line="23" w:lineRule="atLeast"/>
        <w:jc w:val="center"/>
        <w:rPr>
          <w:rFonts w:ascii="Liberation Serif" w:hAnsi="Liberation Serif" w:cs="Liberation Serif"/>
          <w:sz w:val="26"/>
          <w:szCs w:val="26"/>
        </w:rPr>
      </w:pPr>
    </w:p>
    <w:tbl>
      <w:tblPr>
        <w:tblW w:w="995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258"/>
        <w:gridCol w:w="2129"/>
      </w:tblGrid>
      <w:tr w:rsidR="002F7D19" w:rsidRPr="00FA290C" w14:paraId="5B0CCE25" w14:textId="77777777">
        <w:trPr>
          <w:trHeight w:val="51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9A94FA" w14:textId="77777777" w:rsidR="002F7D19" w:rsidRPr="00FA290C" w:rsidRDefault="00647883" w:rsidP="00630701">
            <w:pPr>
              <w:spacing w:line="23" w:lineRule="atLeast"/>
              <w:jc w:val="center"/>
              <w:rPr>
                <w:rFonts w:ascii="Liberation Serif" w:hAnsi="Liberation Serif" w:cs="Liberation Serif"/>
              </w:rPr>
            </w:pPr>
            <w:r w:rsidRPr="00FA290C">
              <w:rPr>
                <w:rFonts w:ascii="Liberation Serif" w:hAnsi="Liberation Serif" w:cs="Liberation Serif"/>
              </w:rPr>
              <w:t>№ п/п</w:t>
            </w:r>
          </w:p>
        </w:tc>
        <w:tc>
          <w:tcPr>
            <w:tcW w:w="7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51F989" w14:textId="77777777" w:rsidR="002F7D19" w:rsidRPr="00FA290C" w:rsidRDefault="00647883" w:rsidP="00630701">
            <w:pPr>
              <w:spacing w:line="23" w:lineRule="atLeast"/>
              <w:jc w:val="center"/>
              <w:rPr>
                <w:rFonts w:ascii="Liberation Serif" w:hAnsi="Liberation Serif" w:cs="Liberation Serif"/>
              </w:rPr>
            </w:pPr>
            <w:r w:rsidRPr="00FA290C">
              <w:rPr>
                <w:rFonts w:ascii="Liberation Serif" w:hAnsi="Liberation Serif" w:cs="Liberation Serif"/>
              </w:rPr>
              <w:t>Наименование услуг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ED7E3" w14:textId="77777777" w:rsidR="002F7D19" w:rsidRPr="00FA290C" w:rsidRDefault="00647883" w:rsidP="00630701">
            <w:pPr>
              <w:spacing w:line="23" w:lineRule="atLeast"/>
              <w:jc w:val="center"/>
              <w:rPr>
                <w:rFonts w:ascii="Liberation Serif" w:hAnsi="Liberation Serif" w:cs="Liberation Serif"/>
              </w:rPr>
            </w:pPr>
            <w:r w:rsidRPr="00FA290C">
              <w:rPr>
                <w:rFonts w:ascii="Liberation Serif" w:hAnsi="Liberation Serif" w:cs="Liberation Serif"/>
              </w:rPr>
              <w:t>Периодичность</w:t>
            </w:r>
          </w:p>
        </w:tc>
      </w:tr>
      <w:tr w:rsidR="002F7D19" w:rsidRPr="00FA290C" w14:paraId="6515A4D6" w14:textId="77777777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D4181" w14:textId="77777777" w:rsidR="002F7D19" w:rsidRPr="00FA290C" w:rsidRDefault="00647883" w:rsidP="00630701">
            <w:pPr>
              <w:spacing w:line="23" w:lineRule="atLeas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725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6A018" w14:textId="77777777" w:rsidR="002F7D19" w:rsidRPr="00FA290C" w:rsidRDefault="00647883" w:rsidP="00647883">
            <w:pPr>
              <w:spacing w:line="23" w:lineRule="atLeast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Ознакомление с записями в эксплуатационной документации, их анализ, ознакомление с журналами событий, отказов и неисправностей, сохраненных в памяти устройств, анализ данных, определение действий, требующих повышенного внимания.</w:t>
            </w:r>
          </w:p>
        </w:tc>
        <w:tc>
          <w:tcPr>
            <w:tcW w:w="212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89554" w14:textId="77777777" w:rsidR="002F7D19" w:rsidRPr="00FA290C" w:rsidRDefault="00647883" w:rsidP="00630701">
            <w:pPr>
              <w:spacing w:line="23" w:lineRule="atLeas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При первом техническом обслуживании</w:t>
            </w:r>
          </w:p>
        </w:tc>
      </w:tr>
      <w:tr w:rsidR="002F7D19" w:rsidRPr="00FA290C" w14:paraId="73F2A321" w14:textId="77777777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1802F" w14:textId="77777777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725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F47C4" w14:textId="77777777" w:rsidR="002F7D19" w:rsidRPr="00FA290C" w:rsidRDefault="00647883" w:rsidP="00647883">
            <w:pPr>
              <w:spacing w:line="23" w:lineRule="atLeast"/>
              <w:ind w:right="-108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Внешний осмотри и проверка технического состояния (работоспособны/ неработоспособны, исправны/ неисправны, составных частей системы (приемно-контрольного прибора, извещателей, оповещателей, шлейфов сигнализации) на отсутствие механических повреждений, коррозии, грязи, прочности креплений и т.д.</w:t>
            </w:r>
          </w:p>
        </w:tc>
        <w:tc>
          <w:tcPr>
            <w:tcW w:w="212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F108FE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Еженедельно</w:t>
            </w:r>
          </w:p>
        </w:tc>
      </w:tr>
      <w:tr w:rsidR="002F7D19" w:rsidRPr="00FA290C" w14:paraId="08BD0373" w14:textId="77777777">
        <w:trPr>
          <w:trHeight w:val="301"/>
        </w:trPr>
        <w:tc>
          <w:tcPr>
            <w:tcW w:w="56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9254C" w14:textId="77777777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72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8AC33" w14:textId="77777777" w:rsidR="002F7D19" w:rsidRPr="00FA290C" w:rsidRDefault="00647883" w:rsidP="00647883">
            <w:pPr>
              <w:spacing w:line="23" w:lineRule="atLeast"/>
              <w:ind w:right="-108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Профилактические работы (очистка наружных поверхностей оборудования, проверка крепления, проверка правильности подключения кабелей электропитания и надежности контактов в электрических щитах, укрепление контактов при необходимости)</w:t>
            </w:r>
          </w:p>
        </w:tc>
        <w:tc>
          <w:tcPr>
            <w:tcW w:w="21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830754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Еженедельно</w:t>
            </w:r>
          </w:p>
        </w:tc>
      </w:tr>
      <w:tr w:rsidR="002F7D19" w:rsidRPr="00FA290C" w14:paraId="3879FCD8" w14:textId="77777777">
        <w:trPr>
          <w:trHeight w:val="301"/>
        </w:trPr>
        <w:tc>
          <w:tcPr>
            <w:tcW w:w="56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A15C3" w14:textId="77777777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72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1C285" w14:textId="77777777" w:rsidR="002F7D19" w:rsidRPr="00FA290C" w:rsidRDefault="00647883" w:rsidP="00647883">
            <w:pPr>
              <w:spacing w:line="23" w:lineRule="atLeast"/>
              <w:ind w:right="-108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Контроль положения выключателей и переключателей, исправности световой индикации, наличия пломб на приемно-контрольном приборе)</w:t>
            </w:r>
          </w:p>
        </w:tc>
        <w:tc>
          <w:tcPr>
            <w:tcW w:w="21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701246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Еженедельно</w:t>
            </w:r>
          </w:p>
        </w:tc>
      </w:tr>
      <w:tr w:rsidR="002F7D19" w:rsidRPr="00FA290C" w14:paraId="1319E307" w14:textId="77777777">
        <w:trPr>
          <w:trHeight w:val="301"/>
        </w:trPr>
        <w:tc>
          <w:tcPr>
            <w:tcW w:w="56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5B639" w14:textId="77777777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72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C74B0" w14:textId="77777777" w:rsidR="002F7D19" w:rsidRPr="00FA290C" w:rsidRDefault="00647883" w:rsidP="00647883">
            <w:pPr>
              <w:spacing w:line="23" w:lineRule="atLeast"/>
              <w:ind w:right="-108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Проверка шлейфов сигнализации и соединительных линий: на обрыв и короткое замыкание, внешний осмотр соединительных линий, разветвительных коробок, контрольных розеток и гибких переходов; контроль целостности, удаление пыли, грязи, перемычек, скруток, провесных проводов.</w:t>
            </w:r>
          </w:p>
        </w:tc>
        <w:tc>
          <w:tcPr>
            <w:tcW w:w="21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653E75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Еженедельно</w:t>
            </w:r>
          </w:p>
        </w:tc>
      </w:tr>
      <w:tr w:rsidR="002F7D19" w:rsidRPr="00FA290C" w14:paraId="455AAB6B" w14:textId="77777777">
        <w:trPr>
          <w:trHeight w:val="301"/>
        </w:trPr>
        <w:tc>
          <w:tcPr>
            <w:tcW w:w="56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732D2" w14:textId="77777777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72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593BA" w14:textId="77777777" w:rsidR="002F7D19" w:rsidRPr="00FA290C" w:rsidRDefault="00647883" w:rsidP="00647883">
            <w:pPr>
              <w:spacing w:line="23" w:lineRule="atLeast"/>
              <w:ind w:right="-108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Проверка значений напряжений на выходных клеммах источников электропитания, клеммах аккумуляторных батарей источников бесперебойного питания; проверка автоматического переключения питания с рабочего ввода на резервный и обратно, проверка соответствия номинала и исправности предохранителя, проверка чистоты вентиляционных решеток и очистка их при загрязнении, измерение выходного тока.</w:t>
            </w:r>
          </w:p>
        </w:tc>
        <w:tc>
          <w:tcPr>
            <w:tcW w:w="21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9146ED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Еженедельно</w:t>
            </w:r>
          </w:p>
        </w:tc>
      </w:tr>
      <w:tr w:rsidR="002F7D19" w:rsidRPr="00FA290C" w14:paraId="00D53F7F" w14:textId="77777777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EFFFD" w14:textId="77777777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725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F57C4" w14:textId="77777777" w:rsidR="002F7D19" w:rsidRPr="00FA290C" w:rsidRDefault="00647883" w:rsidP="00647883">
            <w:pPr>
              <w:spacing w:line="23" w:lineRule="atLeast"/>
              <w:ind w:right="-108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 xml:space="preserve">Проверка правильности и времени реакции системы, в том числе с индикацией событий </w:t>
            </w:r>
          </w:p>
        </w:tc>
        <w:tc>
          <w:tcPr>
            <w:tcW w:w="212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B6BF49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Ежемесячно</w:t>
            </w:r>
          </w:p>
        </w:tc>
      </w:tr>
      <w:tr w:rsidR="002F7D19" w:rsidRPr="00FA290C" w14:paraId="52E32E37" w14:textId="77777777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194CD" w14:textId="77777777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725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62FA6" w14:textId="77777777" w:rsidR="002F7D19" w:rsidRPr="00FA290C" w:rsidRDefault="00647883" w:rsidP="00647883">
            <w:pPr>
              <w:spacing w:line="23" w:lineRule="atLeast"/>
              <w:ind w:right="-108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Проверка работоспособности Системы в ручном и автоматическом режиме с составлением акта проверки, ведение эксплуатационной документации</w:t>
            </w:r>
          </w:p>
        </w:tc>
        <w:tc>
          <w:tcPr>
            <w:tcW w:w="212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BEDAF8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Ежемесячно</w:t>
            </w:r>
          </w:p>
        </w:tc>
      </w:tr>
      <w:tr w:rsidR="002F7D19" w:rsidRPr="00FA290C" w14:paraId="2935988E" w14:textId="77777777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0D0D0" w14:textId="77777777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725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7BDCA" w14:textId="77777777" w:rsidR="002F7D19" w:rsidRPr="00FA290C" w:rsidRDefault="00647883" w:rsidP="00647883">
            <w:pPr>
              <w:spacing w:line="23" w:lineRule="atLeast"/>
              <w:ind w:right="-108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Проверка уровней звуковых сигналов на выходах электронного оборудования и входах громкоговорителей; их корректировка при необходимости</w:t>
            </w:r>
          </w:p>
        </w:tc>
        <w:tc>
          <w:tcPr>
            <w:tcW w:w="212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08BC88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Ежемесячно</w:t>
            </w:r>
          </w:p>
        </w:tc>
      </w:tr>
      <w:tr w:rsidR="002F7D19" w:rsidRPr="00FA290C" w14:paraId="38F4685F" w14:textId="77777777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A4FB0" w14:textId="77777777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725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3FCD15" w14:textId="77777777" w:rsidR="002F7D19" w:rsidRPr="00FA290C" w:rsidRDefault="00647883" w:rsidP="00647883">
            <w:pPr>
              <w:spacing w:line="23" w:lineRule="atLeast"/>
              <w:ind w:right="-108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Проверка надежности шин заземления</w:t>
            </w:r>
          </w:p>
        </w:tc>
        <w:tc>
          <w:tcPr>
            <w:tcW w:w="212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AB76AB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Ежемесячно</w:t>
            </w:r>
          </w:p>
        </w:tc>
      </w:tr>
      <w:tr w:rsidR="002F7D19" w:rsidRPr="00FA290C" w14:paraId="248C5659" w14:textId="77777777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4CDB8" w14:textId="77777777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725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4D114" w14:textId="77777777" w:rsidR="002F7D19" w:rsidRPr="00FA290C" w:rsidRDefault="00647883" w:rsidP="00647883">
            <w:pPr>
              <w:spacing w:line="23" w:lineRule="atLeast"/>
              <w:ind w:right="-108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Удаление пыли и загрязнений из корпусов приемно-контрольных приборов</w:t>
            </w:r>
          </w:p>
        </w:tc>
        <w:tc>
          <w:tcPr>
            <w:tcW w:w="212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B5BFD0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Ежемесячно</w:t>
            </w:r>
          </w:p>
        </w:tc>
      </w:tr>
      <w:tr w:rsidR="002F7D19" w:rsidRPr="00FA290C" w14:paraId="1FEC3BDD" w14:textId="77777777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94842" w14:textId="77777777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725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B5E118" w14:textId="77777777" w:rsidR="002F7D19" w:rsidRPr="00FA290C" w:rsidRDefault="00647883" w:rsidP="00647883">
            <w:pPr>
              <w:spacing w:line="23" w:lineRule="atLeast"/>
              <w:ind w:right="-108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Чистка извещателей, проверка надежности крепления, проверка прохождения сигнала «тревога» на приемную аппаратуру</w:t>
            </w:r>
          </w:p>
        </w:tc>
        <w:tc>
          <w:tcPr>
            <w:tcW w:w="212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893CC0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Ежемесячно</w:t>
            </w:r>
          </w:p>
        </w:tc>
      </w:tr>
      <w:tr w:rsidR="002F7D19" w:rsidRPr="00FA290C" w14:paraId="37C9FFED" w14:textId="77777777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143E8" w14:textId="77777777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725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570514" w14:textId="77777777" w:rsidR="002F7D19" w:rsidRPr="00FA290C" w:rsidRDefault="00647883" w:rsidP="00647883">
            <w:pPr>
              <w:spacing w:line="23" w:lineRule="atLeast"/>
              <w:ind w:right="-108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Обслуживание внутренних и труднодоступных частей аппаратуры</w:t>
            </w:r>
          </w:p>
        </w:tc>
        <w:tc>
          <w:tcPr>
            <w:tcW w:w="212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6ABC63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Ежемесячно</w:t>
            </w:r>
          </w:p>
        </w:tc>
      </w:tr>
      <w:tr w:rsidR="002F7D19" w:rsidRPr="00FA290C" w14:paraId="0DD9092D" w14:textId="77777777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BF865" w14:textId="77777777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725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5179A" w14:textId="77777777" w:rsidR="002F7D19" w:rsidRPr="00FA290C" w:rsidRDefault="00647883" w:rsidP="00647883">
            <w:pPr>
              <w:spacing w:line="23" w:lineRule="atLeast"/>
              <w:ind w:right="-108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Проверка емкости аккумуляторных батарей и их замена при необходимости</w:t>
            </w:r>
          </w:p>
        </w:tc>
        <w:tc>
          <w:tcPr>
            <w:tcW w:w="212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751C7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 раз в 6 месяцев</w:t>
            </w:r>
          </w:p>
        </w:tc>
      </w:tr>
      <w:tr w:rsidR="002F7D19" w:rsidRPr="00FA290C" w14:paraId="291B4FDC" w14:textId="77777777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1BA92" w14:textId="77777777" w:rsidR="002F7D19" w:rsidRPr="00FA290C" w:rsidRDefault="00647883" w:rsidP="00630701">
            <w:pPr>
              <w:spacing w:line="23" w:lineRule="atLeas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725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9F47DC" w14:textId="77777777" w:rsidR="002F7D19" w:rsidRPr="00FA290C" w:rsidRDefault="00647883" w:rsidP="00647883">
            <w:pPr>
              <w:spacing w:line="23" w:lineRule="atLeast"/>
              <w:ind w:right="-108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Проверка продолжительности действия системы оповещения на соответствие нормативной продолжительности работы при отключении основного источника электропитания. При обнаружении несоответствия замена аккумуляторных батарей и повторная проверка</w:t>
            </w:r>
          </w:p>
        </w:tc>
        <w:tc>
          <w:tcPr>
            <w:tcW w:w="212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948E13" w14:textId="77777777" w:rsidR="002F7D19" w:rsidRPr="00FA290C" w:rsidRDefault="00647883" w:rsidP="00630701">
            <w:pPr>
              <w:spacing w:line="23" w:lineRule="atLeast"/>
              <w:ind w:right="-108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FA290C">
              <w:rPr>
                <w:rFonts w:ascii="Liberation Serif" w:hAnsi="Liberation Serif" w:cs="Liberation Serif"/>
                <w:sz w:val="22"/>
                <w:szCs w:val="22"/>
              </w:rPr>
              <w:t>1 раз в 9 месяцев</w:t>
            </w:r>
          </w:p>
        </w:tc>
      </w:tr>
    </w:tbl>
    <w:p w14:paraId="17D38669" w14:textId="77777777" w:rsidR="002F7D19" w:rsidRPr="00FA290C" w:rsidRDefault="002F7D19" w:rsidP="00630701">
      <w:pPr>
        <w:spacing w:after="200" w:line="23" w:lineRule="atLeast"/>
        <w:rPr>
          <w:rFonts w:ascii="Liberation Serif" w:hAnsi="Liberation Serif" w:cs="Liberation Serif"/>
        </w:rPr>
      </w:pPr>
    </w:p>
    <w:sectPr w:rsidR="002F7D19" w:rsidRPr="00FA290C" w:rsidSect="009A6EAD">
      <w:headerReference w:type="default" r:id="rId10"/>
      <w:type w:val="continuous"/>
      <w:pgSz w:w="11906" w:h="16838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111371" w14:textId="77777777" w:rsidR="002F7D19" w:rsidRDefault="00647883">
      <w:r>
        <w:separator/>
      </w:r>
    </w:p>
  </w:endnote>
  <w:endnote w:type="continuationSeparator" w:id="0">
    <w:p w14:paraId="3F75A01C" w14:textId="77777777" w:rsidR="002F7D19" w:rsidRDefault="00647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5BE93" w14:textId="77777777" w:rsidR="002F7D19" w:rsidRDefault="00647883">
      <w:r>
        <w:separator/>
      </w:r>
    </w:p>
  </w:footnote>
  <w:footnote w:type="continuationSeparator" w:id="0">
    <w:p w14:paraId="46F0AF16" w14:textId="77777777" w:rsidR="002F7D19" w:rsidRDefault="00647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Liberation Serif" w:hAnsi="Liberation Serif" w:cs="Liberation Serif"/>
      </w:rPr>
      <w:id w:val="-951013022"/>
      <w:docPartObj>
        <w:docPartGallery w:val="Page Numbers (Top of Page)"/>
        <w:docPartUnique/>
      </w:docPartObj>
    </w:sdtPr>
    <w:sdtEndPr/>
    <w:sdtContent>
      <w:p w14:paraId="03AF1330" w14:textId="77777777" w:rsidR="002F7D19" w:rsidRPr="00A7314B" w:rsidRDefault="00A7314B" w:rsidP="00A7314B">
        <w:pPr>
          <w:pStyle w:val="afe"/>
          <w:jc w:val="center"/>
          <w:rPr>
            <w:rFonts w:ascii="Liberation Serif" w:hAnsi="Liberation Serif" w:cs="Liberation Serif"/>
          </w:rPr>
        </w:pPr>
        <w:r w:rsidRPr="00A7314B">
          <w:rPr>
            <w:rFonts w:ascii="Liberation Serif" w:hAnsi="Liberation Serif" w:cs="Liberation Serif"/>
          </w:rPr>
          <w:fldChar w:fldCharType="begin"/>
        </w:r>
        <w:r w:rsidRPr="00A7314B">
          <w:rPr>
            <w:rFonts w:ascii="Liberation Serif" w:hAnsi="Liberation Serif" w:cs="Liberation Serif"/>
          </w:rPr>
          <w:instrText>PAGE   \* MERGEFORMAT</w:instrText>
        </w:r>
        <w:r w:rsidRPr="00A7314B">
          <w:rPr>
            <w:rFonts w:ascii="Liberation Serif" w:hAnsi="Liberation Serif" w:cs="Liberation Serif"/>
          </w:rPr>
          <w:fldChar w:fldCharType="separate"/>
        </w:r>
        <w:r w:rsidRPr="00A7314B">
          <w:rPr>
            <w:rFonts w:ascii="Liberation Serif" w:hAnsi="Liberation Serif" w:cs="Liberation Serif"/>
          </w:rPr>
          <w:t>2</w:t>
        </w:r>
        <w:r w:rsidRPr="00A7314B">
          <w:rPr>
            <w:rFonts w:ascii="Liberation Serif" w:hAnsi="Liberation Serif" w:cs="Liberation Serif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E5DCB"/>
    <w:multiLevelType w:val="multilevel"/>
    <w:tmpl w:val="03C02D18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5930FAA"/>
    <w:multiLevelType w:val="multilevel"/>
    <w:tmpl w:val="3686387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" w15:restartNumberingAfterBreak="0">
    <w:nsid w:val="065A47D6"/>
    <w:multiLevelType w:val="multilevel"/>
    <w:tmpl w:val="26342382"/>
    <w:lvl w:ilvl="0">
      <w:start w:val="3"/>
      <w:numFmt w:val="decimal"/>
      <w:lvlText w:val="%1."/>
      <w:lvlJc w:val="left"/>
      <w:pPr>
        <w:ind w:left="585" w:hanging="585"/>
      </w:pPr>
      <w:rPr>
        <w:rFonts w:eastAsiaTheme="minorHAnsi" w:hint="default"/>
      </w:rPr>
    </w:lvl>
    <w:lvl w:ilvl="1">
      <w:start w:val="9"/>
      <w:numFmt w:val="decimal"/>
      <w:lvlText w:val="%1.%2."/>
      <w:lvlJc w:val="left"/>
      <w:pPr>
        <w:ind w:left="90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eastAsiaTheme="minorHAnsi" w:hint="default"/>
      </w:rPr>
    </w:lvl>
  </w:abstractNum>
  <w:abstractNum w:abstractNumId="3" w15:restartNumberingAfterBreak="0">
    <w:nsid w:val="19E35CB1"/>
    <w:multiLevelType w:val="multilevel"/>
    <w:tmpl w:val="DD12980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" w15:restartNumberingAfterBreak="0">
    <w:nsid w:val="361753E5"/>
    <w:multiLevelType w:val="hybridMultilevel"/>
    <w:tmpl w:val="6E5886A2"/>
    <w:lvl w:ilvl="0" w:tplc="7D743D6C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BE2AE306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084F000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DAA6984A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B5EF9AA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85ACABF8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C8867642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532778E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6740F7C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3A114EF9"/>
    <w:multiLevelType w:val="hybridMultilevel"/>
    <w:tmpl w:val="CF3CDC72"/>
    <w:lvl w:ilvl="0" w:tplc="86C603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5FED2FA">
      <w:start w:val="1"/>
      <w:numFmt w:val="lowerLetter"/>
      <w:lvlText w:val="%2."/>
      <w:lvlJc w:val="left"/>
      <w:pPr>
        <w:ind w:left="1440" w:hanging="360"/>
      </w:pPr>
    </w:lvl>
    <w:lvl w:ilvl="2" w:tplc="68CCD7E2">
      <w:start w:val="1"/>
      <w:numFmt w:val="lowerRoman"/>
      <w:lvlText w:val="%3."/>
      <w:lvlJc w:val="right"/>
      <w:pPr>
        <w:ind w:left="2160" w:hanging="180"/>
      </w:pPr>
    </w:lvl>
    <w:lvl w:ilvl="3" w:tplc="9A0C4544">
      <w:start w:val="1"/>
      <w:numFmt w:val="decimal"/>
      <w:lvlText w:val="%4."/>
      <w:lvlJc w:val="left"/>
      <w:pPr>
        <w:ind w:left="2880" w:hanging="360"/>
      </w:pPr>
    </w:lvl>
    <w:lvl w:ilvl="4" w:tplc="9162D170">
      <w:start w:val="1"/>
      <w:numFmt w:val="lowerLetter"/>
      <w:lvlText w:val="%5."/>
      <w:lvlJc w:val="left"/>
      <w:pPr>
        <w:ind w:left="3600" w:hanging="360"/>
      </w:pPr>
    </w:lvl>
    <w:lvl w:ilvl="5" w:tplc="6BBEB3DE">
      <w:start w:val="1"/>
      <w:numFmt w:val="lowerRoman"/>
      <w:lvlText w:val="%6."/>
      <w:lvlJc w:val="right"/>
      <w:pPr>
        <w:ind w:left="4320" w:hanging="180"/>
      </w:pPr>
    </w:lvl>
    <w:lvl w:ilvl="6" w:tplc="F7B0E4D0">
      <w:start w:val="1"/>
      <w:numFmt w:val="decimal"/>
      <w:lvlText w:val="%7."/>
      <w:lvlJc w:val="left"/>
      <w:pPr>
        <w:ind w:left="5040" w:hanging="360"/>
      </w:pPr>
    </w:lvl>
    <w:lvl w:ilvl="7" w:tplc="ABAC55AA">
      <w:start w:val="1"/>
      <w:numFmt w:val="lowerLetter"/>
      <w:lvlText w:val="%8."/>
      <w:lvlJc w:val="left"/>
      <w:pPr>
        <w:ind w:left="5760" w:hanging="360"/>
      </w:pPr>
    </w:lvl>
    <w:lvl w:ilvl="8" w:tplc="C284E70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161920"/>
    <w:multiLevelType w:val="hybridMultilevel"/>
    <w:tmpl w:val="069E44E4"/>
    <w:lvl w:ilvl="0" w:tplc="3A4859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7C2D7E">
      <w:start w:val="1"/>
      <w:numFmt w:val="lowerLetter"/>
      <w:lvlText w:val="%2."/>
      <w:lvlJc w:val="left"/>
      <w:pPr>
        <w:ind w:left="1440" w:hanging="360"/>
      </w:pPr>
    </w:lvl>
    <w:lvl w:ilvl="2" w:tplc="BB122AEE">
      <w:start w:val="1"/>
      <w:numFmt w:val="lowerRoman"/>
      <w:lvlText w:val="%3."/>
      <w:lvlJc w:val="right"/>
      <w:pPr>
        <w:ind w:left="2160" w:hanging="180"/>
      </w:pPr>
    </w:lvl>
    <w:lvl w:ilvl="3" w:tplc="6C568E46">
      <w:start w:val="1"/>
      <w:numFmt w:val="decimal"/>
      <w:lvlText w:val="%4."/>
      <w:lvlJc w:val="left"/>
      <w:pPr>
        <w:ind w:left="2880" w:hanging="360"/>
      </w:pPr>
    </w:lvl>
    <w:lvl w:ilvl="4" w:tplc="BD3E7AB6">
      <w:start w:val="1"/>
      <w:numFmt w:val="lowerLetter"/>
      <w:lvlText w:val="%5."/>
      <w:lvlJc w:val="left"/>
      <w:pPr>
        <w:ind w:left="3600" w:hanging="360"/>
      </w:pPr>
    </w:lvl>
    <w:lvl w:ilvl="5" w:tplc="FA1A6BC2">
      <w:start w:val="1"/>
      <w:numFmt w:val="lowerRoman"/>
      <w:lvlText w:val="%6."/>
      <w:lvlJc w:val="right"/>
      <w:pPr>
        <w:ind w:left="4320" w:hanging="180"/>
      </w:pPr>
    </w:lvl>
    <w:lvl w:ilvl="6" w:tplc="7C92792E">
      <w:start w:val="1"/>
      <w:numFmt w:val="decimal"/>
      <w:lvlText w:val="%7."/>
      <w:lvlJc w:val="left"/>
      <w:pPr>
        <w:ind w:left="5040" w:hanging="360"/>
      </w:pPr>
    </w:lvl>
    <w:lvl w:ilvl="7" w:tplc="3BDE2BC0">
      <w:start w:val="1"/>
      <w:numFmt w:val="lowerLetter"/>
      <w:lvlText w:val="%8."/>
      <w:lvlJc w:val="left"/>
      <w:pPr>
        <w:ind w:left="5760" w:hanging="360"/>
      </w:pPr>
    </w:lvl>
    <w:lvl w:ilvl="8" w:tplc="E6D627F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01DB6"/>
    <w:multiLevelType w:val="hybridMultilevel"/>
    <w:tmpl w:val="F2089C00"/>
    <w:lvl w:ilvl="0" w:tplc="3F202B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C2843EA">
      <w:start w:val="1"/>
      <w:numFmt w:val="lowerLetter"/>
      <w:lvlText w:val="%2."/>
      <w:lvlJc w:val="left"/>
      <w:pPr>
        <w:ind w:left="1440" w:hanging="360"/>
      </w:pPr>
    </w:lvl>
    <w:lvl w:ilvl="2" w:tplc="F33CD252">
      <w:start w:val="1"/>
      <w:numFmt w:val="lowerRoman"/>
      <w:lvlText w:val="%3."/>
      <w:lvlJc w:val="right"/>
      <w:pPr>
        <w:ind w:left="2160" w:hanging="180"/>
      </w:pPr>
    </w:lvl>
    <w:lvl w:ilvl="3" w:tplc="260CE5C2">
      <w:start w:val="1"/>
      <w:numFmt w:val="decimal"/>
      <w:lvlText w:val="1.%4."/>
      <w:lvlJc w:val="left"/>
      <w:pPr>
        <w:ind w:left="928" w:hanging="360"/>
      </w:pPr>
      <w:rPr>
        <w:rFonts w:hint="default"/>
        <w:b/>
      </w:rPr>
    </w:lvl>
    <w:lvl w:ilvl="4" w:tplc="03204540">
      <w:start w:val="1"/>
      <w:numFmt w:val="lowerLetter"/>
      <w:lvlText w:val="%5."/>
      <w:lvlJc w:val="left"/>
      <w:pPr>
        <w:ind w:left="3600" w:hanging="360"/>
      </w:pPr>
    </w:lvl>
    <w:lvl w:ilvl="5" w:tplc="2A263A0C">
      <w:start w:val="1"/>
      <w:numFmt w:val="lowerRoman"/>
      <w:lvlText w:val="%6."/>
      <w:lvlJc w:val="right"/>
      <w:pPr>
        <w:ind w:left="4320" w:hanging="180"/>
      </w:pPr>
    </w:lvl>
    <w:lvl w:ilvl="6" w:tplc="6604120E">
      <w:start w:val="1"/>
      <w:numFmt w:val="decimal"/>
      <w:lvlText w:val="%7."/>
      <w:lvlJc w:val="left"/>
      <w:pPr>
        <w:ind w:left="5040" w:hanging="360"/>
      </w:pPr>
    </w:lvl>
    <w:lvl w:ilvl="7" w:tplc="2264A684">
      <w:start w:val="1"/>
      <w:numFmt w:val="lowerLetter"/>
      <w:lvlText w:val="%8."/>
      <w:lvlJc w:val="left"/>
      <w:pPr>
        <w:ind w:left="5760" w:hanging="360"/>
      </w:pPr>
    </w:lvl>
    <w:lvl w:ilvl="8" w:tplc="9020B51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6096E"/>
    <w:multiLevelType w:val="hybridMultilevel"/>
    <w:tmpl w:val="CE08B44E"/>
    <w:lvl w:ilvl="0" w:tplc="8B4A00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DA03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3EC3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AC3C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8AF4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4689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E02C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8095B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8084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D19"/>
    <w:rsid w:val="0022456D"/>
    <w:rsid w:val="002F7D19"/>
    <w:rsid w:val="00356F20"/>
    <w:rsid w:val="00431586"/>
    <w:rsid w:val="00630701"/>
    <w:rsid w:val="00647883"/>
    <w:rsid w:val="008F6A78"/>
    <w:rsid w:val="009A6EAD"/>
    <w:rsid w:val="00A2603C"/>
    <w:rsid w:val="00A7314B"/>
    <w:rsid w:val="00C91932"/>
    <w:rsid w:val="00CD5079"/>
    <w:rsid w:val="00FA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F2FAA"/>
  <w15:docId w15:val="{27FB753E-4996-43F5-8C62-6DB7F7205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styleId="af3">
    <w:name w:val="List Paragraph"/>
    <w:basedOn w:val="a"/>
    <w:link w:val="af4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f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c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f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footer"/>
    <w:basedOn w:val="a"/>
    <w:link w:val="af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pPr>
      <w:ind w:left="540" w:hanging="540"/>
      <w:jc w:val="both"/>
    </w:pPr>
  </w:style>
  <w:style w:type="character" w:customStyle="1" w:styleId="34">
    <w:name w:val="Основной текст с отступом 3 Знак"/>
    <w:basedOn w:val="a0"/>
    <w:link w:val="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Абзац списка Знак"/>
    <w:link w:val="af3"/>
    <w:uiPriority w:val="34"/>
    <w:rsid w:val="00630701"/>
  </w:style>
  <w:style w:type="character" w:styleId="aff2">
    <w:name w:val="Unresolved Mention"/>
    <w:basedOn w:val="a0"/>
    <w:uiPriority w:val="99"/>
    <w:semiHidden/>
    <w:unhideWhenUsed/>
    <w:rsid w:val="00FA29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igital.mchs.gov.ru/fgpn/licens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01D2E-82F1-43F7-AFCB-7E5751522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2040</Words>
  <Characters>11631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Красавина Татьяна Юрьевна</dc:creator>
  <cp:lastModifiedBy>Смирнягина Анна Сергеевна</cp:lastModifiedBy>
  <cp:revision>2</cp:revision>
  <dcterms:created xsi:type="dcterms:W3CDTF">2025-01-31T08:20:00Z</dcterms:created>
  <dcterms:modified xsi:type="dcterms:W3CDTF">2025-01-31T08:20:00Z</dcterms:modified>
</cp:coreProperties>
</file>