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26FAE" w14:textId="77777777" w:rsidR="00814E3E" w:rsidRDefault="00130C9B">
      <w:pPr>
        <w:pStyle w:val="ad"/>
        <w:ind w:firstLine="709"/>
        <w:rPr>
          <w:color w:val="000000"/>
          <w:sz w:val="26"/>
          <w:szCs w:val="26"/>
        </w:rPr>
      </w:pPr>
      <w:r>
        <w:rPr>
          <w:color w:val="000000"/>
          <w:sz w:val="26"/>
          <w:szCs w:val="26"/>
        </w:rPr>
        <w:t>Договор № _________</w:t>
      </w:r>
    </w:p>
    <w:p w14:paraId="6BD26FAF" w14:textId="77777777" w:rsidR="00814E3E" w:rsidRDefault="00814E3E">
      <w:pPr>
        <w:pStyle w:val="ad"/>
        <w:ind w:firstLine="709"/>
        <w:rPr>
          <w:color w:val="000000"/>
          <w:sz w:val="26"/>
          <w:szCs w:val="26"/>
        </w:rPr>
      </w:pPr>
    </w:p>
    <w:p w14:paraId="6BD26FB0" w14:textId="5D40C99B" w:rsidR="00814E3E" w:rsidRDefault="00130C9B">
      <w:pPr>
        <w:shd w:val="clear" w:color="auto" w:fill="FFFFFF"/>
        <w:spacing w:line="276" w:lineRule="auto"/>
        <w:ind w:firstLine="709"/>
        <w:jc w:val="both"/>
        <w:rPr>
          <w:color w:val="000000"/>
          <w:sz w:val="26"/>
          <w:szCs w:val="26"/>
        </w:rPr>
      </w:pPr>
      <w:r>
        <w:rPr>
          <w:color w:val="000000"/>
          <w:sz w:val="26"/>
          <w:szCs w:val="26"/>
        </w:rPr>
        <w:t>г. Томск</w:t>
      </w:r>
      <w:r>
        <w:rPr>
          <w:color w:val="000000"/>
          <w:sz w:val="26"/>
          <w:szCs w:val="26"/>
        </w:rPr>
        <w:tab/>
      </w:r>
      <w:r>
        <w:rPr>
          <w:color w:val="000000"/>
          <w:sz w:val="26"/>
          <w:szCs w:val="26"/>
        </w:rPr>
        <w:tab/>
      </w:r>
      <w:r w:rsidR="003E1145">
        <w:rPr>
          <w:color w:val="000000"/>
          <w:sz w:val="26"/>
          <w:szCs w:val="26"/>
        </w:rPr>
        <w:tab/>
      </w:r>
      <w:r w:rsidR="003E1145">
        <w:rPr>
          <w:color w:val="000000"/>
          <w:sz w:val="26"/>
          <w:szCs w:val="26"/>
        </w:rPr>
        <w:tab/>
      </w:r>
      <w:r w:rsidR="003E1145">
        <w:rPr>
          <w:color w:val="000000"/>
          <w:sz w:val="26"/>
          <w:szCs w:val="26"/>
        </w:rPr>
        <w:tab/>
      </w:r>
      <w:r w:rsidR="003E1145">
        <w:rPr>
          <w:color w:val="000000"/>
          <w:sz w:val="26"/>
          <w:szCs w:val="26"/>
        </w:rPr>
        <w:tab/>
      </w:r>
      <w:r w:rsidR="003E1145">
        <w:rPr>
          <w:color w:val="000000"/>
          <w:sz w:val="26"/>
          <w:szCs w:val="26"/>
        </w:rPr>
        <w:tab/>
      </w:r>
      <w:r w:rsidR="003E1145">
        <w:rPr>
          <w:color w:val="000000"/>
          <w:sz w:val="26"/>
          <w:szCs w:val="26"/>
        </w:rPr>
        <w:tab/>
      </w:r>
      <w:r>
        <w:rPr>
          <w:color w:val="000000"/>
          <w:sz w:val="26"/>
          <w:szCs w:val="26"/>
        </w:rPr>
        <w:t>«___» __________ 20</w:t>
      </w:r>
      <w:r w:rsidR="003E1145">
        <w:rPr>
          <w:color w:val="000000"/>
          <w:sz w:val="26"/>
          <w:szCs w:val="26"/>
        </w:rPr>
        <w:t>24г</w:t>
      </w:r>
      <w:bookmarkStart w:id="0" w:name="_GoBack"/>
      <w:bookmarkEnd w:id="0"/>
    </w:p>
    <w:p w14:paraId="6BD26FB1" w14:textId="77777777" w:rsidR="00814E3E" w:rsidRDefault="00814E3E">
      <w:pPr>
        <w:shd w:val="clear" w:color="auto" w:fill="FFFFFF"/>
        <w:spacing w:line="276" w:lineRule="auto"/>
        <w:ind w:firstLine="709"/>
        <w:jc w:val="both"/>
        <w:rPr>
          <w:color w:val="000000"/>
          <w:sz w:val="26"/>
          <w:szCs w:val="26"/>
        </w:rPr>
      </w:pPr>
    </w:p>
    <w:p w14:paraId="6BD26FB2" w14:textId="77777777" w:rsidR="00814E3E" w:rsidRDefault="00130C9B">
      <w:pPr>
        <w:shd w:val="clear" w:color="auto" w:fill="FFFFFF"/>
        <w:ind w:firstLine="709"/>
        <w:jc w:val="both"/>
        <w:rPr>
          <w:color w:val="000000"/>
          <w:sz w:val="26"/>
          <w:szCs w:val="26"/>
        </w:rPr>
      </w:pPr>
      <w:r>
        <w:rPr>
          <w:rStyle w:val="docdata"/>
          <w:rFonts w:eastAsia="Arial"/>
          <w:b/>
          <w:bCs/>
          <w:color w:val="000000"/>
          <w:sz w:val="26"/>
          <w:szCs w:val="26"/>
        </w:rPr>
        <w:t>Акционерное общество «Томская энергосбытовая компания» (АО «Томскэнергосбыт»)</w:t>
      </w:r>
      <w:r>
        <w:rPr>
          <w:color w:val="000000"/>
          <w:sz w:val="26"/>
          <w:szCs w:val="26"/>
        </w:rPr>
        <w:t xml:space="preserve">, именуемое в дальнейшем </w:t>
      </w:r>
      <w:r>
        <w:rPr>
          <w:b/>
          <w:bCs/>
          <w:color w:val="000000"/>
          <w:sz w:val="26"/>
          <w:szCs w:val="26"/>
        </w:rPr>
        <w:t>«Покупатель</w:t>
      </w:r>
      <w:r>
        <w:rPr>
          <w:color w:val="000000"/>
          <w:sz w:val="26"/>
          <w:szCs w:val="26"/>
        </w:rPr>
        <w:t xml:space="preserve">», в лице ________________, действующего на основании _____, с одной стороны, и </w:t>
      </w:r>
    </w:p>
    <w:p w14:paraId="6BD26FB3" w14:textId="77777777" w:rsidR="00814E3E" w:rsidRDefault="00130C9B">
      <w:pPr>
        <w:shd w:val="clear" w:color="auto" w:fill="FFFFFF"/>
        <w:ind w:firstLine="709"/>
        <w:jc w:val="both"/>
        <w:rPr>
          <w:color w:val="000000"/>
          <w:sz w:val="26"/>
          <w:szCs w:val="26"/>
        </w:rPr>
      </w:pPr>
      <w:r>
        <w:rPr>
          <w:color w:val="000000"/>
          <w:sz w:val="26"/>
          <w:szCs w:val="26"/>
        </w:rPr>
        <w:t xml:space="preserve">_______________________, именуемое в дальнейшем </w:t>
      </w:r>
      <w:r>
        <w:rPr>
          <w:b/>
          <w:bCs/>
          <w:color w:val="000000"/>
          <w:sz w:val="26"/>
          <w:szCs w:val="26"/>
        </w:rPr>
        <w:t>«Поставщик»,</w:t>
      </w:r>
      <w:r>
        <w:rPr>
          <w:color w:val="000000"/>
          <w:sz w:val="26"/>
          <w:szCs w:val="26"/>
        </w:rPr>
        <w:t xml:space="preserve"> в лице __________________, действующей на основании _____________, с другой стороны, а вместе именуемые Стороны, заключили настоящий договор (далее – Договор) о нижеследующем:</w:t>
      </w:r>
    </w:p>
    <w:p w14:paraId="6BD26FB4" w14:textId="77777777" w:rsidR="00814E3E" w:rsidRDefault="00814E3E">
      <w:pPr>
        <w:pStyle w:val="34"/>
        <w:shd w:val="clear" w:color="auto" w:fill="auto"/>
        <w:tabs>
          <w:tab w:val="left" w:pos="567"/>
        </w:tabs>
        <w:spacing w:line="240" w:lineRule="auto"/>
        <w:ind w:left="709" w:right="20" w:firstLine="0"/>
        <w:rPr>
          <w:color w:val="000000"/>
          <w:sz w:val="26"/>
          <w:szCs w:val="26"/>
        </w:rPr>
      </w:pPr>
    </w:p>
    <w:p w14:paraId="6BD26FB5" w14:textId="77777777" w:rsidR="00814E3E" w:rsidRDefault="00130C9B">
      <w:pPr>
        <w:numPr>
          <w:ilvl w:val="0"/>
          <w:numId w:val="1"/>
        </w:numPr>
        <w:shd w:val="clear" w:color="auto" w:fill="FFFFFF"/>
        <w:ind w:left="0" w:firstLine="709"/>
        <w:jc w:val="center"/>
        <w:rPr>
          <w:sz w:val="26"/>
          <w:szCs w:val="26"/>
        </w:rPr>
      </w:pPr>
      <w:r>
        <w:rPr>
          <w:b/>
          <w:bCs/>
          <w:spacing w:val="-1"/>
          <w:sz w:val="26"/>
          <w:szCs w:val="26"/>
        </w:rPr>
        <w:t>ПРЕДМЕТ ДОГОВОРА</w:t>
      </w:r>
    </w:p>
    <w:p w14:paraId="6BD26FB6" w14:textId="77777777" w:rsidR="00814E3E" w:rsidRDefault="00814E3E">
      <w:pPr>
        <w:shd w:val="clear" w:color="auto" w:fill="FFFFFF"/>
        <w:ind w:left="709"/>
        <w:rPr>
          <w:sz w:val="26"/>
          <w:szCs w:val="26"/>
        </w:rPr>
      </w:pPr>
    </w:p>
    <w:p w14:paraId="6BD26FB7" w14:textId="77777777" w:rsidR="00814E3E" w:rsidRDefault="00130C9B">
      <w:pPr>
        <w:pStyle w:val="af0"/>
        <w:numPr>
          <w:ilvl w:val="1"/>
          <w:numId w:val="2"/>
        </w:numPr>
        <w:ind w:left="0" w:firstLine="709"/>
        <w:jc w:val="both"/>
        <w:rPr>
          <w:spacing w:val="-1"/>
          <w:sz w:val="26"/>
          <w:szCs w:val="26"/>
        </w:rPr>
      </w:pPr>
      <w:r>
        <w:rPr>
          <w:spacing w:val="-1"/>
          <w:sz w:val="26"/>
          <w:szCs w:val="26"/>
        </w:rPr>
        <w:t xml:space="preserve">В соответствии с Договором Поставщик обязуется передать Покупателю Товар (здесь и далее, термин «Товар» включает в себя все позиции Товара, указанные в Приложение № 1 (Спецификация) к настоящему Договору), а также на условиях </w:t>
      </w:r>
      <w:proofErr w:type="spellStart"/>
      <w:r>
        <w:rPr>
          <w:spacing w:val="-1"/>
          <w:sz w:val="26"/>
          <w:szCs w:val="26"/>
        </w:rPr>
        <w:t>Сублицензионного</w:t>
      </w:r>
      <w:proofErr w:type="spellEnd"/>
      <w:r>
        <w:rPr>
          <w:spacing w:val="-1"/>
          <w:sz w:val="26"/>
          <w:szCs w:val="26"/>
        </w:rPr>
        <w:t xml:space="preserve"> договора (Приложение № 2 к Договору) предоставить Сублицензиату неисключительные права на использование программного обеспечения и предоставить простые (неисключительные) лицензии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 на условиях, предусмотренных настоящим Договором и Приложениями к нему.</w:t>
      </w:r>
    </w:p>
    <w:p w14:paraId="6BD26FB8" w14:textId="77777777" w:rsidR="00814E3E" w:rsidRDefault="00130C9B">
      <w:pPr>
        <w:pStyle w:val="af0"/>
        <w:numPr>
          <w:ilvl w:val="1"/>
          <w:numId w:val="2"/>
        </w:numPr>
        <w:ind w:left="0" w:firstLine="709"/>
        <w:jc w:val="both"/>
        <w:rPr>
          <w:spacing w:val="-1"/>
          <w:sz w:val="26"/>
          <w:szCs w:val="26"/>
        </w:rPr>
      </w:pPr>
      <w:r>
        <w:rPr>
          <w:spacing w:val="-1"/>
          <w:sz w:val="26"/>
          <w:szCs w:val="26"/>
        </w:rPr>
        <w:t>Товар на дату его доставки Покупателю должен отвечать требованиям законодательства, действующего на территории Российской Федерации.</w:t>
      </w:r>
    </w:p>
    <w:p w14:paraId="6BD26FB9" w14:textId="77777777" w:rsidR="00814E3E" w:rsidRDefault="00130C9B">
      <w:pPr>
        <w:pStyle w:val="af0"/>
        <w:numPr>
          <w:ilvl w:val="1"/>
          <w:numId w:val="2"/>
        </w:numPr>
        <w:ind w:left="0" w:firstLine="709"/>
        <w:jc w:val="both"/>
        <w:rPr>
          <w:spacing w:val="-1"/>
          <w:sz w:val="26"/>
          <w:szCs w:val="26"/>
        </w:rPr>
      </w:pPr>
      <w:r>
        <w:rPr>
          <w:spacing w:val="-1"/>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BD26FBA" w14:textId="77777777" w:rsidR="00814E3E" w:rsidRDefault="00130C9B">
      <w:pPr>
        <w:pStyle w:val="af0"/>
        <w:numPr>
          <w:ilvl w:val="1"/>
          <w:numId w:val="41"/>
        </w:numPr>
        <w:shd w:val="clear" w:color="auto" w:fill="FFFFFF"/>
        <w:tabs>
          <w:tab w:val="clear" w:pos="792"/>
          <w:tab w:val="left" w:pos="540"/>
        </w:tabs>
        <w:ind w:left="0" w:firstLine="567"/>
        <w:jc w:val="both"/>
        <w:rPr>
          <w:spacing w:val="-1"/>
          <w:sz w:val="26"/>
          <w:szCs w:val="26"/>
        </w:rPr>
      </w:pPr>
      <w:r>
        <w:rPr>
          <w:spacing w:val="-1"/>
          <w:sz w:val="26"/>
          <w:szCs w:val="26"/>
        </w:rPr>
        <w:t>Поставщик обязуется осуществить: поставку Товара в соответствии с Приложением № 1 (Спецификация) к настоящему Договору;</w:t>
      </w:r>
    </w:p>
    <w:p w14:paraId="6BD26FBB" w14:textId="77777777" w:rsidR="00814E3E" w:rsidRDefault="00130C9B">
      <w:pPr>
        <w:numPr>
          <w:ilvl w:val="1"/>
          <w:numId w:val="41"/>
        </w:numPr>
        <w:shd w:val="clear" w:color="auto" w:fill="FFFFFF"/>
        <w:tabs>
          <w:tab w:val="clear" w:pos="792"/>
          <w:tab w:val="left" w:pos="540"/>
        </w:tabs>
        <w:ind w:left="0" w:firstLine="567"/>
        <w:jc w:val="both"/>
        <w:rPr>
          <w:spacing w:val="-1"/>
          <w:sz w:val="26"/>
          <w:szCs w:val="26"/>
        </w:rPr>
      </w:pPr>
      <w:r>
        <w:rPr>
          <w:spacing w:val="-1"/>
          <w:sz w:val="26"/>
          <w:szCs w:val="26"/>
        </w:rPr>
        <w:t>предоставить неисключительные права на использование программного обеспечения на условиях Приложения № 2 (</w:t>
      </w:r>
      <w:proofErr w:type="spellStart"/>
      <w:r>
        <w:rPr>
          <w:spacing w:val="-1"/>
          <w:sz w:val="26"/>
          <w:szCs w:val="26"/>
        </w:rPr>
        <w:t>Сублицензионный</w:t>
      </w:r>
      <w:proofErr w:type="spellEnd"/>
      <w:r>
        <w:rPr>
          <w:spacing w:val="-1"/>
          <w:sz w:val="26"/>
          <w:szCs w:val="26"/>
        </w:rPr>
        <w:t xml:space="preserve"> договор) к настоящему Договору;</w:t>
      </w:r>
    </w:p>
    <w:p w14:paraId="6BD26FBC" w14:textId="77777777" w:rsidR="00814E3E" w:rsidRDefault="00130C9B">
      <w:pPr>
        <w:pStyle w:val="af0"/>
        <w:numPr>
          <w:ilvl w:val="1"/>
          <w:numId w:val="2"/>
        </w:numPr>
        <w:ind w:left="0" w:firstLine="709"/>
        <w:jc w:val="both"/>
        <w:rPr>
          <w:spacing w:val="-1"/>
          <w:sz w:val="26"/>
          <w:szCs w:val="26"/>
        </w:rPr>
      </w:pPr>
      <w:r>
        <w:rPr>
          <w:spacing w:val="-1"/>
          <w:sz w:val="26"/>
          <w:szCs w:val="26"/>
        </w:rPr>
        <w:t>Покупатель обязуется принять и оплатить Товар на условиях настоящего Договора.</w:t>
      </w:r>
    </w:p>
    <w:p w14:paraId="6BD26FBD" w14:textId="77777777" w:rsidR="00814E3E" w:rsidRDefault="00130C9B">
      <w:pPr>
        <w:pStyle w:val="af0"/>
        <w:numPr>
          <w:ilvl w:val="1"/>
          <w:numId w:val="2"/>
        </w:numPr>
        <w:ind w:left="0" w:firstLine="709"/>
        <w:jc w:val="both"/>
        <w:rPr>
          <w:spacing w:val="-1"/>
          <w:sz w:val="26"/>
          <w:szCs w:val="26"/>
        </w:rPr>
      </w:pPr>
      <w:r>
        <w:rPr>
          <w:spacing w:val="-1"/>
          <w:sz w:val="26"/>
          <w:szCs w:val="26"/>
        </w:rPr>
        <w:t>Ассортимент, цена и количество поставляемого Товара определяется в Приложении № 1 (Спецификация) и Приложения № 2 (</w:t>
      </w:r>
      <w:proofErr w:type="spellStart"/>
      <w:r>
        <w:rPr>
          <w:spacing w:val="-1"/>
          <w:sz w:val="26"/>
          <w:szCs w:val="26"/>
        </w:rPr>
        <w:t>Сублицензионный</w:t>
      </w:r>
      <w:proofErr w:type="spellEnd"/>
      <w:r>
        <w:rPr>
          <w:spacing w:val="-1"/>
          <w:sz w:val="26"/>
          <w:szCs w:val="26"/>
        </w:rPr>
        <w:t xml:space="preserve"> договор) к настоящему Договору.</w:t>
      </w:r>
    </w:p>
    <w:p w14:paraId="6BD26FBE" w14:textId="77777777" w:rsidR="00814E3E" w:rsidRDefault="00130C9B">
      <w:pPr>
        <w:numPr>
          <w:ilvl w:val="0"/>
          <w:numId w:val="1"/>
        </w:numPr>
        <w:shd w:val="clear" w:color="auto" w:fill="FFFFFF"/>
        <w:ind w:left="0" w:firstLine="709"/>
        <w:jc w:val="center"/>
        <w:rPr>
          <w:b/>
          <w:bCs/>
          <w:spacing w:val="-1"/>
          <w:sz w:val="26"/>
          <w:szCs w:val="26"/>
        </w:rPr>
      </w:pPr>
      <w:r>
        <w:rPr>
          <w:b/>
          <w:bCs/>
          <w:spacing w:val="-1"/>
          <w:sz w:val="26"/>
          <w:szCs w:val="26"/>
        </w:rPr>
        <w:t>ЦЕНА ДОГОВОРА И ПОРЯДОК ОПЛАТЫ</w:t>
      </w:r>
    </w:p>
    <w:p w14:paraId="6BD26FBF" w14:textId="77777777" w:rsidR="00814E3E" w:rsidRDefault="00814E3E">
      <w:pPr>
        <w:shd w:val="clear" w:color="auto" w:fill="FFFFFF"/>
        <w:ind w:left="709"/>
        <w:rPr>
          <w:b/>
          <w:bCs/>
          <w:spacing w:val="-1"/>
          <w:sz w:val="26"/>
          <w:szCs w:val="26"/>
        </w:rPr>
      </w:pPr>
    </w:p>
    <w:p w14:paraId="6BD26FC0" w14:textId="77777777" w:rsidR="00814E3E" w:rsidRDefault="00130C9B">
      <w:pPr>
        <w:pStyle w:val="af0"/>
        <w:numPr>
          <w:ilvl w:val="1"/>
          <w:numId w:val="5"/>
        </w:numPr>
        <w:ind w:left="0" w:firstLine="709"/>
        <w:jc w:val="both"/>
        <w:rPr>
          <w:sz w:val="26"/>
          <w:szCs w:val="26"/>
        </w:rPr>
      </w:pPr>
      <w:r>
        <w:rPr>
          <w:rStyle w:val="docdata"/>
          <w:rFonts w:eastAsia="Arial"/>
          <w:color w:val="000000"/>
          <w:sz w:val="26"/>
          <w:szCs w:val="26"/>
        </w:rPr>
        <w:t xml:space="preserve">Общая стоимость </w:t>
      </w:r>
      <w:r>
        <w:rPr>
          <w:color w:val="000000"/>
          <w:sz w:val="26"/>
          <w:szCs w:val="26"/>
        </w:rPr>
        <w:t>по настоящему Договору составляет ______________ (_________________) рубля ______ копеек, в том числе НДС 20% в размере ___________ (__________) рублей __ копеек.</w:t>
      </w:r>
      <w:r>
        <w:rPr>
          <w:sz w:val="26"/>
          <w:szCs w:val="26"/>
        </w:rPr>
        <w:t xml:space="preserve"> (далее – Сумма Договора)</w:t>
      </w:r>
      <w:r>
        <w:rPr>
          <w:spacing w:val="-1"/>
          <w:sz w:val="26"/>
          <w:szCs w:val="26"/>
        </w:rPr>
        <w:t>. Общая стоимость включает в себя:</w:t>
      </w:r>
    </w:p>
    <w:p w14:paraId="6BD26FC1" w14:textId="77777777" w:rsidR="00814E3E" w:rsidRDefault="00130C9B">
      <w:pPr>
        <w:pStyle w:val="af0"/>
        <w:numPr>
          <w:ilvl w:val="2"/>
          <w:numId w:val="5"/>
        </w:numPr>
        <w:ind w:left="0" w:firstLine="709"/>
        <w:jc w:val="both"/>
        <w:rPr>
          <w:rStyle w:val="docdata"/>
          <w:rFonts w:eastAsia="Arial"/>
          <w:sz w:val="26"/>
          <w:szCs w:val="26"/>
        </w:rPr>
      </w:pPr>
      <w:r>
        <w:rPr>
          <w:rStyle w:val="docdata"/>
          <w:rFonts w:eastAsia="Arial"/>
          <w:sz w:val="26"/>
          <w:szCs w:val="26"/>
        </w:rPr>
        <w:t xml:space="preserve">Лицензионное вознаграждение за предоставленное </w:t>
      </w:r>
      <w:r>
        <w:rPr>
          <w:rStyle w:val="docdata"/>
          <w:rFonts w:eastAsia="Arial"/>
          <w:color w:val="000000"/>
          <w:sz w:val="26"/>
          <w:szCs w:val="26"/>
        </w:rPr>
        <w:t xml:space="preserve">право использования </w:t>
      </w:r>
      <w:r>
        <w:rPr>
          <w:rStyle w:val="docdata"/>
          <w:rFonts w:eastAsia="Arial"/>
          <w:color w:val="000000"/>
          <w:sz w:val="26"/>
          <w:szCs w:val="26"/>
        </w:rPr>
        <w:lastRenderedPageBreak/>
        <w:t xml:space="preserve">программы для ЭВМ </w:t>
      </w:r>
      <w:r>
        <w:rPr>
          <w:rStyle w:val="docdata"/>
          <w:rFonts w:eastAsia="Arial"/>
          <w:sz w:val="26"/>
          <w:szCs w:val="26"/>
        </w:rPr>
        <w:t xml:space="preserve">составляет ______ (_____________) рублей ____ копейки, НДС не облагается на основании </w:t>
      </w:r>
      <w:proofErr w:type="spellStart"/>
      <w:r>
        <w:rPr>
          <w:rStyle w:val="docdata"/>
          <w:rFonts w:eastAsia="Arial"/>
          <w:sz w:val="26"/>
          <w:szCs w:val="26"/>
        </w:rPr>
        <w:t>пп</w:t>
      </w:r>
      <w:proofErr w:type="spellEnd"/>
      <w:r>
        <w:rPr>
          <w:rStyle w:val="docdata"/>
          <w:rFonts w:eastAsia="Arial"/>
          <w:sz w:val="26"/>
          <w:szCs w:val="26"/>
        </w:rPr>
        <w:t>. 26 п. 2 ст. 149 НК РФ.</w:t>
      </w:r>
    </w:p>
    <w:p w14:paraId="6BD26FC2" w14:textId="77777777" w:rsidR="00814E3E" w:rsidRDefault="00130C9B">
      <w:pPr>
        <w:pStyle w:val="af0"/>
        <w:numPr>
          <w:ilvl w:val="2"/>
          <w:numId w:val="5"/>
        </w:numPr>
        <w:ind w:left="0" w:firstLine="709"/>
        <w:jc w:val="both"/>
        <w:rPr>
          <w:rStyle w:val="docdata"/>
          <w:rFonts w:eastAsia="Arial"/>
          <w:sz w:val="26"/>
          <w:szCs w:val="26"/>
        </w:rPr>
      </w:pPr>
      <w:r>
        <w:rPr>
          <w:rStyle w:val="docdata"/>
          <w:rFonts w:eastAsia="Arial"/>
          <w:sz w:val="26"/>
          <w:szCs w:val="26"/>
        </w:rPr>
        <w:t>Стоимость сертификатов на техническую поддержку составляет ________ (_________) рубля ___ копеек, в том числе НДС 20% ________ (__________) рубля ______ копейки (Приложение №1).</w:t>
      </w:r>
    </w:p>
    <w:p w14:paraId="6BD26FC3" w14:textId="77777777" w:rsidR="00814E3E" w:rsidRDefault="00130C9B">
      <w:pPr>
        <w:pStyle w:val="af0"/>
        <w:numPr>
          <w:ilvl w:val="1"/>
          <w:numId w:val="5"/>
        </w:numPr>
        <w:ind w:left="0" w:firstLine="709"/>
        <w:jc w:val="both"/>
        <w:rPr>
          <w:rStyle w:val="docdata"/>
          <w:rFonts w:eastAsia="Arial"/>
          <w:sz w:val="26"/>
          <w:szCs w:val="26"/>
        </w:rPr>
      </w:pPr>
      <w:r>
        <w:rPr>
          <w:rStyle w:val="docdata"/>
          <w:rFonts w:eastAsia="Arial"/>
          <w:sz w:val="26"/>
          <w:szCs w:val="26"/>
        </w:rPr>
        <w:t xml:space="preserve">Сумма Договора устанавливается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расчётный счёт Покупателя.  </w:t>
      </w:r>
    </w:p>
    <w:p w14:paraId="6BD26FC4" w14:textId="77777777" w:rsidR="00814E3E" w:rsidRDefault="00130C9B">
      <w:pPr>
        <w:pStyle w:val="af0"/>
        <w:numPr>
          <w:ilvl w:val="1"/>
          <w:numId w:val="5"/>
        </w:numPr>
        <w:ind w:left="0" w:firstLine="709"/>
        <w:jc w:val="both"/>
        <w:rPr>
          <w:rStyle w:val="docdata"/>
          <w:rFonts w:eastAsia="Arial"/>
          <w:sz w:val="26"/>
          <w:szCs w:val="26"/>
        </w:rPr>
      </w:pPr>
      <w:r>
        <w:rPr>
          <w:rStyle w:val="docdata"/>
          <w:rFonts w:eastAsia="Arial"/>
          <w:sz w:val="26"/>
          <w:szCs w:val="26"/>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14:paraId="6BD26FC5" w14:textId="77777777" w:rsidR="00814E3E" w:rsidRDefault="00130C9B">
      <w:pPr>
        <w:pStyle w:val="af0"/>
        <w:numPr>
          <w:ilvl w:val="1"/>
          <w:numId w:val="5"/>
        </w:numPr>
        <w:ind w:left="0" w:firstLine="709"/>
        <w:jc w:val="both"/>
        <w:rPr>
          <w:rStyle w:val="docdata"/>
          <w:rFonts w:eastAsia="Arial"/>
          <w:sz w:val="26"/>
          <w:szCs w:val="26"/>
        </w:rPr>
      </w:pPr>
      <w:r>
        <w:rPr>
          <w:rStyle w:val="docdata"/>
          <w:rFonts w:eastAsia="Arial"/>
          <w:sz w:val="26"/>
          <w:szCs w:val="26"/>
        </w:rPr>
        <w:t>Расчеты по настоящему Договору осуществляются в следующем порядке:</w:t>
      </w:r>
    </w:p>
    <w:p w14:paraId="6BD26FC6" w14:textId="77777777" w:rsidR="00814E3E" w:rsidRDefault="00130C9B">
      <w:pPr>
        <w:pStyle w:val="af0"/>
        <w:shd w:val="clear" w:color="auto" w:fill="FFFFFF"/>
        <w:tabs>
          <w:tab w:val="left" w:pos="284"/>
        </w:tabs>
        <w:ind w:left="0" w:right="10" w:firstLine="709"/>
        <w:jc w:val="both"/>
        <w:rPr>
          <w:sz w:val="26"/>
          <w:szCs w:val="26"/>
        </w:rPr>
      </w:pPr>
      <w:r>
        <w:rPr>
          <w:sz w:val="26"/>
          <w:szCs w:val="26"/>
        </w:rPr>
        <w:t>100 (сто процентов) Суммы Договора, указанной в п.2.1 настоящего Договора, оплачивается сроком не более 7 (семи) рабочих дней с даты приемки Товара Покупателем и подписания Акта приема-передачи, унифицированной формы документа (далее – УПД) или товарной накладной по форме ТОРГ-12 (далее – ТОРГ-12). Для оформления реализации товаров/работ/услуг применяется УПД или ТОРГ-12 и счет-фактура, которые Поставщик предоставляет Покупателю.</w:t>
      </w:r>
    </w:p>
    <w:p w14:paraId="6BD26FC7" w14:textId="77777777" w:rsidR="00814E3E" w:rsidRDefault="00130C9B">
      <w:pPr>
        <w:pStyle w:val="af0"/>
        <w:shd w:val="clear" w:color="auto" w:fill="FFFFFF"/>
        <w:tabs>
          <w:tab w:val="left" w:pos="284"/>
        </w:tabs>
        <w:ind w:left="0" w:right="10" w:firstLine="709"/>
        <w:jc w:val="both"/>
        <w:rPr>
          <w:rStyle w:val="docdata"/>
          <w:rFonts w:eastAsia="Arial"/>
          <w:color w:val="000000"/>
          <w:sz w:val="26"/>
          <w:szCs w:val="26"/>
        </w:rPr>
      </w:pPr>
      <w:r>
        <w:rPr>
          <w:sz w:val="26"/>
          <w:szCs w:val="26"/>
        </w:rPr>
        <w:t>Счета, не подтвержденные документами, не оплачиваются.</w:t>
      </w:r>
      <w:r>
        <w:rPr>
          <w:rStyle w:val="docdata"/>
          <w:rFonts w:eastAsia="Arial"/>
          <w:color w:val="000000"/>
          <w:sz w:val="26"/>
          <w:szCs w:val="26"/>
        </w:rPr>
        <w:t xml:space="preserve"> Оплата осуществляется на основании счета и подписанного акта приема-передачи.</w:t>
      </w:r>
    </w:p>
    <w:p w14:paraId="6BD26FC8" w14:textId="77777777" w:rsidR="00814E3E" w:rsidRDefault="00130C9B">
      <w:pPr>
        <w:pStyle w:val="af0"/>
        <w:numPr>
          <w:ilvl w:val="1"/>
          <w:numId w:val="5"/>
        </w:numPr>
        <w:ind w:left="0" w:firstLine="709"/>
        <w:jc w:val="both"/>
        <w:rPr>
          <w:rStyle w:val="docdata"/>
          <w:rFonts w:eastAsia="Arial"/>
          <w:sz w:val="26"/>
          <w:szCs w:val="26"/>
        </w:rPr>
      </w:pPr>
      <w:r>
        <w:rPr>
          <w:rStyle w:val="docdata"/>
          <w:rFonts w:eastAsia="Arial"/>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6BD26FC9" w14:textId="77777777" w:rsidR="00814E3E" w:rsidRDefault="00130C9B">
      <w:pPr>
        <w:pStyle w:val="af0"/>
        <w:numPr>
          <w:ilvl w:val="1"/>
          <w:numId w:val="5"/>
        </w:numPr>
        <w:ind w:left="0" w:firstLine="709"/>
        <w:jc w:val="both"/>
        <w:rPr>
          <w:rStyle w:val="docdata"/>
          <w:rFonts w:eastAsia="Arial"/>
          <w:sz w:val="26"/>
          <w:szCs w:val="26"/>
        </w:rPr>
      </w:pPr>
      <w:r>
        <w:rPr>
          <w:rStyle w:val="docdata"/>
          <w:rFonts w:eastAsia="Arial"/>
          <w:sz w:val="26"/>
          <w:szCs w:val="26"/>
        </w:rPr>
        <w:t>Поставщик не позднее 5 (пятого) числа месяца, следующего за отчетным кварталом, направляет в адрес Покупателя, оформленный со своей стороны акт сверки. Покупатель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6BD26FCA" w14:textId="77777777" w:rsidR="00814E3E" w:rsidRDefault="00130C9B">
      <w:pPr>
        <w:pStyle w:val="af0"/>
        <w:numPr>
          <w:ilvl w:val="1"/>
          <w:numId w:val="5"/>
        </w:numPr>
        <w:ind w:left="0" w:firstLine="709"/>
        <w:jc w:val="both"/>
        <w:rPr>
          <w:rStyle w:val="docdata"/>
          <w:rFonts w:eastAsia="Arial"/>
          <w:sz w:val="26"/>
          <w:szCs w:val="26"/>
        </w:rPr>
      </w:pPr>
      <w:r>
        <w:rPr>
          <w:rStyle w:val="docdata"/>
          <w:rFonts w:eastAsia="Arial"/>
          <w:sz w:val="26"/>
          <w:szCs w:val="26"/>
        </w:rPr>
        <w:t>Стороны осуществляют обмен всеми документами в рамках исполнения обязательств по настоящему Договору, в том числе при выставлении и получении счетов, счетов-фактур, УПД или ТОРГ-12 с использованием электронного документооборота, а в случае отсутствия технической возможности по средствам направления документов на почтовый адрес, указанный в п. 16 настоящего Договора.</w:t>
      </w:r>
    </w:p>
    <w:p w14:paraId="6BD26FCB" w14:textId="77777777" w:rsidR="00814E3E" w:rsidRDefault="00814E3E">
      <w:pPr>
        <w:pStyle w:val="af0"/>
        <w:shd w:val="clear" w:color="auto" w:fill="FFFFFF"/>
        <w:ind w:left="0" w:firstLine="709"/>
        <w:jc w:val="both"/>
        <w:rPr>
          <w:b/>
          <w:bCs/>
          <w:sz w:val="26"/>
          <w:szCs w:val="26"/>
        </w:rPr>
      </w:pPr>
    </w:p>
    <w:p w14:paraId="6BD26FCC" w14:textId="77777777" w:rsidR="00814E3E" w:rsidRDefault="00130C9B">
      <w:pPr>
        <w:numPr>
          <w:ilvl w:val="0"/>
          <w:numId w:val="1"/>
        </w:numPr>
        <w:shd w:val="clear" w:color="auto" w:fill="FFFFFF"/>
        <w:ind w:left="0" w:firstLine="709"/>
        <w:jc w:val="center"/>
        <w:rPr>
          <w:b/>
          <w:bCs/>
          <w:spacing w:val="-1"/>
          <w:sz w:val="26"/>
          <w:szCs w:val="26"/>
        </w:rPr>
      </w:pPr>
      <w:r>
        <w:rPr>
          <w:b/>
          <w:bCs/>
          <w:spacing w:val="-1"/>
          <w:sz w:val="26"/>
          <w:szCs w:val="26"/>
        </w:rPr>
        <w:t>СРОКИ И ПОРЯДОК ПОСТАВКИ ТОВАРА</w:t>
      </w:r>
    </w:p>
    <w:p w14:paraId="6BD26FCD" w14:textId="77777777" w:rsidR="00814E3E" w:rsidRDefault="00814E3E">
      <w:pPr>
        <w:shd w:val="clear" w:color="auto" w:fill="FFFFFF"/>
        <w:ind w:left="709"/>
        <w:rPr>
          <w:b/>
          <w:bCs/>
          <w:spacing w:val="-1"/>
          <w:sz w:val="26"/>
          <w:szCs w:val="26"/>
        </w:rPr>
      </w:pPr>
    </w:p>
    <w:p w14:paraId="6BD26FCE" w14:textId="77777777" w:rsidR="00814E3E" w:rsidRDefault="00130C9B">
      <w:pPr>
        <w:numPr>
          <w:ilvl w:val="1"/>
          <w:numId w:val="1"/>
        </w:numPr>
        <w:shd w:val="clear" w:color="auto" w:fill="FFFFFF"/>
        <w:ind w:left="0" w:firstLine="709"/>
        <w:jc w:val="both"/>
        <w:rPr>
          <w:b/>
          <w:bCs/>
          <w:spacing w:val="-1"/>
          <w:sz w:val="26"/>
          <w:szCs w:val="26"/>
        </w:rPr>
      </w:pPr>
      <w:r>
        <w:rPr>
          <w:spacing w:val="-1"/>
          <w:sz w:val="26"/>
          <w:szCs w:val="26"/>
        </w:rPr>
        <w:t xml:space="preserve">Срок поставки Товара в течение 3-х (трех) недель с момента подписания договора. </w:t>
      </w:r>
      <w:r>
        <w:rPr>
          <w:color w:val="000000"/>
          <w:sz w:val="26"/>
          <w:szCs w:val="26"/>
        </w:rPr>
        <w:t xml:space="preserve">Поставщик в счет цены Договора должен доставить </w:t>
      </w:r>
      <w:r>
        <w:rPr>
          <w:spacing w:val="-1"/>
          <w:sz w:val="26"/>
          <w:szCs w:val="26"/>
        </w:rPr>
        <w:t xml:space="preserve">Товар </w:t>
      </w:r>
      <w:r>
        <w:rPr>
          <w:color w:val="000000"/>
          <w:sz w:val="26"/>
          <w:szCs w:val="26"/>
        </w:rPr>
        <w:t>на склад Покупателя, расположенный по адресу: г. Томск, ул. Котовского, 19. Доставка осуществляется в рабочие дни, с 8:00 до 12:00 и с 13:00 до 17:00 собственными силами Поставщика.</w:t>
      </w:r>
    </w:p>
    <w:p w14:paraId="6BD26FCF"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lastRenderedPageBreak/>
        <w:t>Право собственности и риск случайного повреждения, гибели Товара переходит от Поставщика к Покупателю с момента подписания Акта сдачи-приемки. Поставщик считается исполнившим обязательство по поставке Товара Покупателю с момента, указанного в настоящем пункте.</w:t>
      </w:r>
    </w:p>
    <w:p w14:paraId="6BD26FD0"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поставленный Товар на время переоформления Поставщиком таких документов, что не освобождает Поставщика от ответственности за просрочку срока поставки </w:t>
      </w:r>
      <w:r>
        <w:rPr>
          <w:sz w:val="26"/>
          <w:szCs w:val="26"/>
        </w:rPr>
        <w:t>ПО</w:t>
      </w:r>
      <w:r>
        <w:rPr>
          <w:spacing w:val="-1"/>
          <w:sz w:val="26"/>
          <w:szCs w:val="26"/>
        </w:rPr>
        <w:t>.</w:t>
      </w:r>
    </w:p>
    <w:p w14:paraId="6BD26FD1"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 xml:space="preserve">Поставщик, допустивший недопоставку </w:t>
      </w:r>
      <w:r>
        <w:rPr>
          <w:sz w:val="26"/>
          <w:szCs w:val="26"/>
        </w:rPr>
        <w:t>Товара</w:t>
      </w:r>
      <w:r>
        <w:rPr>
          <w:spacing w:val="-1"/>
          <w:sz w:val="26"/>
          <w:szCs w:val="26"/>
        </w:rPr>
        <w:t>, обязан восполнить недопоставленное количество в течение десяти дней с момента.</w:t>
      </w:r>
    </w:p>
    <w:p w14:paraId="6BD26FD2" w14:textId="77777777" w:rsidR="00814E3E" w:rsidRDefault="00130C9B">
      <w:pPr>
        <w:numPr>
          <w:ilvl w:val="1"/>
          <w:numId w:val="1"/>
        </w:numPr>
        <w:shd w:val="clear" w:color="auto" w:fill="FFFFFF"/>
        <w:ind w:left="0" w:firstLine="709"/>
        <w:jc w:val="both"/>
      </w:pPr>
      <w:r>
        <w:rPr>
          <w:spacing w:val="-1"/>
          <w:sz w:val="26"/>
          <w:szCs w:val="26"/>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№6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6BD26FD3" w14:textId="77777777" w:rsidR="00814E3E" w:rsidRDefault="00814E3E">
      <w:pPr>
        <w:shd w:val="clear" w:color="auto" w:fill="FFFFFF"/>
        <w:ind w:left="360"/>
        <w:jc w:val="both"/>
        <w:rPr>
          <w:spacing w:val="-1"/>
          <w:sz w:val="26"/>
          <w:szCs w:val="26"/>
        </w:rPr>
      </w:pPr>
    </w:p>
    <w:p w14:paraId="6BD26FD4" w14:textId="77777777" w:rsidR="00814E3E" w:rsidRDefault="00130C9B">
      <w:pPr>
        <w:numPr>
          <w:ilvl w:val="0"/>
          <w:numId w:val="1"/>
        </w:numPr>
        <w:shd w:val="clear" w:color="auto" w:fill="FFFFFF"/>
        <w:ind w:left="0" w:firstLine="709"/>
        <w:jc w:val="center"/>
        <w:rPr>
          <w:b/>
          <w:bCs/>
          <w:sz w:val="26"/>
          <w:szCs w:val="26"/>
        </w:rPr>
      </w:pPr>
      <w:r>
        <w:rPr>
          <w:b/>
          <w:bCs/>
          <w:sz w:val="26"/>
          <w:szCs w:val="26"/>
        </w:rPr>
        <w:t>ОБЯЗАННОСТИ СТОРОН</w:t>
      </w:r>
    </w:p>
    <w:p w14:paraId="6BD26FD5" w14:textId="77777777" w:rsidR="00814E3E" w:rsidRDefault="00814E3E">
      <w:pPr>
        <w:shd w:val="clear" w:color="auto" w:fill="FFFFFF"/>
        <w:ind w:left="709"/>
        <w:rPr>
          <w:b/>
          <w:bCs/>
          <w:sz w:val="26"/>
          <w:szCs w:val="26"/>
        </w:rPr>
      </w:pPr>
    </w:p>
    <w:p w14:paraId="6BD26FD6" w14:textId="77777777" w:rsidR="00814E3E" w:rsidRDefault="00130C9B">
      <w:pPr>
        <w:pStyle w:val="af0"/>
        <w:numPr>
          <w:ilvl w:val="1"/>
          <w:numId w:val="6"/>
        </w:numPr>
        <w:tabs>
          <w:tab w:val="left" w:pos="0"/>
        </w:tabs>
        <w:ind w:left="0" w:right="11" w:firstLine="709"/>
        <w:jc w:val="both"/>
        <w:rPr>
          <w:sz w:val="26"/>
          <w:szCs w:val="26"/>
        </w:rPr>
      </w:pPr>
      <w:r>
        <w:rPr>
          <w:spacing w:val="-1"/>
          <w:sz w:val="26"/>
          <w:szCs w:val="26"/>
        </w:rPr>
        <w:t xml:space="preserve">Поставщик </w:t>
      </w:r>
      <w:r>
        <w:rPr>
          <w:sz w:val="26"/>
          <w:szCs w:val="26"/>
        </w:rPr>
        <w:t>обязан:</w:t>
      </w:r>
    </w:p>
    <w:p w14:paraId="6BD26FD7" w14:textId="77777777" w:rsidR="00814E3E" w:rsidRDefault="00130C9B">
      <w:pPr>
        <w:pStyle w:val="af0"/>
        <w:numPr>
          <w:ilvl w:val="2"/>
          <w:numId w:val="6"/>
        </w:numPr>
        <w:tabs>
          <w:tab w:val="left" w:pos="0"/>
        </w:tabs>
        <w:ind w:right="11" w:hanging="11"/>
        <w:jc w:val="both"/>
        <w:rPr>
          <w:spacing w:val="-1"/>
          <w:sz w:val="26"/>
          <w:szCs w:val="26"/>
        </w:rPr>
      </w:pPr>
      <w:r>
        <w:rPr>
          <w:spacing w:val="-1"/>
          <w:sz w:val="26"/>
          <w:szCs w:val="26"/>
        </w:rPr>
        <w:t>Не позднее, чем за 24 часа уведомить Покупателя о сроке поставки Товара.</w:t>
      </w:r>
    </w:p>
    <w:p w14:paraId="6BD26FD8" w14:textId="77777777" w:rsidR="00814E3E" w:rsidRDefault="00130C9B">
      <w:pPr>
        <w:pStyle w:val="af0"/>
        <w:numPr>
          <w:ilvl w:val="2"/>
          <w:numId w:val="6"/>
        </w:numPr>
        <w:tabs>
          <w:tab w:val="left" w:pos="0"/>
        </w:tabs>
        <w:ind w:right="11" w:hanging="11"/>
        <w:jc w:val="both"/>
        <w:rPr>
          <w:spacing w:val="-1"/>
          <w:sz w:val="26"/>
          <w:szCs w:val="26"/>
        </w:rPr>
      </w:pPr>
      <w:r>
        <w:rPr>
          <w:spacing w:val="-1"/>
          <w:sz w:val="26"/>
          <w:szCs w:val="26"/>
        </w:rPr>
        <w:t>Качественно и в полном объеме выполнить свои обязательства, предусмотренные настоящим Договором.</w:t>
      </w:r>
    </w:p>
    <w:p w14:paraId="6BD26FD9" w14:textId="77777777" w:rsidR="00814E3E" w:rsidRDefault="00130C9B">
      <w:pPr>
        <w:pStyle w:val="af0"/>
        <w:numPr>
          <w:ilvl w:val="1"/>
          <w:numId w:val="6"/>
        </w:numPr>
        <w:tabs>
          <w:tab w:val="left" w:pos="0"/>
        </w:tabs>
        <w:ind w:left="0" w:right="11" w:firstLine="709"/>
        <w:jc w:val="both"/>
        <w:rPr>
          <w:spacing w:val="-1"/>
          <w:sz w:val="26"/>
          <w:szCs w:val="26"/>
        </w:rPr>
      </w:pPr>
      <w:r>
        <w:rPr>
          <w:spacing w:val="-1"/>
          <w:sz w:val="26"/>
          <w:szCs w:val="26"/>
        </w:rPr>
        <w:t>Покупатель обязан:</w:t>
      </w:r>
    </w:p>
    <w:p w14:paraId="6BD26FDA" w14:textId="77777777" w:rsidR="00814E3E" w:rsidRDefault="00130C9B">
      <w:pPr>
        <w:pStyle w:val="af0"/>
        <w:numPr>
          <w:ilvl w:val="2"/>
          <w:numId w:val="6"/>
        </w:numPr>
        <w:tabs>
          <w:tab w:val="left" w:pos="0"/>
        </w:tabs>
        <w:ind w:left="0" w:right="11" w:firstLine="709"/>
        <w:jc w:val="both"/>
        <w:rPr>
          <w:spacing w:val="-1"/>
          <w:sz w:val="26"/>
          <w:szCs w:val="26"/>
        </w:rPr>
      </w:pPr>
      <w:r>
        <w:rPr>
          <w:spacing w:val="-1"/>
          <w:sz w:val="26"/>
          <w:szCs w:val="26"/>
        </w:rPr>
        <w:t>Принять и оплатить Товар, поставленный Поставщиком по Договору.</w:t>
      </w:r>
    </w:p>
    <w:p w14:paraId="6BD26FDB" w14:textId="77777777" w:rsidR="00814E3E" w:rsidRDefault="00130C9B">
      <w:pPr>
        <w:pStyle w:val="af0"/>
        <w:numPr>
          <w:ilvl w:val="2"/>
          <w:numId w:val="6"/>
        </w:numPr>
        <w:tabs>
          <w:tab w:val="left" w:pos="0"/>
        </w:tabs>
        <w:ind w:left="0" w:right="11" w:firstLine="709"/>
        <w:jc w:val="both"/>
        <w:rPr>
          <w:spacing w:val="-1"/>
          <w:sz w:val="26"/>
          <w:szCs w:val="26"/>
        </w:rPr>
      </w:pPr>
      <w:r>
        <w:rPr>
          <w:spacing w:val="-1"/>
          <w:sz w:val="26"/>
          <w:szCs w:val="26"/>
        </w:rPr>
        <w:t>Сообщать Поставщику полную и достоверную информацию о состоянии Товара во время гарантийного срока эксплуатации.</w:t>
      </w:r>
    </w:p>
    <w:p w14:paraId="6BD26FDC" w14:textId="77777777" w:rsidR="00814E3E" w:rsidRDefault="00130C9B">
      <w:pPr>
        <w:pStyle w:val="af0"/>
        <w:numPr>
          <w:ilvl w:val="2"/>
          <w:numId w:val="6"/>
        </w:numPr>
        <w:tabs>
          <w:tab w:val="left" w:pos="0"/>
        </w:tabs>
        <w:ind w:left="0" w:right="11" w:firstLine="709"/>
        <w:jc w:val="both"/>
        <w:rPr>
          <w:spacing w:val="-1"/>
          <w:sz w:val="26"/>
          <w:szCs w:val="26"/>
        </w:rPr>
      </w:pPr>
      <w:r>
        <w:rPr>
          <w:spacing w:val="-1"/>
          <w:sz w:val="26"/>
          <w:szCs w:val="26"/>
        </w:rPr>
        <w:t>Соблюдать правила эксплуатации Товара, рекомендованные фирмами-изготовителями и Поставщиком.</w:t>
      </w:r>
    </w:p>
    <w:p w14:paraId="6BD26FDD" w14:textId="77777777" w:rsidR="00814E3E" w:rsidRDefault="00814E3E">
      <w:pPr>
        <w:widowControl/>
        <w:tabs>
          <w:tab w:val="num" w:pos="1134"/>
        </w:tabs>
        <w:ind w:firstLine="709"/>
        <w:jc w:val="both"/>
        <w:rPr>
          <w:spacing w:val="-1"/>
          <w:sz w:val="26"/>
          <w:szCs w:val="26"/>
        </w:rPr>
      </w:pPr>
    </w:p>
    <w:p w14:paraId="6BD26FDE" w14:textId="77777777" w:rsidR="00814E3E" w:rsidRDefault="00130C9B">
      <w:pPr>
        <w:numPr>
          <w:ilvl w:val="0"/>
          <w:numId w:val="1"/>
        </w:numPr>
        <w:shd w:val="clear" w:color="auto" w:fill="FFFFFF"/>
        <w:ind w:left="0" w:firstLine="709"/>
        <w:jc w:val="center"/>
        <w:rPr>
          <w:b/>
          <w:bCs/>
          <w:sz w:val="26"/>
          <w:szCs w:val="26"/>
        </w:rPr>
      </w:pPr>
      <w:r>
        <w:rPr>
          <w:b/>
          <w:bCs/>
          <w:sz w:val="26"/>
          <w:szCs w:val="26"/>
        </w:rPr>
        <w:t>ГАРАНТИЙНЫЕ ОБЯЗАТЕЛЬСТВА</w:t>
      </w:r>
    </w:p>
    <w:p w14:paraId="6BD26FDF" w14:textId="77777777" w:rsidR="00814E3E" w:rsidRDefault="00814E3E">
      <w:pPr>
        <w:shd w:val="clear" w:color="auto" w:fill="FFFFFF"/>
        <w:ind w:left="709"/>
        <w:rPr>
          <w:b/>
          <w:bCs/>
          <w:sz w:val="26"/>
          <w:szCs w:val="26"/>
        </w:rPr>
      </w:pPr>
    </w:p>
    <w:p w14:paraId="6BD26FE0" w14:textId="77777777" w:rsidR="00814E3E" w:rsidRDefault="00130C9B">
      <w:pPr>
        <w:numPr>
          <w:ilvl w:val="1"/>
          <w:numId w:val="1"/>
        </w:numPr>
        <w:shd w:val="clear" w:color="auto" w:fill="FFFFFF"/>
        <w:ind w:left="0" w:firstLine="709"/>
        <w:jc w:val="both"/>
        <w:rPr>
          <w:b/>
          <w:bCs/>
          <w:sz w:val="26"/>
          <w:szCs w:val="26"/>
        </w:rPr>
      </w:pPr>
      <w:r>
        <w:rPr>
          <w:spacing w:val="-1"/>
          <w:sz w:val="26"/>
          <w:szCs w:val="26"/>
        </w:rPr>
        <w:t>Поставщик гарантирует качество поставляемого Товара в течение 12 (двенадцати)</w:t>
      </w:r>
      <w:r>
        <w:rPr>
          <w:sz w:val="26"/>
          <w:szCs w:val="26"/>
        </w:rPr>
        <w:t xml:space="preserve"> месяцев с даты подписания Договора (гарантия на сертификаты не распространяется).</w:t>
      </w:r>
    </w:p>
    <w:p w14:paraId="6BD26FE1" w14:textId="77777777" w:rsidR="00814E3E" w:rsidRDefault="00130C9B">
      <w:pPr>
        <w:numPr>
          <w:ilvl w:val="2"/>
          <w:numId w:val="1"/>
        </w:numPr>
        <w:shd w:val="clear" w:color="auto" w:fill="FFFFFF"/>
        <w:ind w:left="0" w:firstLine="709"/>
        <w:jc w:val="both"/>
        <w:rPr>
          <w:spacing w:val="-1"/>
          <w:sz w:val="26"/>
          <w:szCs w:val="26"/>
        </w:rPr>
      </w:pPr>
      <w:r>
        <w:rPr>
          <w:spacing w:val="-1"/>
          <w:sz w:val="26"/>
          <w:szCs w:val="26"/>
        </w:rPr>
        <w:t>Гарантия не распространяется на дефекты и поломки, вызванные ненадлежащей эксплуатацией Товара, или использованием его не по назначению.</w:t>
      </w:r>
    </w:p>
    <w:p w14:paraId="6BD26FE2"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Все расходы, связанные с ремонтом, вышедшего из строя Товара в течение гарантийного срока эксплуатации, несет Поставщик, кроме случаев, перечисленных в п.5.1.1.</w:t>
      </w:r>
    </w:p>
    <w:p w14:paraId="6BD26FE3" w14:textId="77777777" w:rsidR="00814E3E" w:rsidRDefault="00814E3E">
      <w:pPr>
        <w:pStyle w:val="af0"/>
        <w:shd w:val="clear" w:color="auto" w:fill="FFFFFF"/>
        <w:tabs>
          <w:tab w:val="left" w:pos="0"/>
        </w:tabs>
        <w:ind w:left="0" w:right="14" w:firstLine="709"/>
        <w:jc w:val="both"/>
        <w:rPr>
          <w:spacing w:val="-1"/>
          <w:sz w:val="26"/>
          <w:szCs w:val="26"/>
        </w:rPr>
      </w:pPr>
    </w:p>
    <w:p w14:paraId="6BD26FE4" w14:textId="77777777" w:rsidR="00814E3E" w:rsidRDefault="00130C9B">
      <w:pPr>
        <w:numPr>
          <w:ilvl w:val="0"/>
          <w:numId w:val="1"/>
        </w:numPr>
        <w:shd w:val="clear" w:color="auto" w:fill="FFFFFF"/>
        <w:ind w:left="0" w:firstLine="709"/>
        <w:jc w:val="center"/>
        <w:rPr>
          <w:b/>
          <w:bCs/>
          <w:sz w:val="26"/>
          <w:szCs w:val="26"/>
        </w:rPr>
      </w:pPr>
      <w:r>
        <w:rPr>
          <w:b/>
          <w:bCs/>
          <w:sz w:val="26"/>
          <w:szCs w:val="26"/>
        </w:rPr>
        <w:t>ПРИЕМКА ПО КОЛИЧЕСТВУ И КАЧЕСТВУ</w:t>
      </w:r>
    </w:p>
    <w:p w14:paraId="6BD26FE5" w14:textId="77777777" w:rsidR="00814E3E" w:rsidRDefault="00814E3E">
      <w:pPr>
        <w:shd w:val="clear" w:color="auto" w:fill="FFFFFF"/>
        <w:ind w:left="709"/>
        <w:rPr>
          <w:b/>
          <w:bCs/>
          <w:sz w:val="26"/>
          <w:szCs w:val="26"/>
        </w:rPr>
      </w:pPr>
    </w:p>
    <w:p w14:paraId="6BD26FE6" w14:textId="77777777" w:rsidR="00814E3E" w:rsidRDefault="00130C9B">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Приемка </w:t>
      </w:r>
      <w:r>
        <w:rPr>
          <w:spacing w:val="-1"/>
          <w:sz w:val="26"/>
          <w:szCs w:val="26"/>
        </w:rPr>
        <w:t xml:space="preserve">Товара </w:t>
      </w:r>
      <w:r>
        <w:rPr>
          <w:color w:val="000000"/>
          <w:sz w:val="26"/>
          <w:szCs w:val="26"/>
        </w:rPr>
        <w:t xml:space="preserve">осуществляется Покупателем совместно с </w:t>
      </w:r>
      <w:r>
        <w:rPr>
          <w:color w:val="000000"/>
          <w:sz w:val="26"/>
          <w:szCs w:val="26"/>
        </w:rPr>
        <w:lastRenderedPageBreak/>
        <w:t>представителями Поставщика.</w:t>
      </w:r>
    </w:p>
    <w:p w14:paraId="6BD26FE7" w14:textId="77777777" w:rsidR="00814E3E" w:rsidRDefault="00130C9B">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Внешний осмотр тары и упаковки </w:t>
      </w:r>
      <w:r>
        <w:rPr>
          <w:spacing w:val="-1"/>
          <w:sz w:val="26"/>
          <w:szCs w:val="26"/>
        </w:rPr>
        <w:t xml:space="preserve">Товара </w:t>
      </w:r>
      <w:r>
        <w:rPr>
          <w:color w:val="000000"/>
          <w:sz w:val="26"/>
          <w:szCs w:val="26"/>
        </w:rPr>
        <w:t>с целью выявления наружных повреждений и проверки соответствия количества отгруженных и поступивших на склад Покупателя поставочных партий (частей) Оборудования и выполняется Покупателем совместно с Поставщиком без нарушения целостности тары, упаковки и консервации в течение 3 (трех) рабочих дней с даты начала такой приемки.</w:t>
      </w:r>
    </w:p>
    <w:p w14:paraId="6BD26FE8" w14:textId="77777777" w:rsidR="00814E3E" w:rsidRDefault="00130C9B">
      <w:pPr>
        <w:numPr>
          <w:ilvl w:val="1"/>
          <w:numId w:val="11"/>
        </w:numPr>
        <w:shd w:val="clear" w:color="auto" w:fill="FFFFFF"/>
        <w:ind w:left="0" w:firstLine="709"/>
        <w:jc w:val="both"/>
        <w:rPr>
          <w:color w:val="000000"/>
          <w:sz w:val="26"/>
          <w:szCs w:val="26"/>
        </w:rPr>
      </w:pPr>
      <w:r>
        <w:rPr>
          <w:color w:val="000000"/>
          <w:sz w:val="26"/>
          <w:szCs w:val="26"/>
        </w:rPr>
        <w:t>Приемка Товара производится по УПД или ТОРГ-12 и счет-фактуры.</w:t>
      </w:r>
    </w:p>
    <w:p w14:paraId="6BD26FE9" w14:textId="77777777" w:rsidR="00814E3E" w:rsidRDefault="00130C9B">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Поставщик в дату, следующую за датой доставки </w:t>
      </w:r>
      <w:r>
        <w:rPr>
          <w:spacing w:val="-1"/>
          <w:sz w:val="26"/>
          <w:szCs w:val="26"/>
        </w:rPr>
        <w:t xml:space="preserve">Товара </w:t>
      </w:r>
      <w:r>
        <w:rPr>
          <w:color w:val="000000"/>
          <w:sz w:val="26"/>
          <w:szCs w:val="26"/>
        </w:rPr>
        <w:t xml:space="preserve">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16 настоящего Договора. Оригиналы документов, подтверждающих факт поставки (подписанные Поставщиком </w:t>
      </w:r>
      <w:r>
        <w:rPr>
          <w:spacing w:val="-1"/>
          <w:sz w:val="26"/>
          <w:szCs w:val="26"/>
        </w:rPr>
        <w:t>акт сдачи-приемки Лицензий</w:t>
      </w:r>
      <w:r>
        <w:rPr>
          <w:color w:val="000000"/>
          <w:sz w:val="26"/>
          <w:szCs w:val="26"/>
        </w:rPr>
        <w:t xml:space="preserve"> и счета–фактуры), должны быть направлены Покупателю не позднее 5 (пяти) календарных дней с даты доставки </w:t>
      </w:r>
      <w:r>
        <w:rPr>
          <w:spacing w:val="-1"/>
          <w:sz w:val="26"/>
          <w:szCs w:val="26"/>
        </w:rPr>
        <w:t xml:space="preserve">Товара </w:t>
      </w:r>
      <w:r>
        <w:rPr>
          <w:color w:val="000000"/>
          <w:sz w:val="26"/>
          <w:szCs w:val="26"/>
        </w:rPr>
        <w:t xml:space="preserve">на склад Покупателя. </w:t>
      </w:r>
    </w:p>
    <w:p w14:paraId="6BD26FEA" w14:textId="77777777" w:rsidR="00814E3E" w:rsidRDefault="00130C9B">
      <w:pPr>
        <w:numPr>
          <w:ilvl w:val="1"/>
          <w:numId w:val="11"/>
        </w:numPr>
        <w:shd w:val="clear" w:color="auto" w:fill="FFFFFF"/>
        <w:tabs>
          <w:tab w:val="left" w:pos="720"/>
        </w:tabs>
        <w:ind w:left="0" w:firstLine="709"/>
        <w:jc w:val="both"/>
        <w:rPr>
          <w:color w:val="000000"/>
          <w:sz w:val="26"/>
          <w:szCs w:val="26"/>
        </w:rPr>
      </w:pPr>
      <w:r>
        <w:rPr>
          <w:color w:val="000000"/>
          <w:sz w:val="26"/>
          <w:szCs w:val="26"/>
        </w:rPr>
        <w:t>Документы, указанные в пункте 6.4.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7.6 настоящего   Договора.</w:t>
      </w:r>
    </w:p>
    <w:p w14:paraId="6BD26FEB" w14:textId="77777777" w:rsidR="00814E3E" w:rsidRDefault="00130C9B">
      <w:pPr>
        <w:shd w:val="clear" w:color="auto" w:fill="FFFFFF"/>
        <w:tabs>
          <w:tab w:val="left" w:pos="720"/>
        </w:tabs>
        <w:ind w:firstLine="709"/>
        <w:jc w:val="both"/>
        <w:rPr>
          <w:color w:val="000000"/>
          <w:sz w:val="26"/>
          <w:szCs w:val="26"/>
        </w:rPr>
      </w:pPr>
      <w:r>
        <w:rPr>
          <w:color w:val="000000"/>
          <w:sz w:val="26"/>
          <w:szCs w:val="26"/>
        </w:rPr>
        <w:t xml:space="preserve">В течение 10 (десяти) календарных дней с даты получения подписанных со стороны Поставщика оригиналов </w:t>
      </w:r>
      <w:r>
        <w:rPr>
          <w:spacing w:val="-1"/>
          <w:sz w:val="26"/>
          <w:szCs w:val="26"/>
        </w:rPr>
        <w:t xml:space="preserve">акта сдачи-приемки </w:t>
      </w:r>
      <w:r>
        <w:rPr>
          <w:color w:val="000000"/>
          <w:sz w:val="26"/>
          <w:szCs w:val="26"/>
        </w:rPr>
        <w:t xml:space="preserve">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w:t>
      </w:r>
      <w:r>
        <w:rPr>
          <w:spacing w:val="-1"/>
          <w:sz w:val="26"/>
          <w:szCs w:val="26"/>
        </w:rPr>
        <w:t xml:space="preserve">Товара </w:t>
      </w:r>
      <w:r>
        <w:rPr>
          <w:color w:val="000000"/>
          <w:sz w:val="26"/>
          <w:szCs w:val="26"/>
        </w:rPr>
        <w:t xml:space="preserve">(частей </w:t>
      </w:r>
      <w:r>
        <w:rPr>
          <w:spacing w:val="-1"/>
          <w:sz w:val="26"/>
          <w:szCs w:val="26"/>
        </w:rPr>
        <w:t>Товара</w:t>
      </w:r>
      <w:r>
        <w:rPr>
          <w:color w:val="000000"/>
          <w:sz w:val="26"/>
          <w:szCs w:val="26"/>
        </w:rPr>
        <w:t xml:space="preserve">)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6BD26FEC" w14:textId="77777777" w:rsidR="00814E3E" w:rsidRDefault="00814E3E">
      <w:pPr>
        <w:shd w:val="clear" w:color="auto" w:fill="FFFFFF"/>
        <w:tabs>
          <w:tab w:val="left" w:pos="720"/>
        </w:tabs>
        <w:ind w:firstLine="709"/>
        <w:jc w:val="both"/>
        <w:rPr>
          <w:color w:val="000000"/>
          <w:sz w:val="26"/>
          <w:szCs w:val="26"/>
        </w:rPr>
      </w:pPr>
    </w:p>
    <w:p w14:paraId="6BD26FED" w14:textId="77777777" w:rsidR="00814E3E" w:rsidRDefault="00130C9B">
      <w:pPr>
        <w:numPr>
          <w:ilvl w:val="0"/>
          <w:numId w:val="1"/>
        </w:numPr>
        <w:shd w:val="clear" w:color="auto" w:fill="FFFFFF"/>
        <w:ind w:left="0" w:firstLine="709"/>
        <w:jc w:val="center"/>
        <w:rPr>
          <w:b/>
          <w:bCs/>
          <w:sz w:val="26"/>
          <w:szCs w:val="26"/>
        </w:rPr>
      </w:pPr>
      <w:r>
        <w:rPr>
          <w:b/>
          <w:bCs/>
          <w:sz w:val="26"/>
          <w:szCs w:val="26"/>
        </w:rPr>
        <w:t>ОТВЕТСТВЕННОСТЬ СТОРОН</w:t>
      </w:r>
    </w:p>
    <w:p w14:paraId="6BD26FEE" w14:textId="77777777" w:rsidR="00814E3E" w:rsidRDefault="00814E3E">
      <w:pPr>
        <w:shd w:val="clear" w:color="auto" w:fill="FFFFFF"/>
        <w:ind w:left="709"/>
        <w:rPr>
          <w:b/>
          <w:bCs/>
          <w:sz w:val="26"/>
          <w:szCs w:val="26"/>
        </w:rPr>
      </w:pPr>
    </w:p>
    <w:p w14:paraId="6BD26FEF"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r>
        <w:rPr>
          <w:sz w:val="26"/>
          <w:szCs w:val="26"/>
        </w:rPr>
        <w:t xml:space="preserve"> </w:t>
      </w:r>
    </w:p>
    <w:p w14:paraId="6BD26FF0"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За нарушение сроков окончательных расчетов за поставленный и принятый Товар, указанный в Приложении №1 к настоящему Договору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14:paraId="6BD26FF1"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За нарушение срока поставки Товара, указанного в пункте 3.1 Договора, </w:t>
      </w:r>
      <w:r>
        <w:rPr>
          <w:spacing w:val="-1"/>
          <w:sz w:val="26"/>
          <w:szCs w:val="26"/>
        </w:rPr>
        <w:lastRenderedPageBreak/>
        <w:t>Поставщик выплачивает по письменному требованию Покупателя неустойку в размере 1/365 ключевой ставки ЦБ РФ от цены Договора за каждый день просрочки.</w:t>
      </w:r>
    </w:p>
    <w:p w14:paraId="6BD26FF2"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6BD26FF3"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При несвоевременном представлении Поставщиком 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6BD26FF4"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За нарушение Поставщиком сроков исполнения обязательств по предоставлению документов в соответствии пунктами 6.4.,6.5.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6.4., 6.5.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6BD26FF5"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ПО,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6BD26FF6"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 В случае </w:t>
      </w:r>
      <w:proofErr w:type="spellStart"/>
      <w:r>
        <w:rPr>
          <w:spacing w:val="-1"/>
          <w:sz w:val="26"/>
          <w:szCs w:val="26"/>
        </w:rPr>
        <w:t>непоставки</w:t>
      </w:r>
      <w:proofErr w:type="spellEnd"/>
      <w:r>
        <w:rPr>
          <w:spacing w:val="-1"/>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6BD26FF7" w14:textId="77777777" w:rsidR="00814E3E" w:rsidRDefault="00130C9B">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 </w:t>
      </w:r>
    </w:p>
    <w:p w14:paraId="6BD26FF8" w14:textId="77777777" w:rsidR="00814E3E" w:rsidRDefault="00814E3E">
      <w:pPr>
        <w:shd w:val="clear" w:color="auto" w:fill="FFFFFF"/>
        <w:tabs>
          <w:tab w:val="left" w:pos="0"/>
        </w:tabs>
        <w:ind w:right="14" w:firstLine="709"/>
        <w:jc w:val="both"/>
        <w:rPr>
          <w:spacing w:val="-1"/>
          <w:sz w:val="26"/>
          <w:szCs w:val="26"/>
        </w:rPr>
      </w:pPr>
    </w:p>
    <w:p w14:paraId="6BD26FF9" w14:textId="77777777" w:rsidR="00814E3E" w:rsidRDefault="00130C9B">
      <w:pPr>
        <w:numPr>
          <w:ilvl w:val="0"/>
          <w:numId w:val="1"/>
        </w:numPr>
        <w:shd w:val="clear" w:color="auto" w:fill="FFFFFF"/>
        <w:ind w:left="0" w:firstLine="709"/>
        <w:jc w:val="center"/>
        <w:rPr>
          <w:b/>
          <w:bCs/>
          <w:sz w:val="26"/>
          <w:szCs w:val="26"/>
        </w:rPr>
      </w:pPr>
      <w:r>
        <w:rPr>
          <w:b/>
          <w:bCs/>
          <w:sz w:val="26"/>
          <w:szCs w:val="26"/>
        </w:rPr>
        <w:t>СРОК ДЕЙСТВИЯ ДОГОВОРА</w:t>
      </w:r>
    </w:p>
    <w:p w14:paraId="6BD26FFA" w14:textId="77777777" w:rsidR="00814E3E" w:rsidRDefault="00814E3E">
      <w:pPr>
        <w:pStyle w:val="af0"/>
        <w:shd w:val="clear" w:color="auto" w:fill="FFFFFF"/>
        <w:tabs>
          <w:tab w:val="left" w:pos="0"/>
        </w:tabs>
        <w:ind w:left="709" w:right="14"/>
        <w:jc w:val="both"/>
        <w:rPr>
          <w:spacing w:val="-1"/>
          <w:sz w:val="26"/>
          <w:szCs w:val="26"/>
        </w:rPr>
      </w:pPr>
    </w:p>
    <w:p w14:paraId="6BD26FFB" w14:textId="77777777" w:rsidR="00814E3E" w:rsidRDefault="00130C9B">
      <w:pPr>
        <w:pStyle w:val="af0"/>
        <w:numPr>
          <w:ilvl w:val="1"/>
          <w:numId w:val="13"/>
        </w:numPr>
        <w:shd w:val="clear" w:color="auto" w:fill="FFFFFF"/>
        <w:tabs>
          <w:tab w:val="left" w:pos="0"/>
        </w:tabs>
        <w:ind w:left="0" w:right="14" w:firstLine="709"/>
        <w:jc w:val="both"/>
        <w:rPr>
          <w:spacing w:val="-1"/>
          <w:sz w:val="26"/>
          <w:szCs w:val="26"/>
        </w:rPr>
      </w:pPr>
      <w:r>
        <w:rPr>
          <w:spacing w:val="-1"/>
          <w:sz w:val="26"/>
          <w:szCs w:val="26"/>
        </w:rPr>
        <w:t xml:space="preserve">Договор вступает в силу с момента его подписания обеими Сторонами и действует по 31.12.2024, но в любом случае до исполнения Сторонами всех своих обязательств по нему. </w:t>
      </w:r>
    </w:p>
    <w:p w14:paraId="6BD26FFC" w14:textId="77777777" w:rsidR="00814E3E" w:rsidRDefault="00130C9B">
      <w:pPr>
        <w:pStyle w:val="af0"/>
        <w:numPr>
          <w:ilvl w:val="1"/>
          <w:numId w:val="13"/>
        </w:numPr>
        <w:shd w:val="clear" w:color="auto" w:fill="FFFFFF"/>
        <w:tabs>
          <w:tab w:val="left" w:pos="0"/>
        </w:tabs>
        <w:ind w:left="0" w:right="14" w:firstLine="709"/>
        <w:jc w:val="both"/>
        <w:rPr>
          <w:spacing w:val="-1"/>
          <w:sz w:val="26"/>
          <w:szCs w:val="26"/>
        </w:rPr>
      </w:pPr>
      <w:r>
        <w:rPr>
          <w:spacing w:val="-1"/>
          <w:sz w:val="26"/>
          <w:szCs w:val="26"/>
        </w:rPr>
        <w:t>Началом выполнения своих обязательств по Договору Поставщиком считается дата заключения договора, с момента его подписания обеими Сторонами.</w:t>
      </w:r>
    </w:p>
    <w:p w14:paraId="6BD26FFD" w14:textId="77777777" w:rsidR="00814E3E" w:rsidRDefault="00814E3E">
      <w:pPr>
        <w:pStyle w:val="af0"/>
        <w:shd w:val="clear" w:color="auto" w:fill="FFFFFF"/>
        <w:tabs>
          <w:tab w:val="left" w:pos="0"/>
        </w:tabs>
        <w:ind w:left="0" w:right="14" w:firstLine="709"/>
        <w:jc w:val="both"/>
        <w:rPr>
          <w:spacing w:val="-1"/>
          <w:sz w:val="26"/>
          <w:szCs w:val="26"/>
        </w:rPr>
      </w:pPr>
    </w:p>
    <w:p w14:paraId="6BD26FFE" w14:textId="77777777" w:rsidR="00814E3E" w:rsidRDefault="00130C9B">
      <w:pPr>
        <w:numPr>
          <w:ilvl w:val="0"/>
          <w:numId w:val="1"/>
        </w:numPr>
        <w:shd w:val="clear" w:color="auto" w:fill="FFFFFF"/>
        <w:ind w:left="0" w:firstLine="709"/>
        <w:jc w:val="center"/>
        <w:rPr>
          <w:b/>
          <w:bCs/>
          <w:sz w:val="26"/>
          <w:szCs w:val="26"/>
        </w:rPr>
      </w:pPr>
      <w:r>
        <w:rPr>
          <w:b/>
          <w:bCs/>
          <w:sz w:val="26"/>
          <w:szCs w:val="26"/>
        </w:rPr>
        <w:lastRenderedPageBreak/>
        <w:t>АНТИКОРРУПЦИОННАЯ ОГОВОРКА</w:t>
      </w:r>
    </w:p>
    <w:p w14:paraId="6BD26FFF" w14:textId="77777777" w:rsidR="00814E3E" w:rsidRDefault="00814E3E">
      <w:pPr>
        <w:shd w:val="clear" w:color="auto" w:fill="FFFFFF"/>
        <w:ind w:left="709"/>
        <w:rPr>
          <w:b/>
          <w:bCs/>
          <w:sz w:val="26"/>
          <w:szCs w:val="26"/>
        </w:rPr>
      </w:pPr>
    </w:p>
    <w:p w14:paraId="6BD27000" w14:textId="77777777" w:rsidR="00814E3E" w:rsidRDefault="00130C9B">
      <w:pPr>
        <w:numPr>
          <w:ilvl w:val="1"/>
          <w:numId w:val="1"/>
        </w:numPr>
        <w:shd w:val="clear" w:color="auto" w:fill="FFFFFF"/>
        <w:ind w:left="0" w:firstLine="709"/>
        <w:jc w:val="both"/>
        <w:rPr>
          <w:b/>
          <w:bCs/>
          <w:sz w:val="26"/>
          <w:szCs w:val="26"/>
        </w:rPr>
      </w:pPr>
      <w:r>
        <w:rPr>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6BD27001" w14:textId="77777777" w:rsidR="00814E3E" w:rsidRDefault="00130C9B">
      <w:pPr>
        <w:numPr>
          <w:ilvl w:val="1"/>
          <w:numId w:val="1"/>
        </w:numPr>
        <w:shd w:val="clear" w:color="auto" w:fill="FFFFFF"/>
        <w:ind w:left="0" w:firstLine="709"/>
        <w:jc w:val="both"/>
        <w:rPr>
          <w:sz w:val="26"/>
          <w:szCs w:val="26"/>
        </w:rPr>
      </w:pPr>
      <w:r>
        <w:rPr>
          <w:spacing w:val="-1"/>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w:t>
      </w:r>
      <w:r>
        <w:rPr>
          <w:sz w:val="26"/>
          <w:szCs w:val="26"/>
        </w:rPr>
        <w:t xml:space="preserve"> цели.</w:t>
      </w:r>
    </w:p>
    <w:p w14:paraId="6BD27002" w14:textId="77777777" w:rsidR="00814E3E" w:rsidRDefault="00130C9B">
      <w:pPr>
        <w:numPr>
          <w:ilvl w:val="1"/>
          <w:numId w:val="1"/>
        </w:numPr>
        <w:shd w:val="clear" w:color="auto" w:fill="FFFFFF"/>
        <w:ind w:left="0" w:firstLine="709"/>
        <w:jc w:val="both"/>
        <w:rPr>
          <w:sz w:val="26"/>
          <w:szCs w:val="26"/>
        </w:rPr>
      </w:pPr>
      <w:r>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6BD27003" w14:textId="77777777" w:rsidR="00814E3E" w:rsidRDefault="00130C9B">
      <w:pPr>
        <w:numPr>
          <w:ilvl w:val="1"/>
          <w:numId w:val="1"/>
        </w:numPr>
        <w:shd w:val="clear" w:color="auto" w:fill="FFFFFF"/>
        <w:ind w:left="0" w:firstLine="709"/>
        <w:jc w:val="both"/>
        <w:rPr>
          <w:sz w:val="26"/>
          <w:szCs w:val="26"/>
        </w:rPr>
      </w:pPr>
      <w:r>
        <w:rPr>
          <w:sz w:val="26"/>
          <w:szCs w:val="26"/>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w:t>
      </w:r>
      <w:hyperlink r:id="rId8" w:tooltip="mailto:hotline@interrao.ru" w:history="1">
        <w:r>
          <w:rPr>
            <w:sz w:val="26"/>
            <w:szCs w:val="26"/>
          </w:rPr>
          <w:t>hotline@interrao.ru</w:t>
        </w:r>
      </w:hyperlink>
      <w:r>
        <w:rPr>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6BD27004" w14:textId="77777777" w:rsidR="00814E3E" w:rsidRDefault="00130C9B">
      <w:pPr>
        <w:numPr>
          <w:ilvl w:val="1"/>
          <w:numId w:val="1"/>
        </w:numPr>
        <w:shd w:val="clear" w:color="auto" w:fill="FFFFFF"/>
        <w:ind w:left="0" w:firstLine="709"/>
        <w:jc w:val="both"/>
        <w:rPr>
          <w:sz w:val="26"/>
          <w:szCs w:val="26"/>
        </w:rPr>
      </w:pPr>
      <w:r>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BD27005" w14:textId="77777777" w:rsidR="00814E3E" w:rsidRDefault="00130C9B">
      <w:pPr>
        <w:numPr>
          <w:ilvl w:val="1"/>
          <w:numId w:val="1"/>
        </w:numPr>
        <w:shd w:val="clear" w:color="auto" w:fill="FFFFFF"/>
        <w:ind w:left="0" w:firstLine="709"/>
        <w:jc w:val="both"/>
        <w:rPr>
          <w:sz w:val="26"/>
          <w:szCs w:val="26"/>
        </w:rPr>
      </w:pPr>
      <w:r>
        <w:rPr>
          <w:sz w:val="26"/>
          <w:szCs w:val="26"/>
        </w:rPr>
        <w:t>В случае нарушения одной Стороной обязательств воздерживаться от запрещенных в пункте 9.1. настоящего Договора действий и/или неполучения другой Стороной в установленный 9.1.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9,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BD27006" w14:textId="77777777" w:rsidR="00814E3E" w:rsidRDefault="00814E3E">
      <w:pPr>
        <w:shd w:val="clear" w:color="auto" w:fill="FFFFFF"/>
        <w:tabs>
          <w:tab w:val="num" w:pos="567"/>
          <w:tab w:val="left" w:pos="1134"/>
        </w:tabs>
        <w:ind w:firstLine="709"/>
        <w:jc w:val="both"/>
        <w:rPr>
          <w:color w:val="000000"/>
          <w:sz w:val="26"/>
          <w:szCs w:val="26"/>
        </w:rPr>
      </w:pPr>
    </w:p>
    <w:p w14:paraId="6BD27007" w14:textId="77777777" w:rsidR="00814E3E" w:rsidRDefault="00814E3E">
      <w:pPr>
        <w:shd w:val="clear" w:color="auto" w:fill="FFFFFF"/>
        <w:tabs>
          <w:tab w:val="num" w:pos="567"/>
          <w:tab w:val="left" w:pos="1134"/>
        </w:tabs>
        <w:ind w:firstLine="709"/>
        <w:jc w:val="both"/>
        <w:rPr>
          <w:color w:val="000000"/>
          <w:sz w:val="26"/>
          <w:szCs w:val="26"/>
        </w:rPr>
      </w:pPr>
    </w:p>
    <w:p w14:paraId="6BD27008" w14:textId="77777777" w:rsidR="00814E3E" w:rsidRDefault="00130C9B">
      <w:pPr>
        <w:numPr>
          <w:ilvl w:val="0"/>
          <w:numId w:val="1"/>
        </w:numPr>
        <w:shd w:val="clear" w:color="auto" w:fill="FFFFFF"/>
        <w:ind w:left="0" w:firstLine="709"/>
        <w:jc w:val="center"/>
        <w:rPr>
          <w:b/>
          <w:bCs/>
          <w:sz w:val="26"/>
          <w:szCs w:val="26"/>
        </w:rPr>
      </w:pPr>
      <w:r>
        <w:rPr>
          <w:b/>
          <w:bCs/>
          <w:sz w:val="26"/>
          <w:szCs w:val="26"/>
        </w:rPr>
        <w:lastRenderedPageBreak/>
        <w:t>НАЛОГОВАЯ ОГОВОРКА</w:t>
      </w:r>
    </w:p>
    <w:p w14:paraId="6BD27009" w14:textId="77777777" w:rsidR="00814E3E" w:rsidRDefault="00814E3E">
      <w:pPr>
        <w:shd w:val="clear" w:color="auto" w:fill="FFFFFF"/>
        <w:ind w:left="709"/>
        <w:rPr>
          <w:b/>
          <w:bCs/>
          <w:sz w:val="26"/>
          <w:szCs w:val="26"/>
        </w:rPr>
      </w:pPr>
    </w:p>
    <w:p w14:paraId="6BD2700A" w14:textId="77777777" w:rsidR="00814E3E" w:rsidRDefault="00130C9B">
      <w:pPr>
        <w:numPr>
          <w:ilvl w:val="1"/>
          <w:numId w:val="1"/>
        </w:numPr>
        <w:shd w:val="clear" w:color="auto" w:fill="FFFFFF"/>
        <w:ind w:left="-142" w:firstLine="851"/>
        <w:jc w:val="both"/>
        <w:rPr>
          <w:b/>
          <w:bCs/>
          <w:sz w:val="26"/>
          <w:szCs w:val="26"/>
        </w:rPr>
      </w:pPr>
      <w:r>
        <w:rPr>
          <w:color w:val="000000"/>
          <w:sz w:val="26"/>
          <w:szCs w:val="26"/>
        </w:rPr>
        <w:t xml:space="preserve">Заверения об обстоятельствах </w:t>
      </w:r>
    </w:p>
    <w:p w14:paraId="6BD2700B" w14:textId="77777777" w:rsidR="00814E3E" w:rsidRDefault="00130C9B">
      <w:pPr>
        <w:numPr>
          <w:ilvl w:val="2"/>
          <w:numId w:val="1"/>
        </w:numPr>
        <w:shd w:val="clear" w:color="auto" w:fill="FFFFFF"/>
        <w:ind w:left="0" w:firstLine="709"/>
        <w:jc w:val="both"/>
        <w:rPr>
          <w:color w:val="000000"/>
          <w:sz w:val="26"/>
          <w:szCs w:val="26"/>
        </w:rPr>
      </w:pPr>
      <w:r>
        <w:rPr>
          <w:color w:val="000000"/>
          <w:sz w:val="26"/>
          <w:szCs w:val="26"/>
        </w:rPr>
        <w:t>В соответствии со статьей 431.2 Гражданского кодекса Российской Федерации Поставщик заверяет Покупателя, что на момент заключения Договора:</w:t>
      </w:r>
    </w:p>
    <w:p w14:paraId="6BD2700C" w14:textId="77777777" w:rsidR="00814E3E" w:rsidRDefault="00130C9B">
      <w:pPr>
        <w:widowControl/>
        <w:numPr>
          <w:ilvl w:val="0"/>
          <w:numId w:val="21"/>
        </w:numPr>
        <w:tabs>
          <w:tab w:val="clear" w:pos="1211"/>
          <w:tab w:val="num" w:pos="0"/>
          <w:tab w:val="left" w:pos="1276"/>
          <w:tab w:val="left" w:pos="1560"/>
        </w:tabs>
        <w:ind w:left="0" w:firstLine="709"/>
        <w:contextualSpacing/>
        <w:jc w:val="both"/>
        <w:rPr>
          <w:color w:val="000000"/>
          <w:sz w:val="26"/>
          <w:szCs w:val="26"/>
        </w:rPr>
      </w:pPr>
      <w:r>
        <w:rPr>
          <w:color w:val="000000"/>
          <w:sz w:val="26"/>
          <w:szCs w:val="26"/>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6BD2700D" w14:textId="77777777" w:rsidR="00814E3E" w:rsidRDefault="00130C9B">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 xml:space="preserve">Поставщик, а также привлекаемые им в целях исполнения Договора лица (субподрядчики, </w:t>
      </w:r>
      <w:proofErr w:type="spellStart"/>
      <w:r>
        <w:rPr>
          <w:color w:val="000000"/>
          <w:sz w:val="26"/>
          <w:szCs w:val="26"/>
        </w:rPr>
        <w:t>субисполнители</w:t>
      </w:r>
      <w:proofErr w:type="spellEnd"/>
      <w:r>
        <w:rPr>
          <w:color w:val="000000"/>
          <w:sz w:val="26"/>
          <w:szCs w:val="26"/>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6BD2700E" w14:textId="77777777" w:rsidR="00814E3E" w:rsidRDefault="00130C9B">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 xml:space="preserve">Поставщик, а также привлекаемые им в целях исполнения Договора лица (субподрядчики, </w:t>
      </w:r>
      <w:proofErr w:type="spellStart"/>
      <w:r>
        <w:rPr>
          <w:color w:val="000000"/>
          <w:sz w:val="26"/>
          <w:szCs w:val="26"/>
        </w:rPr>
        <w:t>субисполнители</w:t>
      </w:r>
      <w:proofErr w:type="spellEnd"/>
      <w:r>
        <w:rPr>
          <w:color w:val="000000"/>
          <w:sz w:val="26"/>
          <w:szCs w:val="26"/>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sz w:val="26"/>
          <w:szCs w:val="26"/>
        </w:rPr>
        <w:t>субисполнителя</w:t>
      </w:r>
      <w:proofErr w:type="spellEnd"/>
      <w:r>
        <w:rPr>
          <w:color w:val="000000"/>
          <w:sz w:val="26"/>
          <w:szCs w:val="26"/>
        </w:rPr>
        <w:t>, субпоставщика и т.п.) Поставщик располагает необходимыми документами, свидетельствующими о соблюдении привлеченными Поставщиками требований налогового законодательства;</w:t>
      </w:r>
    </w:p>
    <w:p w14:paraId="6BD2700F" w14:textId="77777777" w:rsidR="00814E3E" w:rsidRDefault="00130C9B">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6BD27010" w14:textId="77777777" w:rsidR="00814E3E" w:rsidRDefault="00130C9B">
      <w:pPr>
        <w:tabs>
          <w:tab w:val="num" w:pos="0"/>
          <w:tab w:val="left" w:pos="851"/>
          <w:tab w:val="left" w:pos="1276"/>
        </w:tabs>
        <w:ind w:firstLine="709"/>
        <w:contextualSpacing/>
        <w:jc w:val="both"/>
        <w:rPr>
          <w:color w:val="000000"/>
          <w:sz w:val="26"/>
          <w:szCs w:val="26"/>
        </w:rPr>
      </w:pPr>
      <w:r>
        <w:rPr>
          <w:color w:val="000000"/>
          <w:sz w:val="26"/>
          <w:szCs w:val="26"/>
        </w:rPr>
        <w:tab/>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6BD27011" w14:textId="3C9960F3" w:rsidR="00814E3E" w:rsidRDefault="00130C9B">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color w:val="000000"/>
          <w:sz w:val="26"/>
          <w:szCs w:val="26"/>
        </w:rPr>
        <w:t>субисполнителей</w:t>
      </w:r>
      <w:proofErr w:type="spellEnd"/>
      <w:r>
        <w:rPr>
          <w:color w:val="000000"/>
          <w:sz w:val="26"/>
          <w:szCs w:val="26"/>
        </w:rPr>
        <w:t>, субпоставщиков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п. 10.1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6BD27012" w14:textId="77777777" w:rsidR="00814E3E" w:rsidRDefault="00130C9B">
      <w:pPr>
        <w:numPr>
          <w:ilvl w:val="1"/>
          <w:numId w:val="1"/>
        </w:numPr>
        <w:shd w:val="clear" w:color="auto" w:fill="FFFFFF"/>
        <w:ind w:left="-142" w:firstLine="851"/>
        <w:jc w:val="both"/>
        <w:rPr>
          <w:color w:val="000000"/>
          <w:sz w:val="26"/>
          <w:szCs w:val="26"/>
        </w:rPr>
      </w:pPr>
      <w:r>
        <w:rPr>
          <w:color w:val="000000"/>
          <w:sz w:val="26"/>
          <w:szCs w:val="26"/>
        </w:rPr>
        <w:t xml:space="preserve"> Возмещение имущественных потерь</w:t>
      </w:r>
    </w:p>
    <w:p w14:paraId="6BD27013" w14:textId="77777777" w:rsidR="00814E3E" w:rsidRDefault="00130C9B">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Pr>
          <w:sz w:val="26"/>
          <w:szCs w:val="26"/>
        </w:rPr>
        <w:t>неисполнением или ненадлежащим исполнением Поставщиком своих налоговых обязанностей,</w:t>
      </w:r>
      <w:r>
        <w:rPr>
          <w:color w:val="000000"/>
          <w:sz w:val="26"/>
          <w:szCs w:val="26"/>
        </w:rPr>
        <w:t xml:space="preserve">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w:t>
      </w:r>
      <w:r>
        <w:rPr>
          <w:color w:val="000000"/>
          <w:sz w:val="26"/>
          <w:szCs w:val="26"/>
        </w:rPr>
        <w:lastRenderedPageBreak/>
        <w:t>знал ли Поставщик о данных фактах или нет), в случае наступления совокупности следующих обстоятельств:</w:t>
      </w:r>
    </w:p>
    <w:p w14:paraId="6BD27014" w14:textId="77777777" w:rsidR="00814E3E" w:rsidRDefault="00130C9B">
      <w:pPr>
        <w:tabs>
          <w:tab w:val="left" w:pos="460"/>
          <w:tab w:val="left" w:pos="993"/>
        </w:tabs>
        <w:ind w:firstLine="709"/>
        <w:contextualSpacing/>
        <w:jc w:val="both"/>
        <w:rPr>
          <w:color w:val="000000"/>
          <w:sz w:val="26"/>
          <w:szCs w:val="26"/>
        </w:rPr>
      </w:pPr>
      <w:r>
        <w:rPr>
          <w:color w:val="000000"/>
          <w:sz w:val="26"/>
          <w:szCs w:val="26"/>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6BD27015" w14:textId="77777777" w:rsidR="00814E3E" w:rsidRDefault="00130C9B">
      <w:pPr>
        <w:pStyle w:val="af0"/>
        <w:tabs>
          <w:tab w:val="left" w:pos="460"/>
        </w:tabs>
        <w:ind w:left="0" w:firstLine="709"/>
        <w:jc w:val="both"/>
        <w:rPr>
          <w:color w:val="000000"/>
          <w:sz w:val="26"/>
          <w:szCs w:val="26"/>
        </w:rPr>
      </w:pPr>
      <w:r>
        <w:rPr>
          <w:color w:val="000000"/>
          <w:sz w:val="26"/>
          <w:szCs w:val="26"/>
        </w:rPr>
        <w:t xml:space="preserve">б) 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color w:val="000000"/>
          <w:sz w:val="26"/>
          <w:szCs w:val="26"/>
        </w:rPr>
        <w:t>безакцептном</w:t>
      </w:r>
      <w:proofErr w:type="spellEnd"/>
      <w:r>
        <w:rPr>
          <w:color w:val="000000"/>
          <w:sz w:val="26"/>
          <w:szCs w:val="26"/>
        </w:rPr>
        <w:t xml:space="preserve">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14:paraId="6BD27016" w14:textId="77777777" w:rsidR="00814E3E" w:rsidRDefault="00130C9B">
      <w:pPr>
        <w:tabs>
          <w:tab w:val="left" w:pos="460"/>
          <w:tab w:val="left" w:pos="993"/>
        </w:tabs>
        <w:ind w:firstLine="709"/>
        <w:contextualSpacing/>
        <w:jc w:val="both"/>
        <w:rPr>
          <w:color w:val="000000"/>
          <w:sz w:val="26"/>
          <w:szCs w:val="26"/>
        </w:rPr>
      </w:pPr>
      <w:r>
        <w:rPr>
          <w:color w:val="000000"/>
          <w:sz w:val="26"/>
          <w:szCs w:val="26"/>
        </w:rPr>
        <w:t xml:space="preserve"> Размер имущественных потерь Покупателя определяется как совокупность следующих сумм:</w:t>
      </w:r>
      <w:bookmarkStart w:id="1" w:name="_Ref472935425"/>
    </w:p>
    <w:p w14:paraId="6BD27017" w14:textId="77777777" w:rsidR="00814E3E" w:rsidRDefault="00130C9B">
      <w:pPr>
        <w:pStyle w:val="1"/>
        <w:numPr>
          <w:ilvl w:val="0"/>
          <w:numId w:val="0"/>
        </w:numPr>
        <w:spacing w:before="0"/>
        <w:ind w:firstLine="709"/>
        <w:rPr>
          <w:color w:val="000000"/>
          <w:szCs w:val="26"/>
        </w:rPr>
      </w:pPr>
      <w:r>
        <w:rPr>
          <w:color w:val="000000"/>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bookmarkEnd w:id="1"/>
    </w:p>
    <w:p w14:paraId="6BD27018" w14:textId="77777777" w:rsidR="00814E3E" w:rsidRDefault="00130C9B">
      <w:pPr>
        <w:pStyle w:val="1"/>
        <w:numPr>
          <w:ilvl w:val="0"/>
          <w:numId w:val="0"/>
        </w:numPr>
        <w:spacing w:before="0"/>
        <w:ind w:firstLine="709"/>
        <w:rPr>
          <w:color w:val="000000"/>
          <w:szCs w:val="26"/>
        </w:rPr>
      </w:pPr>
      <w:bookmarkStart w:id="2" w:name="_Ref472935822"/>
      <w:r>
        <w:rPr>
          <w:color w:val="000000"/>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bookmarkEnd w:id="2"/>
    </w:p>
    <w:p w14:paraId="6BD27019" w14:textId="77777777" w:rsidR="00814E3E" w:rsidRDefault="00130C9B">
      <w:pPr>
        <w:pStyle w:val="1"/>
        <w:numPr>
          <w:ilvl w:val="0"/>
          <w:numId w:val="0"/>
        </w:numPr>
        <w:spacing w:before="0"/>
        <w:ind w:firstLine="709"/>
        <w:rPr>
          <w:color w:val="000000"/>
          <w:szCs w:val="26"/>
        </w:rPr>
      </w:pPr>
      <w:r>
        <w:rPr>
          <w:color w:val="000000"/>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6BD2701A" w14:textId="77777777" w:rsidR="00814E3E" w:rsidRDefault="00130C9B">
      <w:pPr>
        <w:pStyle w:val="af0"/>
        <w:tabs>
          <w:tab w:val="left" w:pos="460"/>
        </w:tabs>
        <w:ind w:left="0" w:firstLine="709"/>
        <w:jc w:val="both"/>
        <w:rPr>
          <w:color w:val="000000"/>
          <w:sz w:val="26"/>
          <w:szCs w:val="26"/>
        </w:rPr>
      </w:pPr>
      <w:r>
        <w:rPr>
          <w:color w:val="000000"/>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6BD2701B" w14:textId="77777777" w:rsidR="00814E3E" w:rsidRDefault="00130C9B">
      <w:pPr>
        <w:ind w:firstLine="709"/>
        <w:jc w:val="both"/>
        <w:rPr>
          <w:color w:val="000000"/>
          <w:sz w:val="26"/>
          <w:szCs w:val="26"/>
        </w:rPr>
      </w:pPr>
      <w:r>
        <w:rPr>
          <w:color w:val="000000"/>
          <w:sz w:val="26"/>
          <w:szCs w:val="26"/>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6BD2701C" w14:textId="77777777" w:rsidR="00814E3E" w:rsidRDefault="00130C9B">
      <w:pPr>
        <w:numPr>
          <w:ilvl w:val="2"/>
          <w:numId w:val="1"/>
        </w:numPr>
        <w:shd w:val="clear" w:color="auto" w:fill="FFFFFF"/>
        <w:ind w:left="0" w:firstLine="709"/>
        <w:jc w:val="both"/>
        <w:rPr>
          <w:color w:val="000000"/>
          <w:sz w:val="26"/>
          <w:szCs w:val="26"/>
        </w:rPr>
      </w:pPr>
      <w:r>
        <w:rPr>
          <w:color w:val="000000"/>
          <w:sz w:val="26"/>
          <w:szCs w:val="26"/>
        </w:rPr>
        <w:t xml:space="preserve">  Стороны согласовали следующую процедуру взаимодействия сторон по минимизации имущественных потерь:</w:t>
      </w:r>
    </w:p>
    <w:p w14:paraId="6BD2701D" w14:textId="77777777" w:rsidR="00814E3E" w:rsidRDefault="00130C9B">
      <w:pPr>
        <w:numPr>
          <w:ilvl w:val="3"/>
          <w:numId w:val="1"/>
        </w:numPr>
        <w:shd w:val="clear" w:color="auto" w:fill="FFFFFF"/>
        <w:ind w:left="0" w:firstLine="709"/>
        <w:jc w:val="both"/>
        <w:rPr>
          <w:color w:val="000000"/>
          <w:sz w:val="26"/>
          <w:szCs w:val="26"/>
        </w:rPr>
      </w:pPr>
      <w:r>
        <w:rPr>
          <w:color w:val="000000"/>
          <w:sz w:val="26"/>
          <w:szCs w:val="26"/>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9" w:tooltip="consultantplus://offline/ref=1ED926C427C39AC8B4A2C047CF32E07575853E0CBFE38D3B67FC8E7F8DA23A34E3C771A1CB28C283941D4505AB2E6195E2650623CFB118F6X7OBL" w:history="1">
        <w:r>
          <w:rPr>
            <w:color w:val="000000"/>
            <w:sz w:val="26"/>
            <w:szCs w:val="26"/>
          </w:rPr>
          <w:t>уведомления</w:t>
        </w:r>
      </w:hyperlink>
      <w:r>
        <w:rPr>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w:t>
      </w:r>
      <w:proofErr w:type="spellStart"/>
      <w:r>
        <w:rPr>
          <w:color w:val="000000"/>
          <w:sz w:val="26"/>
          <w:szCs w:val="26"/>
        </w:rPr>
        <w:t>субисполнителей</w:t>
      </w:r>
      <w:proofErr w:type="spellEnd"/>
      <w:r>
        <w:rPr>
          <w:color w:val="000000"/>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6BD2701E" w14:textId="77777777" w:rsidR="00814E3E" w:rsidRDefault="00130C9B">
      <w:pPr>
        <w:numPr>
          <w:ilvl w:val="3"/>
          <w:numId w:val="1"/>
        </w:numPr>
        <w:shd w:val="clear" w:color="auto" w:fill="FFFFFF"/>
        <w:ind w:left="0" w:firstLine="709"/>
        <w:jc w:val="both"/>
        <w:rPr>
          <w:color w:val="000000"/>
          <w:sz w:val="26"/>
          <w:szCs w:val="26"/>
        </w:rPr>
      </w:pPr>
      <w:r>
        <w:rPr>
          <w:color w:val="000000"/>
          <w:sz w:val="26"/>
          <w:szCs w:val="26"/>
        </w:rPr>
        <w:t xml:space="preserve">В случае несогласия с фактами, изложенными в Выписке, а также с </w:t>
      </w:r>
      <w:r>
        <w:rPr>
          <w:color w:val="000000"/>
          <w:sz w:val="26"/>
          <w:szCs w:val="26"/>
        </w:rPr>
        <w:lastRenderedPageBreak/>
        <w:t>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6BD2701F" w14:textId="77777777" w:rsidR="00814E3E" w:rsidRDefault="00130C9B">
      <w:pPr>
        <w:ind w:firstLine="709"/>
        <w:jc w:val="both"/>
        <w:rPr>
          <w:color w:val="000000"/>
          <w:sz w:val="26"/>
          <w:szCs w:val="26"/>
        </w:rPr>
      </w:pPr>
      <w:r>
        <w:rPr>
          <w:color w:val="000000"/>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6BD27020" w14:textId="77777777" w:rsidR="00814E3E" w:rsidRDefault="00130C9B">
      <w:pPr>
        <w:numPr>
          <w:ilvl w:val="3"/>
          <w:numId w:val="1"/>
        </w:numPr>
        <w:shd w:val="clear" w:color="auto" w:fill="FFFFFF"/>
        <w:ind w:left="0" w:firstLine="709"/>
        <w:jc w:val="both"/>
        <w:rPr>
          <w:color w:val="000000"/>
          <w:sz w:val="26"/>
          <w:szCs w:val="26"/>
        </w:rPr>
      </w:pPr>
      <w:r>
        <w:rPr>
          <w:color w:val="000000"/>
          <w:sz w:val="26"/>
          <w:szCs w:val="26"/>
        </w:rPr>
        <w:t>Заказчик вправе потребовать с Поставщика возмещения имущественных потерь, связанных с наступлением обстоятельств, указанных в п. 10.2. Договора, в течение срока действия Договора и в течение трех лет после окончания срока действия Договора.</w:t>
      </w:r>
    </w:p>
    <w:p w14:paraId="6BD27021" w14:textId="77777777" w:rsidR="00814E3E" w:rsidRDefault="00814E3E">
      <w:pPr>
        <w:shd w:val="clear" w:color="auto" w:fill="FFFFFF"/>
        <w:ind w:firstLine="709"/>
        <w:jc w:val="both"/>
        <w:rPr>
          <w:b/>
          <w:bCs/>
          <w:spacing w:val="-1"/>
          <w:sz w:val="26"/>
          <w:szCs w:val="26"/>
        </w:rPr>
      </w:pPr>
    </w:p>
    <w:p w14:paraId="6BD27022" w14:textId="77777777" w:rsidR="00814E3E" w:rsidRDefault="00130C9B">
      <w:pPr>
        <w:numPr>
          <w:ilvl w:val="0"/>
          <w:numId w:val="1"/>
        </w:numPr>
        <w:shd w:val="clear" w:color="auto" w:fill="FFFFFF"/>
        <w:ind w:left="0" w:firstLine="709"/>
        <w:jc w:val="center"/>
        <w:rPr>
          <w:b/>
          <w:bCs/>
          <w:sz w:val="26"/>
          <w:szCs w:val="26"/>
        </w:rPr>
      </w:pPr>
      <w:r>
        <w:rPr>
          <w:b/>
          <w:bCs/>
          <w:sz w:val="26"/>
          <w:szCs w:val="26"/>
        </w:rPr>
        <w:t>ПОРЯДОК РАЗРЕШЕНИЯ СПОРОВ</w:t>
      </w:r>
    </w:p>
    <w:p w14:paraId="6BD27023" w14:textId="77777777" w:rsidR="00814E3E" w:rsidRDefault="00814E3E">
      <w:pPr>
        <w:shd w:val="clear" w:color="auto" w:fill="FFFFFF"/>
        <w:ind w:left="709"/>
        <w:rPr>
          <w:b/>
          <w:bCs/>
          <w:sz w:val="26"/>
          <w:szCs w:val="26"/>
        </w:rPr>
      </w:pPr>
    </w:p>
    <w:p w14:paraId="6BD27024" w14:textId="77777777" w:rsidR="00814E3E" w:rsidRDefault="00130C9B">
      <w:pPr>
        <w:numPr>
          <w:ilvl w:val="1"/>
          <w:numId w:val="1"/>
        </w:numPr>
        <w:shd w:val="clear" w:color="auto" w:fill="FFFFFF"/>
        <w:ind w:left="0" w:firstLine="709"/>
        <w:jc w:val="both"/>
        <w:rPr>
          <w:b/>
          <w:bCs/>
          <w:sz w:val="26"/>
          <w:szCs w:val="26"/>
        </w:rPr>
      </w:pPr>
      <w:r>
        <w:rPr>
          <w:spacing w:val="-1"/>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ее получения.</w:t>
      </w:r>
    </w:p>
    <w:p w14:paraId="6BD27025"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6BD27026" w14:textId="77777777" w:rsidR="00814E3E" w:rsidRDefault="00814E3E">
      <w:pPr>
        <w:pStyle w:val="af0"/>
        <w:shd w:val="clear" w:color="auto" w:fill="FFFFFF"/>
        <w:tabs>
          <w:tab w:val="left" w:pos="0"/>
        </w:tabs>
        <w:ind w:left="0" w:right="14" w:firstLine="709"/>
        <w:jc w:val="both"/>
        <w:rPr>
          <w:spacing w:val="-1"/>
          <w:sz w:val="26"/>
          <w:szCs w:val="26"/>
        </w:rPr>
      </w:pPr>
    </w:p>
    <w:p w14:paraId="6BD27027" w14:textId="77777777" w:rsidR="00814E3E" w:rsidRDefault="00130C9B">
      <w:pPr>
        <w:numPr>
          <w:ilvl w:val="0"/>
          <w:numId w:val="1"/>
        </w:numPr>
        <w:shd w:val="clear" w:color="auto" w:fill="FFFFFF"/>
        <w:ind w:left="0" w:firstLine="709"/>
        <w:jc w:val="center"/>
        <w:rPr>
          <w:b/>
          <w:bCs/>
          <w:sz w:val="26"/>
          <w:szCs w:val="26"/>
        </w:rPr>
      </w:pPr>
      <w:r>
        <w:rPr>
          <w:b/>
          <w:bCs/>
          <w:sz w:val="26"/>
          <w:szCs w:val="26"/>
        </w:rPr>
        <w:t>ФОРС-МАЖОР</w:t>
      </w:r>
    </w:p>
    <w:p w14:paraId="6BD27028" w14:textId="77777777" w:rsidR="00814E3E" w:rsidRDefault="00814E3E">
      <w:pPr>
        <w:shd w:val="clear" w:color="auto" w:fill="FFFFFF"/>
        <w:ind w:left="709"/>
        <w:rPr>
          <w:b/>
          <w:bCs/>
          <w:sz w:val="26"/>
          <w:szCs w:val="26"/>
        </w:rPr>
      </w:pPr>
    </w:p>
    <w:p w14:paraId="6BD27029" w14:textId="77777777" w:rsidR="00814E3E" w:rsidRDefault="00130C9B">
      <w:pPr>
        <w:numPr>
          <w:ilvl w:val="1"/>
          <w:numId w:val="1"/>
        </w:numPr>
        <w:shd w:val="clear" w:color="auto" w:fill="FFFFFF"/>
        <w:ind w:left="0" w:firstLine="709"/>
        <w:jc w:val="both"/>
        <w:rPr>
          <w:b/>
          <w:bCs/>
          <w:sz w:val="26"/>
          <w:szCs w:val="26"/>
        </w:rPr>
      </w:pPr>
      <w:r>
        <w:rPr>
          <w:spacing w:val="-1"/>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6BD2702A"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6BD2702B"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6BD2702C"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6BD2702D"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lastRenderedPageBreak/>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6BD2702E"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 xml:space="preserve">Если в течение 6 (шести) месяцев соглашения, устраивающего </w:t>
      </w:r>
      <w:proofErr w:type="gramStart"/>
      <w:r>
        <w:rPr>
          <w:spacing w:val="-1"/>
          <w:sz w:val="26"/>
          <w:szCs w:val="26"/>
        </w:rPr>
        <w:t>Стороны</w:t>
      </w:r>
      <w:proofErr w:type="gramEnd"/>
      <w:r>
        <w:rPr>
          <w:spacing w:val="-1"/>
          <w:sz w:val="26"/>
          <w:szCs w:val="26"/>
        </w:rPr>
        <w:t xml:space="preserve"> не будет достигнуто, каждая из Сторон вправе потребовать расторжения настоящего Договора.</w:t>
      </w:r>
    </w:p>
    <w:p w14:paraId="6BD2702F" w14:textId="77777777" w:rsidR="00814E3E" w:rsidRDefault="00814E3E">
      <w:pPr>
        <w:shd w:val="clear" w:color="auto" w:fill="FFFFFF"/>
        <w:tabs>
          <w:tab w:val="left" w:pos="0"/>
        </w:tabs>
        <w:ind w:right="14" w:firstLine="709"/>
        <w:jc w:val="both"/>
        <w:rPr>
          <w:spacing w:val="-1"/>
          <w:sz w:val="26"/>
          <w:szCs w:val="26"/>
        </w:rPr>
      </w:pPr>
    </w:p>
    <w:p w14:paraId="6BD27030" w14:textId="77777777" w:rsidR="00814E3E" w:rsidRDefault="00130C9B">
      <w:pPr>
        <w:numPr>
          <w:ilvl w:val="0"/>
          <w:numId w:val="1"/>
        </w:numPr>
        <w:shd w:val="clear" w:color="auto" w:fill="FFFFFF"/>
        <w:ind w:left="0" w:firstLine="709"/>
        <w:jc w:val="center"/>
        <w:rPr>
          <w:b/>
          <w:bCs/>
          <w:sz w:val="26"/>
          <w:szCs w:val="26"/>
        </w:rPr>
      </w:pPr>
      <w:r>
        <w:rPr>
          <w:b/>
          <w:bCs/>
          <w:sz w:val="26"/>
          <w:szCs w:val="26"/>
        </w:rPr>
        <w:t>ОСНОВАНИЯ РАСТОРЖЕНИЯ ДОГОВОРОВ</w:t>
      </w:r>
    </w:p>
    <w:p w14:paraId="6BD27031" w14:textId="77777777" w:rsidR="00814E3E" w:rsidRDefault="00814E3E">
      <w:pPr>
        <w:shd w:val="clear" w:color="auto" w:fill="FFFFFF"/>
        <w:ind w:left="709"/>
        <w:rPr>
          <w:b/>
          <w:bCs/>
          <w:sz w:val="26"/>
          <w:szCs w:val="26"/>
        </w:rPr>
      </w:pPr>
    </w:p>
    <w:p w14:paraId="6BD27032" w14:textId="77777777" w:rsidR="00814E3E" w:rsidRDefault="00130C9B">
      <w:pPr>
        <w:numPr>
          <w:ilvl w:val="1"/>
          <w:numId w:val="1"/>
        </w:numPr>
        <w:shd w:val="clear" w:color="auto" w:fill="FFFFFF"/>
        <w:ind w:left="0" w:firstLine="709"/>
        <w:jc w:val="both"/>
        <w:rPr>
          <w:b/>
          <w:bCs/>
          <w:sz w:val="26"/>
          <w:szCs w:val="26"/>
        </w:rPr>
      </w:pPr>
      <w:r>
        <w:rPr>
          <w:spacing w:val="-1"/>
          <w:sz w:val="26"/>
          <w:szCs w:val="26"/>
        </w:rPr>
        <w:t xml:space="preserve"> Покупатель вправе в одностороннем порядке отказаться от исполнения настоящего Договора в следующих случаях:</w:t>
      </w:r>
    </w:p>
    <w:p w14:paraId="6BD27033" w14:textId="77777777" w:rsidR="00814E3E" w:rsidRDefault="00130C9B">
      <w:pPr>
        <w:numPr>
          <w:ilvl w:val="2"/>
          <w:numId w:val="1"/>
        </w:numPr>
        <w:shd w:val="clear" w:color="auto" w:fill="FFFFFF"/>
        <w:ind w:left="0" w:firstLine="709"/>
        <w:jc w:val="both"/>
        <w:rPr>
          <w:spacing w:val="-1"/>
          <w:sz w:val="26"/>
          <w:szCs w:val="26"/>
        </w:rPr>
      </w:pPr>
      <w:r>
        <w:rPr>
          <w:spacing w:val="-1"/>
          <w:sz w:val="26"/>
          <w:szCs w:val="26"/>
        </w:rPr>
        <w:t>задержки Поставщиком выполнения обязательств по настоящему Договору более чем на 30 (тридцать) дней по причинам, не зависящим от Покупателя;</w:t>
      </w:r>
    </w:p>
    <w:p w14:paraId="6BD27034" w14:textId="77777777" w:rsidR="00814E3E" w:rsidRDefault="00130C9B">
      <w:pPr>
        <w:numPr>
          <w:ilvl w:val="2"/>
          <w:numId w:val="1"/>
        </w:numPr>
        <w:shd w:val="clear" w:color="auto" w:fill="FFFFFF"/>
        <w:ind w:left="0" w:firstLine="709"/>
        <w:jc w:val="both"/>
        <w:rPr>
          <w:spacing w:val="-1"/>
          <w:sz w:val="26"/>
          <w:szCs w:val="26"/>
        </w:rPr>
      </w:pPr>
      <w:r>
        <w:rPr>
          <w:spacing w:val="-1"/>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ПО;</w:t>
      </w:r>
    </w:p>
    <w:p w14:paraId="6BD27035" w14:textId="77777777" w:rsidR="00814E3E" w:rsidRDefault="00130C9B">
      <w:pPr>
        <w:numPr>
          <w:ilvl w:val="2"/>
          <w:numId w:val="1"/>
        </w:numPr>
        <w:shd w:val="clear" w:color="auto" w:fill="FFFFFF"/>
        <w:ind w:left="0" w:firstLine="709"/>
        <w:jc w:val="both"/>
        <w:rPr>
          <w:spacing w:val="-1"/>
          <w:sz w:val="26"/>
          <w:szCs w:val="26"/>
        </w:rPr>
      </w:pPr>
      <w:r>
        <w:rPr>
          <w:spacing w:val="-1"/>
          <w:sz w:val="26"/>
          <w:szCs w:val="26"/>
        </w:rPr>
        <w:t xml:space="preserve">в случае </w:t>
      </w:r>
      <w:proofErr w:type="spellStart"/>
      <w:r>
        <w:rPr>
          <w:spacing w:val="-1"/>
          <w:sz w:val="26"/>
          <w:szCs w:val="26"/>
        </w:rPr>
        <w:t>непоставки</w:t>
      </w:r>
      <w:proofErr w:type="spellEnd"/>
      <w:r>
        <w:rPr>
          <w:spacing w:val="-1"/>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BD27036" w14:textId="77777777" w:rsidR="00814E3E" w:rsidRDefault="00130C9B">
      <w:pPr>
        <w:numPr>
          <w:ilvl w:val="1"/>
          <w:numId w:val="1"/>
        </w:numPr>
        <w:shd w:val="clear" w:color="auto" w:fill="FFFFFF"/>
        <w:ind w:left="0" w:firstLine="709"/>
        <w:jc w:val="both"/>
        <w:rPr>
          <w:spacing w:val="-1"/>
          <w:sz w:val="26"/>
          <w:szCs w:val="26"/>
        </w:rPr>
      </w:pPr>
      <w:r>
        <w:rPr>
          <w:spacing w:val="-1"/>
          <w:sz w:val="26"/>
          <w:szCs w:val="26"/>
        </w:rPr>
        <w:t>Уведомление о расторжении настоящего Договора должно быть направлено Поставщику почтой заказным письмом с уведомлением о вручении на почтовый адрес, указанный в п.16 посредством факсимильной/электронной связи. Договор считается расторгнутым по основаниям, предусмотренным пунктом 13.1. настоящего Договора, по истечении 30 (тридцати) календарных дней с момента получения уведомления Поставщиком.</w:t>
      </w:r>
    </w:p>
    <w:p w14:paraId="6BD27037" w14:textId="77777777" w:rsidR="00814E3E" w:rsidRDefault="00814E3E">
      <w:pPr>
        <w:shd w:val="clear" w:color="auto" w:fill="FFFFFF"/>
        <w:ind w:left="360"/>
        <w:jc w:val="both"/>
        <w:rPr>
          <w:spacing w:val="-1"/>
          <w:sz w:val="26"/>
          <w:szCs w:val="26"/>
        </w:rPr>
      </w:pPr>
    </w:p>
    <w:p w14:paraId="6BD27038" w14:textId="77777777" w:rsidR="00814E3E" w:rsidRDefault="00130C9B">
      <w:pPr>
        <w:numPr>
          <w:ilvl w:val="0"/>
          <w:numId w:val="1"/>
        </w:numPr>
        <w:shd w:val="clear" w:color="auto" w:fill="FFFFFF"/>
        <w:ind w:firstLine="1766"/>
        <w:jc w:val="both"/>
        <w:rPr>
          <w:b/>
          <w:bCs/>
          <w:color w:val="000000"/>
          <w:sz w:val="26"/>
          <w:szCs w:val="26"/>
        </w:rPr>
      </w:pPr>
      <w:r>
        <w:rPr>
          <w:b/>
          <w:bCs/>
          <w:color w:val="000000"/>
          <w:sz w:val="26"/>
          <w:szCs w:val="26"/>
        </w:rPr>
        <w:t xml:space="preserve">ОБЕСПЕЧЕНИЕ </w:t>
      </w:r>
      <w:r>
        <w:rPr>
          <w:b/>
          <w:color w:val="000000"/>
          <w:sz w:val="26"/>
          <w:szCs w:val="26"/>
        </w:rPr>
        <w:t>ИСПОЛНЕНИЯ</w:t>
      </w:r>
      <w:r>
        <w:rPr>
          <w:b/>
          <w:bCs/>
          <w:color w:val="000000"/>
          <w:sz w:val="26"/>
          <w:szCs w:val="26"/>
        </w:rPr>
        <w:t xml:space="preserve"> ДОГОВОРА</w:t>
      </w:r>
    </w:p>
    <w:p w14:paraId="6BD27039" w14:textId="77777777" w:rsidR="00814E3E" w:rsidRDefault="00814E3E">
      <w:pPr>
        <w:shd w:val="clear" w:color="auto" w:fill="FFFFFF"/>
        <w:ind w:left="2126"/>
        <w:jc w:val="both"/>
        <w:rPr>
          <w:b/>
          <w:bCs/>
          <w:color w:val="000000"/>
          <w:sz w:val="26"/>
          <w:szCs w:val="26"/>
        </w:rPr>
      </w:pPr>
    </w:p>
    <w:p w14:paraId="6BD2703A" w14:textId="77777777" w:rsidR="00814E3E" w:rsidRDefault="00130C9B">
      <w:pPr>
        <w:numPr>
          <w:ilvl w:val="1"/>
          <w:numId w:val="1"/>
        </w:numPr>
        <w:shd w:val="clear" w:color="auto" w:fill="FFFFFF"/>
        <w:ind w:left="0" w:firstLine="709"/>
        <w:jc w:val="both"/>
        <w:rPr>
          <w:spacing w:val="-1"/>
          <w:sz w:val="26"/>
          <w:szCs w:val="26"/>
        </w:rPr>
      </w:pPr>
      <w:r>
        <w:rPr>
          <w:rStyle w:val="FontStyle21"/>
          <w:rFonts w:ascii="Times New Roman"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14:paraId="6BD2703B" w14:textId="77777777" w:rsidR="00814E3E" w:rsidRDefault="00130C9B">
      <w:pPr>
        <w:pStyle w:val="af0"/>
        <w:numPr>
          <w:ilvl w:val="2"/>
          <w:numId w:val="1"/>
        </w:numPr>
        <w:shd w:val="clear" w:color="auto" w:fill="FFFFFF"/>
        <w:tabs>
          <w:tab w:val="left" w:pos="720"/>
        </w:tabs>
        <w:ind w:left="0" w:right="-71" w:firstLine="709"/>
        <w:contextualSpacing w:val="0"/>
        <w:jc w:val="both"/>
        <w:rPr>
          <w:sz w:val="26"/>
          <w:szCs w:val="26"/>
        </w:rPr>
      </w:pPr>
      <w:r>
        <w:rPr>
          <w:sz w:val="26"/>
          <w:szCs w:val="26"/>
        </w:rPr>
        <w:t>обязательство о поставке товара, выполнении работ, оказании услуг в сроки, указанные в Договоре;</w:t>
      </w:r>
    </w:p>
    <w:p w14:paraId="6BD2703C" w14:textId="77777777" w:rsidR="00814E3E" w:rsidRDefault="00130C9B">
      <w:pPr>
        <w:pStyle w:val="af0"/>
        <w:numPr>
          <w:ilvl w:val="2"/>
          <w:numId w:val="1"/>
        </w:numPr>
        <w:shd w:val="clear" w:color="auto" w:fill="FFFFFF"/>
        <w:tabs>
          <w:tab w:val="left" w:pos="720"/>
        </w:tabs>
        <w:ind w:left="0" w:right="-71" w:firstLine="709"/>
        <w:contextualSpacing w:val="0"/>
        <w:jc w:val="both"/>
        <w:rPr>
          <w:sz w:val="26"/>
          <w:szCs w:val="26"/>
        </w:rPr>
      </w:pPr>
      <w:r>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6BD2703D" w14:textId="77777777" w:rsidR="00814E3E" w:rsidRDefault="00130C9B">
      <w:pPr>
        <w:pStyle w:val="af0"/>
        <w:numPr>
          <w:ilvl w:val="1"/>
          <w:numId w:val="1"/>
        </w:numPr>
        <w:shd w:val="clear" w:color="auto" w:fill="FFFFFF"/>
        <w:tabs>
          <w:tab w:val="left" w:pos="720"/>
        </w:tabs>
        <w:ind w:left="0" w:firstLine="709"/>
        <w:contextualSpacing w:val="0"/>
        <w:jc w:val="both"/>
        <w:rPr>
          <w:i/>
          <w:sz w:val="26"/>
          <w:szCs w:val="26"/>
          <w:highlight w:val="yellow"/>
        </w:rPr>
      </w:pPr>
      <w:r>
        <w:rPr>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i/>
          <w:sz w:val="26"/>
          <w:szCs w:val="26"/>
        </w:rPr>
        <w:t>5 % от начальной (максимальной) цены Договора, а именно в сумме 40 319</w:t>
      </w:r>
      <w:r>
        <w:rPr>
          <w:i/>
          <w:iCs/>
          <w:sz w:val="26"/>
          <w:szCs w:val="26"/>
        </w:rPr>
        <w:t xml:space="preserve"> (сорок тысяч триста девятнадцать) рублей 94 копейки без НДС.</w:t>
      </w:r>
    </w:p>
    <w:p w14:paraId="6BD2703E" w14:textId="77777777" w:rsidR="00814E3E" w:rsidRDefault="00130C9B">
      <w:pPr>
        <w:shd w:val="clear" w:color="auto" w:fill="FFFFFF"/>
        <w:tabs>
          <w:tab w:val="left" w:pos="540"/>
        </w:tabs>
        <w:ind w:firstLine="709"/>
        <w:jc w:val="both"/>
        <w:rPr>
          <w:sz w:val="26"/>
          <w:szCs w:val="26"/>
        </w:rPr>
      </w:pPr>
      <w:r>
        <w:rPr>
          <w:sz w:val="26"/>
          <w:szCs w:val="26"/>
        </w:rPr>
        <w:t>В случае внесения денежных средств, последние перечисляются на расчетный счет Покупателя:</w:t>
      </w:r>
    </w:p>
    <w:p w14:paraId="6BD2703F" w14:textId="77777777" w:rsidR="00814E3E" w:rsidRDefault="00130C9B">
      <w:pPr>
        <w:pStyle w:val="af0"/>
        <w:shd w:val="clear" w:color="auto" w:fill="FFFFFF"/>
        <w:tabs>
          <w:tab w:val="left" w:pos="540"/>
        </w:tabs>
        <w:ind w:left="360"/>
        <w:jc w:val="both"/>
        <w:rPr>
          <w:sz w:val="26"/>
          <w:szCs w:val="26"/>
        </w:rPr>
      </w:pPr>
      <w:r>
        <w:rPr>
          <w:sz w:val="26"/>
          <w:szCs w:val="26"/>
        </w:rPr>
        <w:t>р/</w:t>
      </w:r>
      <w:proofErr w:type="spellStart"/>
      <w:r>
        <w:rPr>
          <w:sz w:val="26"/>
          <w:szCs w:val="26"/>
        </w:rPr>
        <w:t>сч</w:t>
      </w:r>
      <w:proofErr w:type="spellEnd"/>
      <w:r>
        <w:rPr>
          <w:sz w:val="26"/>
          <w:szCs w:val="26"/>
        </w:rPr>
        <w:t xml:space="preserve"> № </w:t>
      </w:r>
      <w:r>
        <w:rPr>
          <w:color w:val="000000"/>
          <w:sz w:val="26"/>
          <w:szCs w:val="26"/>
          <w:shd w:val="clear" w:color="auto" w:fill="FFFFFF"/>
        </w:rPr>
        <w:t>40702810800000039366</w:t>
      </w:r>
      <w:r>
        <w:rPr>
          <w:sz w:val="26"/>
          <w:szCs w:val="26"/>
        </w:rPr>
        <w:t xml:space="preserve"> </w:t>
      </w:r>
    </w:p>
    <w:p w14:paraId="6BD27040" w14:textId="77777777" w:rsidR="00814E3E" w:rsidRDefault="00130C9B">
      <w:pPr>
        <w:pStyle w:val="af0"/>
        <w:shd w:val="clear" w:color="auto" w:fill="FFFFFF"/>
        <w:tabs>
          <w:tab w:val="left" w:pos="540"/>
        </w:tabs>
        <w:ind w:left="360"/>
        <w:jc w:val="both"/>
        <w:rPr>
          <w:sz w:val="26"/>
          <w:szCs w:val="26"/>
        </w:rPr>
      </w:pPr>
      <w:r>
        <w:rPr>
          <w:sz w:val="26"/>
          <w:szCs w:val="26"/>
        </w:rPr>
        <w:t xml:space="preserve">в Банке ГПБ (АО) </w:t>
      </w:r>
    </w:p>
    <w:p w14:paraId="6BD27041" w14:textId="77777777" w:rsidR="00814E3E" w:rsidRDefault="00130C9B">
      <w:pPr>
        <w:pStyle w:val="af0"/>
        <w:shd w:val="clear" w:color="auto" w:fill="FFFFFF"/>
        <w:tabs>
          <w:tab w:val="left" w:pos="540"/>
        </w:tabs>
        <w:ind w:left="360"/>
        <w:jc w:val="both"/>
        <w:rPr>
          <w:sz w:val="26"/>
          <w:szCs w:val="26"/>
        </w:rPr>
      </w:pPr>
      <w:r>
        <w:rPr>
          <w:sz w:val="26"/>
          <w:szCs w:val="26"/>
        </w:rPr>
        <w:t>к/</w:t>
      </w:r>
      <w:proofErr w:type="spellStart"/>
      <w:r>
        <w:rPr>
          <w:sz w:val="26"/>
          <w:szCs w:val="26"/>
        </w:rPr>
        <w:t>сч</w:t>
      </w:r>
      <w:proofErr w:type="spellEnd"/>
      <w:r>
        <w:rPr>
          <w:sz w:val="26"/>
          <w:szCs w:val="26"/>
        </w:rPr>
        <w:t xml:space="preserve"> № </w:t>
      </w:r>
      <w:r>
        <w:rPr>
          <w:color w:val="000000"/>
          <w:sz w:val="26"/>
          <w:szCs w:val="26"/>
          <w:shd w:val="clear" w:color="auto" w:fill="FFFFFF"/>
        </w:rPr>
        <w:t>30101810200000000823</w:t>
      </w:r>
    </w:p>
    <w:p w14:paraId="6BD27042" w14:textId="77777777" w:rsidR="00814E3E" w:rsidRDefault="00130C9B">
      <w:pPr>
        <w:pStyle w:val="af0"/>
        <w:shd w:val="clear" w:color="auto" w:fill="FFFFFF"/>
        <w:tabs>
          <w:tab w:val="left" w:pos="540"/>
        </w:tabs>
        <w:ind w:left="360"/>
        <w:jc w:val="both"/>
        <w:rPr>
          <w:sz w:val="26"/>
          <w:szCs w:val="26"/>
        </w:rPr>
      </w:pPr>
      <w:r>
        <w:rPr>
          <w:sz w:val="26"/>
          <w:szCs w:val="26"/>
        </w:rPr>
        <w:t xml:space="preserve">БИК </w:t>
      </w:r>
      <w:r>
        <w:rPr>
          <w:color w:val="000000"/>
          <w:sz w:val="26"/>
          <w:szCs w:val="26"/>
          <w:shd w:val="clear" w:color="auto" w:fill="FFFFFF"/>
        </w:rPr>
        <w:t>044525823</w:t>
      </w:r>
    </w:p>
    <w:p w14:paraId="6BD27043" w14:textId="77777777" w:rsidR="00814E3E" w:rsidRDefault="00130C9B">
      <w:pPr>
        <w:pStyle w:val="aff9"/>
        <w:ind w:firstLine="360"/>
        <w:jc w:val="both"/>
        <w:rPr>
          <w:sz w:val="26"/>
          <w:szCs w:val="26"/>
        </w:rPr>
      </w:pPr>
      <w:r>
        <w:rPr>
          <w:i/>
          <w:sz w:val="26"/>
          <w:szCs w:val="26"/>
        </w:rPr>
        <w:t xml:space="preserve">Назначение платежа: Обеспечение по договору поставки программного обеспечения «Смарт Принт» для управления процессами корпоративной печати для нужд </w:t>
      </w:r>
      <w:r>
        <w:rPr>
          <w:i/>
          <w:sz w:val="26"/>
          <w:szCs w:val="26"/>
        </w:rPr>
        <w:lastRenderedPageBreak/>
        <w:t>АО «Томскэнергосбыт» в 2024г</w:t>
      </w:r>
      <w:r>
        <w:rPr>
          <w:sz w:val="26"/>
          <w:szCs w:val="26"/>
        </w:rPr>
        <w:t>.</w:t>
      </w:r>
    </w:p>
    <w:p w14:paraId="6BD27044" w14:textId="77777777" w:rsidR="00814E3E" w:rsidRDefault="00130C9B">
      <w:pPr>
        <w:pStyle w:val="af0"/>
        <w:numPr>
          <w:ilvl w:val="1"/>
          <w:numId w:val="1"/>
        </w:numPr>
        <w:shd w:val="clear" w:color="auto" w:fill="FFFFFF"/>
        <w:ind w:left="0" w:firstLine="709"/>
        <w:contextualSpacing w:val="0"/>
        <w:jc w:val="both"/>
        <w:rPr>
          <w:sz w:val="26"/>
          <w:szCs w:val="26"/>
        </w:rPr>
      </w:pPr>
      <w:r>
        <w:rPr>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6BD27045" w14:textId="77777777" w:rsidR="00814E3E" w:rsidRDefault="00130C9B">
      <w:pPr>
        <w:pStyle w:val="af0"/>
        <w:numPr>
          <w:ilvl w:val="1"/>
          <w:numId w:val="1"/>
        </w:numPr>
        <w:shd w:val="clear" w:color="auto" w:fill="FFFFFF"/>
        <w:tabs>
          <w:tab w:val="left" w:pos="720"/>
        </w:tabs>
        <w:ind w:left="0" w:firstLine="709"/>
        <w:contextualSpacing w:val="0"/>
        <w:jc w:val="both"/>
        <w:rPr>
          <w:sz w:val="26"/>
          <w:szCs w:val="26"/>
        </w:rPr>
      </w:pPr>
      <w:r>
        <w:rPr>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6BD27046" w14:textId="77777777" w:rsidR="00814E3E" w:rsidRDefault="00130C9B">
      <w:pPr>
        <w:pStyle w:val="af0"/>
        <w:numPr>
          <w:ilvl w:val="1"/>
          <w:numId w:val="1"/>
        </w:numPr>
        <w:shd w:val="clear" w:color="auto" w:fill="FFFFFF"/>
        <w:tabs>
          <w:tab w:val="left" w:pos="720"/>
        </w:tabs>
        <w:ind w:left="0" w:firstLine="709"/>
        <w:contextualSpacing w:val="0"/>
        <w:jc w:val="both"/>
        <w:rPr>
          <w:sz w:val="26"/>
          <w:szCs w:val="26"/>
        </w:rPr>
      </w:pPr>
      <w:r>
        <w:rPr>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6BD27047" w14:textId="77777777" w:rsidR="00814E3E" w:rsidRDefault="00130C9B">
      <w:pPr>
        <w:pStyle w:val="af0"/>
        <w:numPr>
          <w:ilvl w:val="2"/>
          <w:numId w:val="1"/>
        </w:numPr>
        <w:shd w:val="clear" w:color="auto" w:fill="FFFFFF"/>
        <w:tabs>
          <w:tab w:val="left" w:pos="720"/>
        </w:tabs>
        <w:ind w:left="0" w:firstLine="709"/>
        <w:contextualSpacing w:val="0"/>
        <w:jc w:val="both"/>
        <w:rPr>
          <w:sz w:val="26"/>
          <w:szCs w:val="26"/>
        </w:rPr>
      </w:pPr>
      <w:r>
        <w:rPr>
          <w:sz w:val="26"/>
          <w:szCs w:val="26"/>
        </w:rPr>
        <w:t xml:space="preserve"> Независимая гарантия должна быть выдана гарантом, предусмотренным </w:t>
      </w:r>
      <w:hyperlink r:id="rId10" w:tooltip="consultantplus://offline/ref=3C752F1EA1D941EF7D2458E1EBEA9C241C5DEEDF067D36DAA14E82D0A17A75F9B4F34EF35487F17DCA973306E712DBC2A8B397916891k3e5K" w:history="1">
        <w:r>
          <w:rPr>
            <w:sz w:val="26"/>
            <w:szCs w:val="26"/>
          </w:rPr>
          <w:t>частью 1 статьи 45</w:t>
        </w:r>
      </w:hyperlink>
      <w:r>
        <w:rPr>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BD27048" w14:textId="77777777" w:rsidR="00814E3E" w:rsidRDefault="00130C9B">
      <w:pPr>
        <w:pStyle w:val="af0"/>
        <w:numPr>
          <w:ilvl w:val="2"/>
          <w:numId w:val="1"/>
        </w:numPr>
        <w:shd w:val="clear" w:color="auto" w:fill="FFFFFF"/>
        <w:tabs>
          <w:tab w:val="left" w:pos="720"/>
        </w:tabs>
        <w:ind w:left="0" w:firstLine="709"/>
        <w:contextualSpacing w:val="0"/>
        <w:jc w:val="both"/>
        <w:rPr>
          <w:sz w:val="26"/>
          <w:szCs w:val="26"/>
        </w:rPr>
      </w:pPr>
      <w:r>
        <w:rPr>
          <w:sz w:val="26"/>
          <w:szCs w:val="26"/>
        </w:rPr>
        <w:t xml:space="preserve"> </w:t>
      </w:r>
      <w:r>
        <w:rPr>
          <w:rFonts w:eastAsiaTheme="minorHAnsi"/>
          <w:sz w:val="26"/>
          <w:szCs w:val="26"/>
        </w:rPr>
        <w:t xml:space="preserve">Информация о </w:t>
      </w:r>
      <w:r>
        <w:rPr>
          <w:sz w:val="26"/>
          <w:szCs w:val="26"/>
        </w:rPr>
        <w:t xml:space="preserve">независимой гарантии должна быть включена в реестр независимых гарантий, предусмотренный </w:t>
      </w:r>
      <w:hyperlink r:id="rId11" w:tooltip="consultantplus://offline/ref=3C752F1EA1D941EF7D2458E1EBEA9C241C5DEEDF067D36DAA14E82D0A17A75F9B4F34EF35485F57DCA973306E712DBC2A8B397916891k3e5K" w:history="1">
        <w:r>
          <w:rPr>
            <w:sz w:val="26"/>
            <w:szCs w:val="26"/>
          </w:rPr>
          <w:t>частью 8 статьи 45</w:t>
        </w:r>
      </w:hyperlink>
      <w:r>
        <w:rPr>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Pr>
          <w:b/>
          <w:i/>
          <w:sz w:val="26"/>
          <w:szCs w:val="26"/>
        </w:rPr>
        <w:t>(применяется с 01.04.2023)</w:t>
      </w:r>
      <w:r>
        <w:rPr>
          <w:sz w:val="26"/>
          <w:szCs w:val="26"/>
        </w:rPr>
        <w:t>.</w:t>
      </w:r>
      <w:r>
        <w:rPr>
          <w:rStyle w:val="aff5"/>
          <w:sz w:val="26"/>
          <w:szCs w:val="26"/>
        </w:rPr>
        <w:footnoteReference w:id="1"/>
      </w:r>
    </w:p>
    <w:p w14:paraId="6BD27049"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6BD2704A" w14:textId="77777777" w:rsidR="00814E3E" w:rsidRDefault="00130C9B">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-дата выдачи;</w:t>
      </w:r>
    </w:p>
    <w:p w14:paraId="6BD2704B" w14:textId="77777777" w:rsidR="00814E3E" w:rsidRDefault="00130C9B">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-принципал;</w:t>
      </w:r>
    </w:p>
    <w:p w14:paraId="6BD2704C" w14:textId="77777777" w:rsidR="00814E3E" w:rsidRDefault="00130C9B">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-бенефициар;</w:t>
      </w:r>
    </w:p>
    <w:p w14:paraId="6BD2704D" w14:textId="77777777" w:rsidR="00814E3E" w:rsidRDefault="00130C9B">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-гарант;</w:t>
      </w:r>
    </w:p>
    <w:p w14:paraId="6BD2704E" w14:textId="77777777" w:rsidR="00814E3E" w:rsidRDefault="00130C9B">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-денежная сумма, подлежащая выплате, или порядок ее определения;</w:t>
      </w:r>
    </w:p>
    <w:p w14:paraId="6BD2704F" w14:textId="77777777" w:rsidR="00814E3E" w:rsidRDefault="00130C9B">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-срок действия гарантии;</w:t>
      </w:r>
    </w:p>
    <w:p w14:paraId="6BD27050" w14:textId="77777777" w:rsidR="00814E3E" w:rsidRDefault="00130C9B">
      <w:pPr>
        <w:pStyle w:val="af0"/>
        <w:shd w:val="clear" w:color="auto" w:fill="FFFFFF"/>
        <w:tabs>
          <w:tab w:val="left" w:pos="720"/>
        </w:tabs>
        <w:ind w:left="0" w:firstLine="709"/>
        <w:jc w:val="both"/>
        <w:rPr>
          <w:color w:val="000000" w:themeColor="text1"/>
          <w:sz w:val="26"/>
          <w:szCs w:val="26"/>
        </w:rPr>
      </w:pPr>
      <w:r>
        <w:rPr>
          <w:rStyle w:val="FontStyle21"/>
          <w:rFonts w:ascii="Times New Roman" w:hAnsi="Times New Roman" w:cs="Times New Roman"/>
          <w:color w:val="000000" w:themeColor="text1"/>
          <w:sz w:val="26"/>
          <w:szCs w:val="26"/>
        </w:rPr>
        <w:t>-обстоятельства, при наступлении которых должна быть выплачена сумма гарантии.</w:t>
      </w:r>
    </w:p>
    <w:p w14:paraId="6BD27051"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Независимая</w:t>
      </w:r>
      <w:r>
        <w:rPr>
          <w:rFonts w:eastAsiaTheme="minorHAnsi"/>
          <w:sz w:val="26"/>
          <w:szCs w:val="26"/>
        </w:rPr>
        <w:t xml:space="preserve"> гарантия не может быть отозвана выдавшим ее гарантом.</w:t>
      </w:r>
    </w:p>
    <w:p w14:paraId="6BD27052"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6BD27053"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должна быть указана сумма, подлежащая выплате.</w:t>
      </w:r>
    </w:p>
    <w:p w14:paraId="6BD27054"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должен быть указан срок ее действия (дата) [срок должен быть определен по правилам Гражданского Кодекса РФ,</w:t>
      </w:r>
      <w:r>
        <w:rPr>
          <w:sz w:val="26"/>
          <w:szCs w:val="26"/>
        </w:rPr>
        <w:t xml:space="preserve"> </w:t>
      </w:r>
      <w:r>
        <w:rPr>
          <w:rFonts w:eastAsiaTheme="minorHAnsi"/>
          <w:sz w:val="26"/>
          <w:szCs w:val="26"/>
        </w:rPr>
        <w:t>но в любом случае срок действия гарантии должен превышать срок исполнения обязательств по Договору не менее, чем на один месяц</w:t>
      </w:r>
      <w:r>
        <w:rPr>
          <w:sz w:val="26"/>
          <w:szCs w:val="26"/>
        </w:rPr>
        <w:t xml:space="preserve"> </w:t>
      </w:r>
      <w:r>
        <w:rPr>
          <w:rFonts w:eastAsiaTheme="minorHAnsi"/>
          <w:sz w:val="26"/>
          <w:szCs w:val="26"/>
        </w:rPr>
        <w:t xml:space="preserve">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w:t>
      </w:r>
      <w:r>
        <w:rPr>
          <w:rFonts w:eastAsiaTheme="minorHAnsi"/>
          <w:sz w:val="26"/>
          <w:szCs w:val="26"/>
        </w:rPr>
        <w:lastRenderedPageBreak/>
        <w:t>закупке].</w:t>
      </w:r>
    </w:p>
    <w:p w14:paraId="6BD27055"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6BD27056"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тексте независимой гарантии должно быть указано, что она выдается в обеспечение исполнения обязательств по Договору.</w:t>
      </w:r>
    </w:p>
    <w:p w14:paraId="6BD27057"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6BD27058"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6BD27059"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6BD2705A" w14:textId="77777777" w:rsidR="00814E3E" w:rsidRDefault="00130C9B">
      <w:pPr>
        <w:pStyle w:val="af0"/>
        <w:numPr>
          <w:ilvl w:val="2"/>
          <w:numId w:val="1"/>
        </w:numPr>
        <w:shd w:val="clear" w:color="auto" w:fill="FFFFFF"/>
        <w:tabs>
          <w:tab w:val="left" w:pos="720"/>
        </w:tabs>
        <w:ind w:left="0" w:firstLine="709"/>
        <w:contextualSpacing w:val="0"/>
        <w:jc w:val="both"/>
        <w:rPr>
          <w:sz w:val="26"/>
          <w:szCs w:val="26"/>
        </w:rPr>
      </w:pPr>
      <w:r>
        <w:rPr>
          <w:rFonts w:eastAsiaTheme="minorHAnsi"/>
          <w:sz w:val="26"/>
          <w:szCs w:val="26"/>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6BD2705B" w14:textId="77777777" w:rsidR="00814E3E" w:rsidRDefault="00130C9B">
      <w:pPr>
        <w:pStyle w:val="af0"/>
        <w:numPr>
          <w:ilvl w:val="2"/>
          <w:numId w:val="1"/>
        </w:numPr>
        <w:shd w:val="clear" w:color="auto" w:fill="FFFFFF"/>
        <w:tabs>
          <w:tab w:val="left" w:pos="720"/>
        </w:tabs>
        <w:ind w:left="0" w:firstLine="709"/>
        <w:contextualSpacing w:val="0"/>
        <w:jc w:val="both"/>
        <w:rPr>
          <w:sz w:val="26"/>
          <w:szCs w:val="26"/>
        </w:rPr>
      </w:pPr>
      <w:r>
        <w:rPr>
          <w:rFonts w:eastAsiaTheme="minorHAnsi"/>
          <w:sz w:val="26"/>
          <w:szCs w:val="26"/>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6BD2705C" w14:textId="77777777" w:rsidR="00814E3E" w:rsidRDefault="00130C9B">
      <w:pPr>
        <w:tabs>
          <w:tab w:val="left" w:pos="1134"/>
        </w:tabs>
        <w:ind w:firstLine="709"/>
        <w:jc w:val="both"/>
        <w:rPr>
          <w:sz w:val="26"/>
          <w:szCs w:val="26"/>
        </w:rPr>
      </w:pPr>
      <w:r>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6BD2705D" w14:textId="77777777" w:rsidR="00814E3E" w:rsidRDefault="00130C9B">
      <w:pPr>
        <w:tabs>
          <w:tab w:val="left" w:pos="1134"/>
        </w:tabs>
        <w:ind w:firstLine="709"/>
        <w:jc w:val="both"/>
        <w:rPr>
          <w:sz w:val="26"/>
          <w:szCs w:val="26"/>
        </w:rPr>
      </w:pPr>
      <w:r>
        <w:rPr>
          <w:rFonts w:eastAsiaTheme="minorHAnsi"/>
          <w:sz w:val="26"/>
          <w:szCs w:val="26"/>
          <w:lang w:eastAsia="en-US"/>
        </w:rPr>
        <w:t>- заверенные копии документов, подтверждающих полномочия и подпись лица, подписавшего требование.</w:t>
      </w:r>
    </w:p>
    <w:p w14:paraId="6BD2705E" w14:textId="77777777" w:rsidR="00814E3E" w:rsidRDefault="00130C9B">
      <w:pPr>
        <w:tabs>
          <w:tab w:val="left" w:pos="1134"/>
        </w:tabs>
        <w:ind w:firstLine="709"/>
        <w:jc w:val="both"/>
        <w:rPr>
          <w:sz w:val="26"/>
          <w:szCs w:val="26"/>
        </w:rPr>
      </w:pPr>
      <w:r>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6BD2705F" w14:textId="77777777" w:rsidR="00814E3E" w:rsidRDefault="00130C9B">
      <w:pPr>
        <w:tabs>
          <w:tab w:val="left" w:pos="1134"/>
        </w:tabs>
        <w:ind w:firstLine="709"/>
        <w:jc w:val="both"/>
        <w:rPr>
          <w:sz w:val="26"/>
          <w:szCs w:val="26"/>
        </w:rPr>
      </w:pPr>
      <w:r>
        <w:rPr>
          <w:rFonts w:eastAsiaTheme="minorHAnsi"/>
          <w:sz w:val="26"/>
          <w:szCs w:val="26"/>
          <w:lang w:eastAsia="en-US"/>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6BD27060"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14:paraId="6BD27061"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6BD27062"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6BD27063"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lastRenderedPageBreak/>
        <w:t>Независимая гарантия должна быть выдана Гарантом, согласованным и одобренным Бенефициаром до выдачи гарантии.</w:t>
      </w:r>
    </w:p>
    <w:p w14:paraId="6BD27064"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6BD27065"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Покупателя].</w:t>
      </w:r>
    </w:p>
    <w:p w14:paraId="6BD27066"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Независимая гарантия не может быть передана третьему лицу, если в ее условиях отдельно не указано иное.</w:t>
      </w:r>
    </w:p>
    <w:p w14:paraId="6BD27067"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6BD27068"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условиях независимой гарантии должно быть указано применимое право.</w:t>
      </w:r>
    </w:p>
    <w:p w14:paraId="6BD27069"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14:paraId="6BD2706A"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14:paraId="6BD2706B" w14:textId="77777777" w:rsidR="00814E3E" w:rsidRDefault="00130C9B">
      <w:pPr>
        <w:pStyle w:val="af0"/>
        <w:numPr>
          <w:ilvl w:val="1"/>
          <w:numId w:val="1"/>
        </w:numPr>
        <w:shd w:val="clear" w:color="auto" w:fill="FFFFFF"/>
        <w:tabs>
          <w:tab w:val="left" w:pos="720"/>
        </w:tabs>
        <w:ind w:left="0" w:firstLine="709"/>
        <w:contextualSpacing w:val="0"/>
        <w:jc w:val="both"/>
        <w:rPr>
          <w:sz w:val="26"/>
          <w:szCs w:val="26"/>
        </w:rPr>
      </w:pPr>
      <w:r>
        <w:rPr>
          <w:sz w:val="26"/>
          <w:szCs w:val="26"/>
        </w:rPr>
        <w:t xml:space="preserve">В случае отзыва в соответствии с </w:t>
      </w:r>
      <w:hyperlink r:id="rId12" w:tooltip="consultantplus://offline/ref=84B353EEECAB097A37A33B44A0EC1716C9089464399ACA780492DE9AD707E277074E3BA5143D7B52AFC3F4EF7C363547B063BC91D0332B36fF12I" w:history="1">
        <w:r>
          <w:rPr>
            <w:sz w:val="26"/>
            <w:szCs w:val="26"/>
          </w:rPr>
          <w:t>законодательством</w:t>
        </w:r>
      </w:hyperlink>
      <w:r>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Поставщика о необходимости предоставить соответствующее обеспечение.</w:t>
      </w:r>
    </w:p>
    <w:p w14:paraId="6BD2706C" w14:textId="77777777" w:rsidR="00814E3E" w:rsidRDefault="00130C9B">
      <w:pPr>
        <w:pStyle w:val="af0"/>
        <w:numPr>
          <w:ilvl w:val="1"/>
          <w:numId w:val="1"/>
        </w:numPr>
        <w:shd w:val="clear" w:color="auto" w:fill="FFFFFF"/>
        <w:tabs>
          <w:tab w:val="left" w:pos="720"/>
        </w:tabs>
        <w:ind w:left="0" w:firstLine="709"/>
        <w:contextualSpacing w:val="0"/>
        <w:jc w:val="both"/>
        <w:rPr>
          <w:color w:val="000000" w:themeColor="text1"/>
          <w:sz w:val="26"/>
          <w:szCs w:val="26"/>
        </w:rPr>
      </w:pPr>
      <w:r>
        <w:rPr>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b/>
          <w:bCs/>
          <w:i/>
          <w:iCs/>
          <w:sz w:val="26"/>
          <w:szCs w:val="26"/>
        </w:rPr>
        <w:t>.</w:t>
      </w:r>
    </w:p>
    <w:p w14:paraId="6BD2706D" w14:textId="77777777" w:rsidR="00814E3E" w:rsidRDefault="00130C9B">
      <w:pPr>
        <w:pStyle w:val="af0"/>
        <w:numPr>
          <w:ilvl w:val="1"/>
          <w:numId w:val="1"/>
        </w:numPr>
        <w:shd w:val="clear" w:color="auto" w:fill="FFFFFF"/>
        <w:tabs>
          <w:tab w:val="left" w:pos="720"/>
        </w:tabs>
        <w:ind w:left="0" w:firstLine="709"/>
        <w:contextualSpacing w:val="0"/>
        <w:jc w:val="both"/>
        <w:rPr>
          <w:color w:val="000000" w:themeColor="text1"/>
          <w:sz w:val="26"/>
          <w:szCs w:val="26"/>
        </w:rPr>
      </w:pPr>
      <w:r>
        <w:rPr>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sz w:val="26"/>
          <w:szCs w:val="26"/>
        </w:rPr>
        <w:t xml:space="preserve">Поставщика </w:t>
      </w:r>
      <w:r>
        <w:rPr>
          <w:color w:val="000000"/>
          <w:sz w:val="26"/>
          <w:szCs w:val="26"/>
        </w:rPr>
        <w:t>иностранными государствами введены ограничительные меры, при этом такое аффилированное лицо должно:</w:t>
      </w:r>
    </w:p>
    <w:p w14:paraId="6BD2706E" w14:textId="77777777" w:rsidR="00814E3E" w:rsidRDefault="00130C9B">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BD2706F" w14:textId="77777777" w:rsidR="00814E3E" w:rsidRDefault="00130C9B">
      <w:pPr>
        <w:pStyle w:val="af0"/>
        <w:numPr>
          <w:ilvl w:val="2"/>
          <w:numId w:val="1"/>
        </w:numPr>
        <w:shd w:val="clear" w:color="auto" w:fill="FFFFFF"/>
        <w:tabs>
          <w:tab w:val="left" w:pos="720"/>
        </w:tabs>
        <w:ind w:left="0" w:firstLine="709"/>
        <w:contextualSpacing w:val="0"/>
        <w:jc w:val="both"/>
        <w:rPr>
          <w:color w:val="000000"/>
          <w:sz w:val="26"/>
          <w:szCs w:val="26"/>
        </w:rPr>
      </w:pPr>
      <w:r>
        <w:rPr>
          <w:color w:val="000000"/>
          <w:sz w:val="26"/>
          <w:szCs w:val="26"/>
        </w:rPr>
        <w:t xml:space="preserve">представить Покупателю сведения, подтверждающие платежеспособность аффилированного лица, в том числе его ежегодную и </w:t>
      </w:r>
      <w:r>
        <w:rPr>
          <w:color w:val="000000"/>
          <w:sz w:val="26"/>
          <w:szCs w:val="26"/>
        </w:rPr>
        <w:lastRenderedPageBreak/>
        <w:t>ежеквартальную бухгалтерскую (финансовую) отчетность;</w:t>
      </w:r>
    </w:p>
    <w:p w14:paraId="6BD27070" w14:textId="77777777" w:rsidR="00814E3E" w:rsidRDefault="00130C9B">
      <w:pPr>
        <w:pStyle w:val="af0"/>
        <w:numPr>
          <w:ilvl w:val="2"/>
          <w:numId w:val="1"/>
        </w:numPr>
        <w:shd w:val="clear" w:color="auto" w:fill="FFFFFF"/>
        <w:tabs>
          <w:tab w:val="left" w:pos="720"/>
        </w:tabs>
        <w:ind w:left="0" w:firstLine="709"/>
        <w:contextualSpacing w:val="0"/>
        <w:jc w:val="both"/>
        <w:rPr>
          <w:color w:val="000000"/>
          <w:sz w:val="26"/>
          <w:szCs w:val="26"/>
        </w:rPr>
      </w:pPr>
      <w:r>
        <w:rPr>
          <w:color w:val="000000"/>
          <w:sz w:val="26"/>
          <w:szCs w:val="26"/>
        </w:rPr>
        <w:t>принять обязательство письменно извещать Покупателя в течение 3-х рабочих дней со дня наступления следующих событий:</w:t>
      </w:r>
    </w:p>
    <w:p w14:paraId="6BD27071" w14:textId="77777777" w:rsidR="00814E3E" w:rsidRDefault="00130C9B">
      <w:pPr>
        <w:ind w:firstLine="709"/>
        <w:jc w:val="both"/>
        <w:rPr>
          <w:color w:val="000000"/>
          <w:sz w:val="26"/>
          <w:szCs w:val="26"/>
        </w:rPr>
      </w:pPr>
      <w:r>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BD27072" w14:textId="77777777" w:rsidR="00814E3E" w:rsidRDefault="00130C9B">
      <w:pPr>
        <w:ind w:firstLine="709"/>
        <w:jc w:val="both"/>
        <w:rPr>
          <w:color w:val="000000"/>
          <w:sz w:val="26"/>
          <w:szCs w:val="26"/>
        </w:rPr>
      </w:pPr>
      <w:r>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BD27073" w14:textId="77777777" w:rsidR="00814E3E" w:rsidRDefault="00130C9B">
      <w:pPr>
        <w:ind w:firstLine="709"/>
        <w:jc w:val="both"/>
        <w:rPr>
          <w:color w:val="000000"/>
          <w:sz w:val="26"/>
          <w:szCs w:val="26"/>
        </w:rPr>
      </w:pPr>
      <w:r>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BD27074" w14:textId="77777777" w:rsidR="00814E3E" w:rsidRDefault="00130C9B">
      <w:pPr>
        <w:ind w:firstLine="709"/>
        <w:jc w:val="both"/>
        <w:rPr>
          <w:color w:val="000000"/>
          <w:sz w:val="26"/>
          <w:szCs w:val="26"/>
        </w:rPr>
      </w:pPr>
      <w:r>
        <w:rPr>
          <w:color w:val="000000"/>
          <w:sz w:val="26"/>
          <w:szCs w:val="26"/>
        </w:rPr>
        <w:t>- принятие решения о реорганизации или ликвидации аффилированного лица;</w:t>
      </w:r>
    </w:p>
    <w:p w14:paraId="6BD27075" w14:textId="77777777" w:rsidR="00814E3E" w:rsidRDefault="00130C9B">
      <w:pPr>
        <w:ind w:firstLine="709"/>
        <w:jc w:val="both"/>
        <w:rPr>
          <w:color w:val="000000"/>
          <w:sz w:val="26"/>
          <w:szCs w:val="26"/>
        </w:rPr>
      </w:pPr>
      <w:r>
        <w:rPr>
          <w:color w:val="000000"/>
          <w:sz w:val="26"/>
          <w:szCs w:val="26"/>
        </w:rPr>
        <w:t>- принятие судом к производству заявления о признании аффилированного лица несостоятельным (банкротом).</w:t>
      </w:r>
    </w:p>
    <w:p w14:paraId="6BD27076" w14:textId="77777777" w:rsidR="00814E3E" w:rsidRDefault="00130C9B">
      <w:pPr>
        <w:shd w:val="clear" w:color="auto" w:fill="FFFFFF"/>
        <w:tabs>
          <w:tab w:val="left" w:pos="720"/>
        </w:tabs>
        <w:jc w:val="both"/>
        <w:rPr>
          <w:color w:val="000000"/>
          <w:sz w:val="26"/>
          <w:szCs w:val="26"/>
        </w:rPr>
      </w:pPr>
      <w:r>
        <w:rPr>
          <w:color w:val="000000"/>
          <w:sz w:val="26"/>
          <w:szCs w:val="26"/>
        </w:rPr>
        <w:tab/>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6BD27077"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p>
    <w:p w14:paraId="6BD27078"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BD27079"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6BD2707A"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14:paraId="6BD2707B"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sz w:val="26"/>
          <w:szCs w:val="26"/>
        </w:rPr>
        <w:t>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6BD2707C"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14:paraId="6BD2707D"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sz w:val="26"/>
          <w:szCs w:val="26"/>
        </w:rPr>
        <w:lastRenderedPageBreak/>
        <w:t>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6BD2707E" w14:textId="77777777" w:rsidR="00814E3E" w:rsidRDefault="00130C9B">
      <w:pPr>
        <w:pStyle w:val="af0"/>
        <w:numPr>
          <w:ilvl w:val="1"/>
          <w:numId w:val="1"/>
        </w:numPr>
        <w:shd w:val="clear" w:color="auto" w:fill="FFFFFF"/>
        <w:ind w:left="0" w:firstLine="709"/>
        <w:contextualSpacing w:val="0"/>
        <w:jc w:val="both"/>
        <w:rPr>
          <w:color w:val="000000" w:themeColor="text1"/>
          <w:sz w:val="26"/>
          <w:szCs w:val="26"/>
        </w:rPr>
      </w:pPr>
      <w:r>
        <w:rPr>
          <w:sz w:val="26"/>
          <w:szCs w:val="26"/>
        </w:rPr>
        <w:t xml:space="preserve">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w:t>
      </w:r>
      <w:r>
        <w:rPr>
          <w:bCs/>
          <w:iCs/>
          <w:sz w:val="26"/>
          <w:szCs w:val="26"/>
        </w:rPr>
        <w:t>14.1.</w:t>
      </w:r>
    </w:p>
    <w:p w14:paraId="6BD2707F" w14:textId="77777777" w:rsidR="00814E3E" w:rsidRDefault="00814E3E">
      <w:pPr>
        <w:shd w:val="clear" w:color="auto" w:fill="FFFFFF"/>
        <w:jc w:val="both"/>
        <w:rPr>
          <w:spacing w:val="-1"/>
          <w:sz w:val="26"/>
          <w:szCs w:val="26"/>
        </w:rPr>
      </w:pPr>
    </w:p>
    <w:p w14:paraId="6BD27080" w14:textId="77777777" w:rsidR="00814E3E" w:rsidRDefault="00130C9B">
      <w:pPr>
        <w:numPr>
          <w:ilvl w:val="0"/>
          <w:numId w:val="1"/>
        </w:numPr>
        <w:shd w:val="clear" w:color="auto" w:fill="FFFFFF"/>
        <w:ind w:left="0" w:firstLine="709"/>
        <w:jc w:val="center"/>
        <w:rPr>
          <w:b/>
          <w:bCs/>
          <w:sz w:val="26"/>
          <w:szCs w:val="26"/>
        </w:rPr>
      </w:pPr>
      <w:r>
        <w:rPr>
          <w:rFonts w:eastAsiaTheme="minorHAnsi"/>
          <w:b/>
          <w:bCs/>
          <w:sz w:val="26"/>
          <w:szCs w:val="26"/>
        </w:rPr>
        <w:t>ЗАКЛЮЧИТЕЛЬНЫЕ ПОЛОЖЕНИЯ</w:t>
      </w:r>
    </w:p>
    <w:p w14:paraId="6BD27081" w14:textId="77777777" w:rsidR="00814E3E" w:rsidRDefault="00814E3E">
      <w:pPr>
        <w:shd w:val="clear" w:color="auto" w:fill="FFFFFF"/>
        <w:ind w:left="709"/>
        <w:rPr>
          <w:b/>
          <w:bCs/>
          <w:sz w:val="26"/>
          <w:szCs w:val="26"/>
        </w:rPr>
      </w:pPr>
    </w:p>
    <w:p w14:paraId="6BD27082" w14:textId="77777777" w:rsidR="00814E3E" w:rsidRDefault="00130C9B">
      <w:pPr>
        <w:numPr>
          <w:ilvl w:val="1"/>
          <w:numId w:val="1"/>
        </w:numPr>
        <w:shd w:val="clear" w:color="auto" w:fill="FFFFFF"/>
        <w:ind w:left="0" w:firstLine="709"/>
        <w:jc w:val="both"/>
        <w:rPr>
          <w:b/>
          <w:bCs/>
          <w:sz w:val="26"/>
          <w:szCs w:val="26"/>
        </w:rPr>
      </w:pPr>
      <w:r>
        <w:rPr>
          <w:rFonts w:eastAsiaTheme="minorHAnsi"/>
          <w:spacing w:val="-1"/>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6BD27083"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BD27084"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6BD27085"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6BD27086"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4 к настоящему Договору, с указанием бенефициаров (в том числе конечного выгодоприобретателя/бенефициара) с предоставлением подтверждающих документов и с предоставлением согласия на обработку персональных данных по форме Приложения №5.</w:t>
      </w:r>
    </w:p>
    <w:p w14:paraId="6BD27087" w14:textId="77777777" w:rsidR="00814E3E" w:rsidRDefault="00130C9B">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6BD27088" w14:textId="77777777" w:rsidR="00814E3E" w:rsidRDefault="00130C9B">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6BD27089"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6BD2708A"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6BD2708B"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Договор составлен в 2 (двух) подлинных экземплярах, по одному для каждой из Сторон. Оба экземпляра имеют равную юридическую силу.</w:t>
      </w:r>
    </w:p>
    <w:p w14:paraId="6BD2708C"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w:t>
      </w:r>
      <w:r>
        <w:rPr>
          <w:rFonts w:eastAsiaTheme="minorHAnsi"/>
          <w:spacing w:val="-1"/>
          <w:sz w:val="26"/>
          <w:szCs w:val="26"/>
        </w:rPr>
        <w:lastRenderedPageBreak/>
        <w:t>электронного документооборота «</w:t>
      </w:r>
      <w:proofErr w:type="spellStart"/>
      <w:r>
        <w:rPr>
          <w:rFonts w:eastAsiaTheme="minorHAnsi"/>
          <w:spacing w:val="-1"/>
          <w:sz w:val="26"/>
          <w:szCs w:val="26"/>
        </w:rPr>
        <w:t>Контур.Диадок</w:t>
      </w:r>
      <w:proofErr w:type="spellEnd"/>
      <w:r>
        <w:rPr>
          <w:rFonts w:eastAsiaTheme="minorHAnsi"/>
          <w:spacing w:val="-1"/>
          <w:sz w:val="26"/>
          <w:szCs w:val="26"/>
        </w:rPr>
        <w:t>» (допускается дополнительно указать иного оператора по согласованию с контрагентом).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6BD2708D"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6BD2708E"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Стороны в ходе исполнения договора при направлении исходящего электронного документа в интерфейсе Оператора ЭДО указывают в поле «комментарий»: </w:t>
      </w:r>
    </w:p>
    <w:p w14:paraId="6BD2708F" w14:textId="77777777" w:rsidR="00814E3E" w:rsidRDefault="00130C9B">
      <w:pPr>
        <w:numPr>
          <w:ilvl w:val="2"/>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электронный адрес получателя документа </w:t>
      </w:r>
      <w:hyperlink r:id="rId13" w:tooltip="http://vanke_sv@tomskenergosbyt.ru" w:history="1">
        <w:r>
          <w:rPr>
            <w:rStyle w:val="aff8"/>
            <w:rFonts w:eastAsiaTheme="minorHAnsi"/>
            <w:spacing w:val="-1"/>
            <w:sz w:val="26"/>
            <w:szCs w:val="26"/>
          </w:rPr>
          <w:t>vanke_sv@tomskenergosbyt.ru</w:t>
        </w:r>
      </w:hyperlink>
      <w:r>
        <w:rPr>
          <w:rFonts w:eastAsiaTheme="minorHAnsi"/>
          <w:spacing w:val="-1"/>
          <w:sz w:val="26"/>
          <w:szCs w:val="26"/>
        </w:rPr>
        <w:t xml:space="preserve"> для ______ (</w:t>
      </w:r>
      <w:r>
        <w:rPr>
          <w:rFonts w:eastAsiaTheme="minorHAnsi"/>
          <w:i/>
          <w:spacing w:val="-1"/>
          <w:sz w:val="26"/>
          <w:szCs w:val="26"/>
        </w:rPr>
        <w:t>наименование контрагента</w:t>
      </w:r>
      <w:r>
        <w:rPr>
          <w:rFonts w:eastAsia="MS Mincho"/>
          <w:i/>
          <w:sz w:val="24"/>
          <w:szCs w:val="28"/>
          <w:u w:val="single"/>
        </w:rPr>
        <w:t>)</w:t>
      </w:r>
      <w:r>
        <w:rPr>
          <w:rFonts w:eastAsia="MS Mincho"/>
          <w:sz w:val="24"/>
          <w:szCs w:val="28"/>
        </w:rPr>
        <w:t>;</w:t>
      </w:r>
      <w:r>
        <w:rPr>
          <w:rStyle w:val="aff5"/>
          <w:rFonts w:eastAsia="MS Mincho"/>
          <w:sz w:val="24"/>
          <w:szCs w:val="28"/>
        </w:rPr>
        <w:footnoteReference w:id="2"/>
      </w:r>
    </w:p>
    <w:p w14:paraId="6BD27090" w14:textId="77777777" w:rsidR="00814E3E" w:rsidRDefault="00130C9B">
      <w:pPr>
        <w:numPr>
          <w:ilvl w:val="2"/>
          <w:numId w:val="1"/>
        </w:numPr>
        <w:shd w:val="clear" w:color="auto" w:fill="FFFFFF"/>
        <w:jc w:val="both"/>
        <w:rPr>
          <w:rFonts w:eastAsiaTheme="minorHAnsi"/>
          <w:spacing w:val="-1"/>
          <w:sz w:val="26"/>
          <w:szCs w:val="26"/>
        </w:rPr>
      </w:pPr>
      <w:r>
        <w:rPr>
          <w:rFonts w:eastAsiaTheme="minorHAnsi"/>
          <w:spacing w:val="-1"/>
          <w:sz w:val="26"/>
          <w:szCs w:val="26"/>
        </w:rPr>
        <w:t>регистрационный номер и дату договора.</w:t>
      </w:r>
    </w:p>
    <w:p w14:paraId="6BD27091" w14:textId="77777777" w:rsidR="00814E3E" w:rsidRDefault="00130C9B">
      <w:pPr>
        <w:numPr>
          <w:ilvl w:val="1"/>
          <w:numId w:val="1"/>
        </w:numPr>
        <w:shd w:val="clear" w:color="auto" w:fill="FFFFFF"/>
        <w:ind w:left="0" w:right="14" w:firstLine="709"/>
        <w:jc w:val="both"/>
        <w:rPr>
          <w:spacing w:val="-1"/>
          <w:sz w:val="26"/>
          <w:szCs w:val="26"/>
        </w:rPr>
      </w:pPr>
      <w:r>
        <w:rPr>
          <w:rFonts w:eastAsiaTheme="minorHAnsi"/>
          <w:spacing w:val="-1"/>
          <w:sz w:val="26"/>
          <w:szCs w:val="26"/>
        </w:rPr>
        <w:t>Стороны под номером договора понимают регистрационный номер договора, указанный со стороны АО «Томскэнергосбыт». Регистрационный номер договора также указывается во всех документах, предусмотренных в рамках исполнения договора. (Если Поставщик имеет свои правила формирования номера договора, допускается применение формулировки: «номер договора сформированным как номер договора (________/ регистрационный номер договора АО «Томскэнергосбыт»)</w:t>
      </w:r>
      <w:r>
        <w:rPr>
          <w:rFonts w:eastAsia="MS Mincho"/>
          <w:sz w:val="24"/>
          <w:szCs w:val="28"/>
        </w:rPr>
        <w:t>.</w:t>
      </w:r>
      <w:r>
        <w:rPr>
          <w:rStyle w:val="aff5"/>
          <w:rFonts w:eastAsia="MS Mincho"/>
          <w:sz w:val="24"/>
          <w:szCs w:val="28"/>
        </w:rPr>
        <w:footnoteReference w:id="3"/>
      </w:r>
    </w:p>
    <w:p w14:paraId="6BD27092" w14:textId="77777777" w:rsidR="00814E3E" w:rsidRDefault="00814E3E">
      <w:pPr>
        <w:shd w:val="clear" w:color="auto" w:fill="FFFFFF"/>
        <w:ind w:left="709" w:right="14"/>
        <w:jc w:val="both"/>
        <w:rPr>
          <w:spacing w:val="-1"/>
          <w:sz w:val="26"/>
          <w:szCs w:val="26"/>
        </w:rPr>
      </w:pPr>
    </w:p>
    <w:p w14:paraId="6BD27093" w14:textId="77777777" w:rsidR="00814E3E" w:rsidRDefault="00130C9B">
      <w:pPr>
        <w:numPr>
          <w:ilvl w:val="0"/>
          <w:numId w:val="1"/>
        </w:numPr>
        <w:shd w:val="clear" w:color="auto" w:fill="FFFFFF"/>
        <w:ind w:left="0" w:firstLine="709"/>
        <w:jc w:val="center"/>
        <w:rPr>
          <w:b/>
          <w:bCs/>
          <w:sz w:val="26"/>
          <w:szCs w:val="26"/>
        </w:rPr>
      </w:pPr>
      <w:r>
        <w:rPr>
          <w:rFonts w:eastAsiaTheme="minorHAnsi"/>
          <w:b/>
          <w:bCs/>
          <w:sz w:val="26"/>
          <w:szCs w:val="26"/>
        </w:rPr>
        <w:t>ПРИЛОЖЕНИЯ К НАСТОЯЩЕМУ ДОГОВОРУ</w:t>
      </w:r>
      <w:bookmarkStart w:id="3" w:name="sub_1"/>
    </w:p>
    <w:p w14:paraId="6BD27094" w14:textId="77777777" w:rsidR="00814E3E" w:rsidRDefault="00814E3E">
      <w:pPr>
        <w:shd w:val="clear" w:color="auto" w:fill="FFFFFF"/>
        <w:ind w:left="709"/>
        <w:rPr>
          <w:b/>
          <w:bCs/>
          <w:sz w:val="26"/>
          <w:szCs w:val="26"/>
        </w:rPr>
      </w:pPr>
    </w:p>
    <w:p w14:paraId="6BD27095" w14:textId="77777777" w:rsidR="00814E3E" w:rsidRDefault="00130C9B">
      <w:pPr>
        <w:numPr>
          <w:ilvl w:val="1"/>
          <w:numId w:val="1"/>
        </w:numPr>
        <w:shd w:val="clear" w:color="auto" w:fill="FFFFFF"/>
        <w:ind w:left="0" w:firstLine="709"/>
        <w:jc w:val="both"/>
        <w:rPr>
          <w:b/>
          <w:bCs/>
          <w:sz w:val="26"/>
          <w:szCs w:val="26"/>
        </w:rPr>
      </w:pPr>
      <w:r>
        <w:rPr>
          <w:rFonts w:eastAsiaTheme="minorHAnsi"/>
          <w:spacing w:val="-1"/>
          <w:sz w:val="26"/>
          <w:szCs w:val="26"/>
        </w:rPr>
        <w:t>Приложение № 1 – Спецификация.</w:t>
      </w:r>
    </w:p>
    <w:p w14:paraId="6BD27096"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2 –</w:t>
      </w:r>
      <w:bookmarkEnd w:id="3"/>
      <w:r>
        <w:rPr>
          <w:rFonts w:eastAsiaTheme="minorHAnsi"/>
          <w:spacing w:val="-1"/>
          <w:sz w:val="26"/>
          <w:szCs w:val="26"/>
        </w:rPr>
        <w:t xml:space="preserve"> </w:t>
      </w:r>
      <w:proofErr w:type="spellStart"/>
      <w:r>
        <w:rPr>
          <w:rFonts w:eastAsiaTheme="minorHAnsi"/>
          <w:spacing w:val="-1"/>
          <w:sz w:val="26"/>
          <w:szCs w:val="26"/>
        </w:rPr>
        <w:t>Сублицензионный</w:t>
      </w:r>
      <w:proofErr w:type="spellEnd"/>
      <w:r>
        <w:rPr>
          <w:rFonts w:eastAsiaTheme="minorHAnsi"/>
          <w:spacing w:val="-1"/>
          <w:sz w:val="26"/>
          <w:szCs w:val="26"/>
        </w:rPr>
        <w:t xml:space="preserve"> договор.</w:t>
      </w:r>
    </w:p>
    <w:p w14:paraId="6BD27097" w14:textId="77777777" w:rsidR="00814E3E" w:rsidRDefault="00130C9B">
      <w:pPr>
        <w:pStyle w:val="af0"/>
        <w:numPr>
          <w:ilvl w:val="1"/>
          <w:numId w:val="1"/>
        </w:numPr>
        <w:ind w:hanging="83"/>
        <w:rPr>
          <w:rFonts w:eastAsiaTheme="minorHAnsi"/>
          <w:spacing w:val="-1"/>
          <w:sz w:val="26"/>
          <w:szCs w:val="26"/>
        </w:rPr>
      </w:pPr>
      <w:r>
        <w:rPr>
          <w:rFonts w:eastAsiaTheme="minorHAnsi"/>
          <w:spacing w:val="-1"/>
          <w:sz w:val="26"/>
          <w:szCs w:val="26"/>
        </w:rPr>
        <w:t>Приложение № 3 – Форма акта приема-передачи прав использования ПО.</w:t>
      </w:r>
    </w:p>
    <w:p w14:paraId="6BD27098"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№4 – Форма по раскрытию информации в отношении всей цепочки собственников, включая бенефициаров (в том числе, конечных).</w:t>
      </w:r>
    </w:p>
    <w:p w14:paraId="6BD27099"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5 – Согласие на обработку персональных данных.</w:t>
      </w:r>
    </w:p>
    <w:p w14:paraId="6BD2709A" w14:textId="77777777" w:rsidR="00814E3E" w:rsidRDefault="00130C9B">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6 – Форма о стране происхождения товара.</w:t>
      </w:r>
    </w:p>
    <w:p w14:paraId="6BD2709B" w14:textId="77777777" w:rsidR="00814E3E" w:rsidRDefault="00130C9B">
      <w:pPr>
        <w:pStyle w:val="af0"/>
        <w:shd w:val="clear" w:color="auto" w:fill="FFFFFF"/>
        <w:tabs>
          <w:tab w:val="left" w:pos="0"/>
        </w:tabs>
        <w:ind w:left="0" w:right="14" w:firstLine="426"/>
        <w:jc w:val="both"/>
        <w:rPr>
          <w:spacing w:val="-1"/>
          <w:sz w:val="26"/>
          <w:szCs w:val="26"/>
        </w:rPr>
      </w:pPr>
      <w:r>
        <w:rPr>
          <w:rFonts w:eastAsiaTheme="minorHAnsi"/>
          <w:spacing w:val="-1"/>
          <w:sz w:val="26"/>
          <w:szCs w:val="26"/>
        </w:rPr>
        <w:t>Все приложения к настоящему Договору являются его неотъемлемой частью.</w:t>
      </w:r>
    </w:p>
    <w:p w14:paraId="6BD2709C" w14:textId="77777777" w:rsidR="00814E3E" w:rsidRDefault="00814E3E">
      <w:pPr>
        <w:pStyle w:val="af0"/>
        <w:shd w:val="clear" w:color="auto" w:fill="FFFFFF"/>
        <w:tabs>
          <w:tab w:val="left" w:pos="0"/>
        </w:tabs>
        <w:ind w:left="0" w:right="14" w:firstLine="426"/>
        <w:jc w:val="both"/>
        <w:rPr>
          <w:spacing w:val="-1"/>
          <w:sz w:val="26"/>
          <w:szCs w:val="26"/>
        </w:rPr>
      </w:pPr>
    </w:p>
    <w:p w14:paraId="6BD2709D" w14:textId="77777777" w:rsidR="00814E3E" w:rsidRDefault="00130C9B">
      <w:pPr>
        <w:numPr>
          <w:ilvl w:val="0"/>
          <w:numId w:val="1"/>
        </w:numPr>
        <w:shd w:val="clear" w:color="auto" w:fill="FFFFFF"/>
        <w:ind w:left="0" w:firstLine="709"/>
        <w:jc w:val="center"/>
        <w:rPr>
          <w:b/>
          <w:bCs/>
          <w:sz w:val="26"/>
          <w:szCs w:val="26"/>
        </w:rPr>
      </w:pPr>
      <w:r>
        <w:rPr>
          <w:rFonts w:eastAsiaTheme="minorHAnsi"/>
          <w:b/>
          <w:bCs/>
          <w:sz w:val="26"/>
          <w:szCs w:val="26"/>
        </w:rPr>
        <w:t xml:space="preserve"> АДРЕСА И БАНКОВСКИЕ РЕКВИЗИТЫ СТОРОН</w:t>
      </w:r>
    </w:p>
    <w:p w14:paraId="6BD2709E" w14:textId="77777777" w:rsidR="00814E3E" w:rsidRDefault="00814E3E">
      <w:pPr>
        <w:shd w:val="clear" w:color="auto" w:fill="FFFFFF"/>
        <w:ind w:left="709"/>
        <w:rPr>
          <w:b/>
          <w:bCs/>
          <w:sz w:val="26"/>
          <w:szCs w:val="26"/>
        </w:rPr>
      </w:pPr>
    </w:p>
    <w:tbl>
      <w:tblPr>
        <w:tblW w:w="9814" w:type="dxa"/>
        <w:tblInd w:w="108" w:type="dxa"/>
        <w:tblLook w:val="0000" w:firstRow="0" w:lastRow="0" w:firstColumn="0" w:lastColumn="0" w:noHBand="0" w:noVBand="0"/>
      </w:tblPr>
      <w:tblGrid>
        <w:gridCol w:w="5103"/>
        <w:gridCol w:w="4711"/>
      </w:tblGrid>
      <w:tr w:rsidR="00814E3E" w14:paraId="6BD270A1" w14:textId="77777777">
        <w:trPr>
          <w:trHeight w:val="431"/>
        </w:trPr>
        <w:tc>
          <w:tcPr>
            <w:tcW w:w="5103" w:type="dxa"/>
          </w:tcPr>
          <w:p w14:paraId="6BD2709F" w14:textId="77777777" w:rsidR="00814E3E" w:rsidRDefault="00130C9B">
            <w:pPr>
              <w:pStyle w:val="af3"/>
              <w:ind w:firstLine="709"/>
              <w:jc w:val="center"/>
              <w:rPr>
                <w:rFonts w:ascii="Times New Roman" w:hAnsi="Times New Roman"/>
                <w:b/>
                <w:bCs/>
                <w:color w:val="000000"/>
                <w:sz w:val="26"/>
                <w:szCs w:val="26"/>
              </w:rPr>
            </w:pPr>
            <w:r>
              <w:rPr>
                <w:rFonts w:ascii="Times New Roman" w:hAnsi="Times New Roman"/>
                <w:b/>
                <w:color w:val="000000"/>
                <w:sz w:val="26"/>
                <w:szCs w:val="26"/>
              </w:rPr>
              <w:t>Поставщик:</w:t>
            </w:r>
          </w:p>
        </w:tc>
        <w:tc>
          <w:tcPr>
            <w:tcW w:w="4711" w:type="dxa"/>
          </w:tcPr>
          <w:p w14:paraId="6BD270A0" w14:textId="77777777" w:rsidR="00814E3E" w:rsidRDefault="00130C9B">
            <w:pPr>
              <w:pStyle w:val="af3"/>
              <w:ind w:firstLine="709"/>
              <w:jc w:val="center"/>
              <w:rPr>
                <w:rFonts w:ascii="Times New Roman" w:hAnsi="Times New Roman"/>
                <w:b/>
                <w:bCs/>
                <w:color w:val="000000"/>
                <w:sz w:val="26"/>
                <w:szCs w:val="26"/>
              </w:rPr>
            </w:pPr>
            <w:r>
              <w:rPr>
                <w:rFonts w:ascii="Times New Roman" w:hAnsi="Times New Roman"/>
                <w:b/>
                <w:color w:val="000000"/>
                <w:sz w:val="26"/>
                <w:szCs w:val="26"/>
              </w:rPr>
              <w:t>Покупатель:</w:t>
            </w:r>
          </w:p>
        </w:tc>
      </w:tr>
      <w:tr w:rsidR="00814E3E" w14:paraId="6BD270B6" w14:textId="77777777">
        <w:trPr>
          <w:trHeight w:val="3348"/>
        </w:trPr>
        <w:tc>
          <w:tcPr>
            <w:tcW w:w="5103" w:type="dxa"/>
            <w:vAlign w:val="center"/>
          </w:tcPr>
          <w:p w14:paraId="6BD270A2" w14:textId="77777777" w:rsidR="00814E3E" w:rsidRDefault="00130C9B">
            <w:pPr>
              <w:pStyle w:val="affb"/>
              <w:spacing w:before="0" w:beforeAutospacing="0" w:after="0" w:afterAutospacing="0"/>
              <w:rPr>
                <w:sz w:val="26"/>
                <w:szCs w:val="26"/>
              </w:rPr>
            </w:pPr>
            <w:r>
              <w:rPr>
                <w:sz w:val="26"/>
                <w:szCs w:val="26"/>
              </w:rPr>
              <w:lastRenderedPageBreak/>
              <w:t> </w:t>
            </w:r>
          </w:p>
        </w:tc>
        <w:tc>
          <w:tcPr>
            <w:tcW w:w="4711" w:type="dxa"/>
          </w:tcPr>
          <w:p w14:paraId="6BD270A3" w14:textId="77777777" w:rsidR="00814E3E" w:rsidRDefault="00130C9B">
            <w:pPr>
              <w:widowControl/>
              <w:ind w:firstLine="34"/>
              <w:jc w:val="both"/>
              <w:rPr>
                <w:b/>
                <w:sz w:val="26"/>
                <w:szCs w:val="26"/>
                <w:lang w:eastAsia="en-US"/>
              </w:rPr>
            </w:pPr>
            <w:r>
              <w:rPr>
                <w:b/>
                <w:sz w:val="26"/>
                <w:szCs w:val="26"/>
                <w:lang w:eastAsia="en-US"/>
              </w:rPr>
              <w:t xml:space="preserve">Акционерное общество </w:t>
            </w:r>
          </w:p>
          <w:p w14:paraId="6BD270A4" w14:textId="77777777" w:rsidR="00814E3E" w:rsidRDefault="00130C9B">
            <w:pPr>
              <w:widowControl/>
              <w:ind w:firstLine="34"/>
              <w:jc w:val="both"/>
              <w:rPr>
                <w:b/>
                <w:sz w:val="26"/>
                <w:szCs w:val="26"/>
                <w:lang w:eastAsia="en-US"/>
              </w:rPr>
            </w:pPr>
            <w:r>
              <w:rPr>
                <w:b/>
                <w:sz w:val="26"/>
                <w:szCs w:val="26"/>
                <w:lang w:eastAsia="en-US"/>
              </w:rPr>
              <w:t xml:space="preserve">«Томская энергосбытовая компания» </w:t>
            </w:r>
          </w:p>
          <w:p w14:paraId="6BD270A5" w14:textId="77777777" w:rsidR="00814E3E" w:rsidRDefault="00130C9B">
            <w:pPr>
              <w:widowControl/>
              <w:ind w:firstLine="34"/>
              <w:jc w:val="both"/>
              <w:rPr>
                <w:b/>
                <w:sz w:val="26"/>
                <w:szCs w:val="26"/>
                <w:lang w:eastAsia="en-US"/>
              </w:rPr>
            </w:pPr>
            <w:r>
              <w:rPr>
                <w:b/>
                <w:sz w:val="26"/>
                <w:szCs w:val="26"/>
                <w:lang w:eastAsia="en-US"/>
              </w:rPr>
              <w:t>(АО «Томскэнергосбыт»)</w:t>
            </w:r>
          </w:p>
          <w:p w14:paraId="6BD270A6" w14:textId="77777777" w:rsidR="00814E3E" w:rsidRDefault="00130C9B">
            <w:pPr>
              <w:widowControl/>
              <w:ind w:firstLine="34"/>
              <w:jc w:val="both"/>
              <w:rPr>
                <w:sz w:val="26"/>
                <w:szCs w:val="26"/>
                <w:lang w:eastAsia="en-US"/>
              </w:rPr>
            </w:pPr>
            <w:r>
              <w:rPr>
                <w:sz w:val="26"/>
                <w:szCs w:val="26"/>
                <w:lang w:eastAsia="en-US"/>
              </w:rPr>
              <w:t xml:space="preserve">Юридический адрес: 634034, </w:t>
            </w:r>
          </w:p>
          <w:p w14:paraId="6BD270A7" w14:textId="77777777" w:rsidR="00814E3E" w:rsidRDefault="00130C9B">
            <w:pPr>
              <w:widowControl/>
              <w:ind w:firstLine="34"/>
              <w:jc w:val="both"/>
              <w:rPr>
                <w:sz w:val="26"/>
                <w:szCs w:val="26"/>
                <w:lang w:eastAsia="en-US"/>
              </w:rPr>
            </w:pPr>
            <w:r>
              <w:rPr>
                <w:sz w:val="26"/>
                <w:szCs w:val="26"/>
                <w:lang w:eastAsia="en-US"/>
              </w:rPr>
              <w:t xml:space="preserve">Томская область, г. Томск, </w:t>
            </w:r>
          </w:p>
          <w:p w14:paraId="6BD270A8" w14:textId="77777777" w:rsidR="00814E3E" w:rsidRDefault="00130C9B">
            <w:pPr>
              <w:widowControl/>
              <w:ind w:firstLine="34"/>
              <w:jc w:val="both"/>
              <w:rPr>
                <w:sz w:val="26"/>
                <w:szCs w:val="26"/>
                <w:lang w:eastAsia="en-US"/>
              </w:rPr>
            </w:pPr>
            <w:r>
              <w:rPr>
                <w:sz w:val="26"/>
                <w:szCs w:val="26"/>
                <w:lang w:eastAsia="en-US"/>
              </w:rPr>
              <w:t>ул. Котовского, 19</w:t>
            </w:r>
          </w:p>
          <w:p w14:paraId="6BD270A9" w14:textId="77777777" w:rsidR="00814E3E" w:rsidRDefault="00130C9B">
            <w:pPr>
              <w:widowControl/>
              <w:ind w:firstLine="34"/>
              <w:jc w:val="both"/>
              <w:rPr>
                <w:sz w:val="26"/>
                <w:szCs w:val="26"/>
                <w:lang w:eastAsia="en-US"/>
              </w:rPr>
            </w:pPr>
            <w:r>
              <w:rPr>
                <w:sz w:val="26"/>
                <w:szCs w:val="26"/>
                <w:lang w:eastAsia="en-US"/>
              </w:rPr>
              <w:t>Почтовый адрес: Котовского ул., д. 19, г. Томск, Томская область, 634034</w:t>
            </w:r>
          </w:p>
          <w:p w14:paraId="6BD270AA" w14:textId="77777777" w:rsidR="00814E3E" w:rsidRDefault="00130C9B">
            <w:pPr>
              <w:widowControl/>
              <w:ind w:firstLine="34"/>
              <w:jc w:val="both"/>
              <w:rPr>
                <w:sz w:val="26"/>
                <w:szCs w:val="26"/>
                <w:lang w:eastAsia="en-US"/>
              </w:rPr>
            </w:pPr>
            <w:r>
              <w:rPr>
                <w:sz w:val="26"/>
                <w:szCs w:val="26"/>
                <w:lang w:eastAsia="en-US"/>
              </w:rPr>
              <w:t>ИНН/ КПП 7017114680/785150001</w:t>
            </w:r>
          </w:p>
          <w:p w14:paraId="6BD270AB" w14:textId="77777777" w:rsidR="00814E3E" w:rsidRDefault="00130C9B">
            <w:pPr>
              <w:widowControl/>
              <w:ind w:firstLine="34"/>
              <w:jc w:val="both"/>
              <w:rPr>
                <w:sz w:val="26"/>
                <w:szCs w:val="26"/>
                <w:lang w:eastAsia="en-US"/>
              </w:rPr>
            </w:pPr>
            <w:r>
              <w:rPr>
                <w:sz w:val="26"/>
                <w:szCs w:val="26"/>
                <w:lang w:eastAsia="en-US"/>
              </w:rPr>
              <w:t>ОКПО 76641397</w:t>
            </w:r>
          </w:p>
          <w:p w14:paraId="6BD270AC" w14:textId="77777777" w:rsidR="00814E3E" w:rsidRDefault="00130C9B">
            <w:pPr>
              <w:widowControl/>
              <w:ind w:firstLine="34"/>
              <w:jc w:val="both"/>
              <w:rPr>
                <w:sz w:val="26"/>
                <w:szCs w:val="26"/>
                <w:lang w:eastAsia="en-US"/>
              </w:rPr>
            </w:pPr>
            <w:r>
              <w:rPr>
                <w:sz w:val="26"/>
                <w:szCs w:val="26"/>
                <w:lang w:eastAsia="en-US"/>
              </w:rPr>
              <w:t>ОГРН 1057000128184,</w:t>
            </w:r>
          </w:p>
          <w:p w14:paraId="6BD270AD" w14:textId="77777777" w:rsidR="00814E3E" w:rsidRDefault="00130C9B">
            <w:pPr>
              <w:widowControl/>
              <w:ind w:firstLine="34"/>
              <w:jc w:val="both"/>
              <w:rPr>
                <w:sz w:val="26"/>
                <w:szCs w:val="26"/>
                <w:lang w:eastAsia="en-US"/>
              </w:rPr>
            </w:pPr>
            <w:r>
              <w:rPr>
                <w:sz w:val="26"/>
                <w:szCs w:val="26"/>
                <w:lang w:eastAsia="en-US"/>
              </w:rPr>
              <w:t xml:space="preserve">регистрационное свидетельство: </w:t>
            </w:r>
          </w:p>
          <w:p w14:paraId="6BD270AE" w14:textId="77777777" w:rsidR="00814E3E" w:rsidRDefault="00130C9B">
            <w:pPr>
              <w:widowControl/>
              <w:ind w:firstLine="34"/>
              <w:jc w:val="both"/>
              <w:rPr>
                <w:sz w:val="26"/>
                <w:szCs w:val="26"/>
                <w:lang w:eastAsia="en-US"/>
              </w:rPr>
            </w:pPr>
            <w:r>
              <w:rPr>
                <w:sz w:val="26"/>
                <w:szCs w:val="26"/>
                <w:lang w:eastAsia="en-US"/>
              </w:rPr>
              <w:t>серия 70 № 000360906 от 31/03/2005г.</w:t>
            </w:r>
          </w:p>
          <w:p w14:paraId="6BD270AF" w14:textId="77777777" w:rsidR="00814E3E" w:rsidRDefault="00130C9B">
            <w:pPr>
              <w:widowControl/>
              <w:ind w:firstLine="34"/>
              <w:jc w:val="both"/>
              <w:rPr>
                <w:sz w:val="26"/>
                <w:szCs w:val="26"/>
                <w:lang w:eastAsia="en-US"/>
              </w:rPr>
            </w:pPr>
            <w:r>
              <w:rPr>
                <w:sz w:val="26"/>
                <w:szCs w:val="26"/>
                <w:lang w:eastAsia="en-US"/>
              </w:rPr>
              <w:t>Телефон: (3822) 48-47-00</w:t>
            </w:r>
          </w:p>
          <w:p w14:paraId="6BD270B0" w14:textId="77777777" w:rsidR="00814E3E" w:rsidRDefault="00130C9B">
            <w:pPr>
              <w:widowControl/>
              <w:ind w:firstLine="34"/>
              <w:jc w:val="both"/>
              <w:rPr>
                <w:sz w:val="26"/>
                <w:szCs w:val="26"/>
                <w:lang w:eastAsia="en-US"/>
              </w:rPr>
            </w:pPr>
            <w:r>
              <w:rPr>
                <w:sz w:val="26"/>
                <w:szCs w:val="26"/>
                <w:lang w:eastAsia="en-US"/>
              </w:rPr>
              <w:t>Телефакс: (3822) 48-47-77</w:t>
            </w:r>
          </w:p>
          <w:p w14:paraId="6BD270B1" w14:textId="77777777" w:rsidR="00814E3E" w:rsidRDefault="00130C9B">
            <w:pPr>
              <w:widowControl/>
              <w:ind w:firstLine="34"/>
              <w:jc w:val="both"/>
              <w:rPr>
                <w:b/>
                <w:sz w:val="26"/>
                <w:szCs w:val="26"/>
                <w:lang w:eastAsia="en-US"/>
              </w:rPr>
            </w:pPr>
            <w:r>
              <w:rPr>
                <w:b/>
                <w:sz w:val="26"/>
                <w:szCs w:val="26"/>
                <w:lang w:eastAsia="en-US"/>
              </w:rPr>
              <w:t>Банковские реквизиты:</w:t>
            </w:r>
          </w:p>
          <w:p w14:paraId="6BD270B2" w14:textId="77777777" w:rsidR="00814E3E" w:rsidRDefault="00130C9B">
            <w:pPr>
              <w:widowControl/>
              <w:ind w:firstLine="34"/>
              <w:jc w:val="both"/>
              <w:rPr>
                <w:sz w:val="26"/>
                <w:szCs w:val="26"/>
                <w:lang w:eastAsia="en-US"/>
              </w:rPr>
            </w:pPr>
            <w:r>
              <w:rPr>
                <w:sz w:val="26"/>
                <w:szCs w:val="26"/>
                <w:lang w:eastAsia="en-US"/>
              </w:rPr>
              <w:t xml:space="preserve">Р/с № 40702810900000021656 </w:t>
            </w:r>
          </w:p>
          <w:p w14:paraId="6BD270B3" w14:textId="77777777" w:rsidR="00814E3E" w:rsidRDefault="00130C9B">
            <w:pPr>
              <w:widowControl/>
              <w:ind w:firstLine="34"/>
              <w:jc w:val="both"/>
              <w:rPr>
                <w:sz w:val="26"/>
                <w:szCs w:val="26"/>
                <w:lang w:eastAsia="en-US"/>
              </w:rPr>
            </w:pPr>
            <w:r>
              <w:rPr>
                <w:sz w:val="26"/>
                <w:szCs w:val="26"/>
                <w:lang w:eastAsia="en-US"/>
              </w:rPr>
              <w:t>в Банке ГПБ (АО) г. Москва</w:t>
            </w:r>
          </w:p>
          <w:p w14:paraId="6BD270B4" w14:textId="77777777" w:rsidR="00814E3E" w:rsidRDefault="00130C9B">
            <w:pPr>
              <w:widowControl/>
              <w:ind w:firstLine="34"/>
              <w:jc w:val="both"/>
              <w:rPr>
                <w:sz w:val="26"/>
                <w:szCs w:val="26"/>
                <w:lang w:eastAsia="en-US"/>
              </w:rPr>
            </w:pPr>
            <w:r>
              <w:rPr>
                <w:sz w:val="26"/>
                <w:szCs w:val="26"/>
                <w:lang w:eastAsia="en-US"/>
              </w:rPr>
              <w:t>К/с № 30101810200000000823</w:t>
            </w:r>
          </w:p>
          <w:p w14:paraId="6BD270B5" w14:textId="77777777" w:rsidR="00814E3E" w:rsidRDefault="00130C9B">
            <w:pPr>
              <w:widowControl/>
              <w:ind w:firstLine="34"/>
              <w:jc w:val="both"/>
              <w:rPr>
                <w:sz w:val="26"/>
                <w:szCs w:val="26"/>
                <w:lang w:eastAsia="en-US"/>
              </w:rPr>
            </w:pPr>
            <w:r>
              <w:rPr>
                <w:sz w:val="26"/>
                <w:szCs w:val="26"/>
                <w:lang w:eastAsia="en-US"/>
              </w:rPr>
              <w:t>БИК 044525823</w:t>
            </w:r>
          </w:p>
        </w:tc>
      </w:tr>
      <w:tr w:rsidR="00814E3E" w14:paraId="6BD270BF" w14:textId="77777777">
        <w:trPr>
          <w:trHeight w:val="498"/>
        </w:trPr>
        <w:tc>
          <w:tcPr>
            <w:tcW w:w="5103" w:type="dxa"/>
            <w:vAlign w:val="center"/>
          </w:tcPr>
          <w:p w14:paraId="6BD270B7" w14:textId="77777777" w:rsidR="00814E3E" w:rsidRDefault="00130C9B">
            <w:pPr>
              <w:pStyle w:val="affb"/>
              <w:spacing w:before="0" w:beforeAutospacing="0" w:after="0" w:afterAutospacing="0"/>
              <w:rPr>
                <w:sz w:val="26"/>
                <w:szCs w:val="26"/>
              </w:rPr>
            </w:pPr>
            <w:r>
              <w:rPr>
                <w:b/>
                <w:bCs/>
                <w:color w:val="000000"/>
                <w:sz w:val="26"/>
                <w:szCs w:val="26"/>
              </w:rPr>
              <w:t>Поставщик:</w:t>
            </w:r>
          </w:p>
          <w:p w14:paraId="6BD270B8" w14:textId="77777777" w:rsidR="00814E3E" w:rsidRDefault="00814E3E">
            <w:pPr>
              <w:pStyle w:val="affb"/>
              <w:spacing w:before="0" w:beforeAutospacing="0" w:after="0" w:afterAutospacing="0"/>
              <w:jc w:val="right"/>
              <w:rPr>
                <w:sz w:val="26"/>
                <w:szCs w:val="26"/>
              </w:rPr>
            </w:pPr>
          </w:p>
          <w:p w14:paraId="6BD270B9" w14:textId="77777777" w:rsidR="00814E3E" w:rsidRDefault="00130C9B">
            <w:pPr>
              <w:pStyle w:val="affb"/>
              <w:spacing w:before="0" w:beforeAutospacing="0" w:after="0" w:afterAutospacing="0"/>
              <w:jc w:val="right"/>
              <w:rPr>
                <w:sz w:val="26"/>
                <w:szCs w:val="26"/>
              </w:rPr>
            </w:pPr>
            <w:r>
              <w:rPr>
                <w:sz w:val="26"/>
                <w:szCs w:val="26"/>
              </w:rPr>
              <w:t> </w:t>
            </w:r>
          </w:p>
          <w:p w14:paraId="6BD270BA" w14:textId="77777777" w:rsidR="00814E3E" w:rsidRDefault="00130C9B">
            <w:pPr>
              <w:pStyle w:val="affb"/>
              <w:spacing w:before="0" w:beforeAutospacing="0" w:after="0" w:afterAutospacing="0"/>
              <w:jc w:val="right"/>
              <w:rPr>
                <w:sz w:val="26"/>
                <w:szCs w:val="26"/>
              </w:rPr>
            </w:pPr>
            <w:r>
              <w:rPr>
                <w:color w:val="000000"/>
                <w:sz w:val="26"/>
                <w:szCs w:val="26"/>
              </w:rPr>
              <w:t>/__________________/</w:t>
            </w:r>
          </w:p>
        </w:tc>
        <w:tc>
          <w:tcPr>
            <w:tcW w:w="4711" w:type="dxa"/>
          </w:tcPr>
          <w:p w14:paraId="6BD270BB" w14:textId="77777777" w:rsidR="00814E3E" w:rsidRDefault="00130C9B">
            <w:pPr>
              <w:ind w:firstLine="709"/>
              <w:rPr>
                <w:b/>
                <w:color w:val="000000"/>
                <w:sz w:val="26"/>
                <w:szCs w:val="26"/>
              </w:rPr>
            </w:pPr>
            <w:r>
              <w:rPr>
                <w:b/>
                <w:color w:val="000000"/>
                <w:sz w:val="26"/>
                <w:szCs w:val="26"/>
              </w:rPr>
              <w:t>Покупатель:</w:t>
            </w:r>
          </w:p>
          <w:p w14:paraId="6BD270BC" w14:textId="77777777" w:rsidR="00814E3E" w:rsidRDefault="00814E3E">
            <w:pPr>
              <w:ind w:firstLine="709"/>
              <w:rPr>
                <w:b/>
                <w:color w:val="000000"/>
                <w:sz w:val="26"/>
                <w:szCs w:val="26"/>
              </w:rPr>
            </w:pPr>
          </w:p>
          <w:p w14:paraId="6BD270BD" w14:textId="77777777" w:rsidR="00814E3E" w:rsidRDefault="00814E3E">
            <w:pPr>
              <w:ind w:firstLine="709"/>
              <w:rPr>
                <w:color w:val="000000"/>
                <w:sz w:val="26"/>
                <w:szCs w:val="26"/>
              </w:rPr>
            </w:pPr>
          </w:p>
          <w:p w14:paraId="6BD270BE" w14:textId="77777777" w:rsidR="00814E3E" w:rsidRDefault="00130C9B">
            <w:pPr>
              <w:ind w:firstLine="709"/>
              <w:jc w:val="right"/>
              <w:rPr>
                <w:color w:val="000000"/>
                <w:sz w:val="26"/>
                <w:szCs w:val="26"/>
              </w:rPr>
            </w:pPr>
            <w:r>
              <w:rPr>
                <w:color w:val="000000"/>
                <w:sz w:val="26"/>
                <w:szCs w:val="26"/>
              </w:rPr>
              <w:t>/_________/</w:t>
            </w:r>
          </w:p>
        </w:tc>
      </w:tr>
    </w:tbl>
    <w:p w14:paraId="6BD270C0" w14:textId="77777777" w:rsidR="00814E3E" w:rsidRDefault="00814E3E">
      <w:pPr>
        <w:widowControl/>
        <w:spacing w:after="200" w:line="276" w:lineRule="auto"/>
        <w:contextualSpacing/>
        <w:rPr>
          <w:sz w:val="26"/>
          <w:szCs w:val="26"/>
        </w:rPr>
        <w:sectPr w:rsidR="00814E3E">
          <w:headerReference w:type="default" r:id="rId14"/>
          <w:pgSz w:w="11906" w:h="16838"/>
          <w:pgMar w:top="1134" w:right="709" w:bottom="1134" w:left="1418" w:header="709" w:footer="709" w:gutter="0"/>
          <w:cols w:space="708"/>
          <w:titlePg/>
          <w:docGrid w:linePitch="360"/>
        </w:sectPr>
      </w:pPr>
    </w:p>
    <w:p w14:paraId="6BD270C1" w14:textId="77777777" w:rsidR="00814E3E" w:rsidRDefault="00130C9B">
      <w:pPr>
        <w:widowControl/>
        <w:spacing w:after="200" w:line="276" w:lineRule="auto"/>
        <w:ind w:firstLine="10065"/>
        <w:contextualSpacing/>
        <w:rPr>
          <w:sz w:val="26"/>
          <w:szCs w:val="26"/>
        </w:rPr>
      </w:pPr>
      <w:r>
        <w:rPr>
          <w:sz w:val="26"/>
          <w:szCs w:val="26"/>
        </w:rPr>
        <w:lastRenderedPageBreak/>
        <w:t>Приложение №1</w:t>
      </w:r>
    </w:p>
    <w:p w14:paraId="6BD270C2" w14:textId="77777777" w:rsidR="00814E3E" w:rsidRDefault="00130C9B">
      <w:pPr>
        <w:widowControl/>
        <w:spacing w:after="200" w:line="276" w:lineRule="auto"/>
        <w:ind w:firstLine="10065"/>
        <w:contextualSpacing/>
        <w:rPr>
          <w:sz w:val="26"/>
          <w:szCs w:val="26"/>
        </w:rPr>
      </w:pPr>
      <w:r>
        <w:rPr>
          <w:sz w:val="26"/>
          <w:szCs w:val="26"/>
        </w:rPr>
        <w:t>к договору АО «Томскэнергосбыт»</w:t>
      </w:r>
    </w:p>
    <w:p w14:paraId="6BD270C3" w14:textId="77777777" w:rsidR="00814E3E" w:rsidRDefault="00130C9B">
      <w:pPr>
        <w:widowControl/>
        <w:spacing w:after="200" w:line="276" w:lineRule="auto"/>
        <w:ind w:left="9356" w:firstLine="709"/>
        <w:contextualSpacing/>
        <w:rPr>
          <w:sz w:val="26"/>
          <w:szCs w:val="26"/>
        </w:rPr>
      </w:pPr>
      <w:r>
        <w:rPr>
          <w:sz w:val="26"/>
          <w:szCs w:val="26"/>
        </w:rPr>
        <w:t>от _____________________________</w:t>
      </w:r>
    </w:p>
    <w:p w14:paraId="6BD270C4" w14:textId="77777777" w:rsidR="00814E3E" w:rsidRDefault="00130C9B">
      <w:pPr>
        <w:widowControl/>
        <w:spacing w:after="200" w:line="276" w:lineRule="auto"/>
        <w:ind w:left="9356" w:firstLine="709"/>
        <w:contextualSpacing/>
        <w:rPr>
          <w:sz w:val="26"/>
          <w:szCs w:val="26"/>
        </w:rPr>
      </w:pPr>
      <w:r>
        <w:rPr>
          <w:sz w:val="26"/>
          <w:szCs w:val="26"/>
        </w:rPr>
        <w:t>№ _____________________________</w:t>
      </w:r>
    </w:p>
    <w:p w14:paraId="6BD270C5" w14:textId="77777777" w:rsidR="00814E3E" w:rsidRDefault="00814E3E">
      <w:pPr>
        <w:ind w:firstLine="709"/>
        <w:jc w:val="center"/>
        <w:rPr>
          <w:b/>
          <w:bCs/>
          <w:sz w:val="24"/>
          <w:szCs w:val="24"/>
        </w:rPr>
      </w:pPr>
    </w:p>
    <w:p w14:paraId="6BD270C6" w14:textId="77777777" w:rsidR="00814E3E" w:rsidRDefault="00130C9B">
      <w:pPr>
        <w:jc w:val="center"/>
        <w:rPr>
          <w:bCs/>
          <w:sz w:val="24"/>
          <w:szCs w:val="24"/>
        </w:rPr>
      </w:pPr>
      <w:r>
        <w:rPr>
          <w:bCs/>
          <w:sz w:val="24"/>
          <w:szCs w:val="24"/>
        </w:rPr>
        <w:t>СПЕЦИФИКАЦИЯ №___ от «_____» __________202_ года</w:t>
      </w:r>
    </w:p>
    <w:p w14:paraId="6BD270C7" w14:textId="77777777" w:rsidR="00814E3E" w:rsidRDefault="00130C9B">
      <w:pPr>
        <w:jc w:val="center"/>
        <w:rPr>
          <w:b/>
          <w:bCs/>
          <w:sz w:val="24"/>
          <w:szCs w:val="24"/>
        </w:rPr>
      </w:pPr>
      <w:r>
        <w:rPr>
          <w:bCs/>
          <w:sz w:val="24"/>
          <w:szCs w:val="24"/>
        </w:rPr>
        <w:t>к Д</w:t>
      </w:r>
      <w:r>
        <w:rPr>
          <w:b/>
          <w:bCs/>
          <w:sz w:val="24"/>
          <w:szCs w:val="24"/>
        </w:rPr>
        <w:t>оговору № ___от «___» 20__года</w:t>
      </w:r>
    </w:p>
    <w:p w14:paraId="6BD270C8" w14:textId="77777777" w:rsidR="00814E3E" w:rsidRDefault="00814E3E">
      <w:pPr>
        <w:jc w:val="center"/>
        <w:rPr>
          <w:b/>
          <w:bCs/>
        </w:rPr>
      </w:pPr>
    </w:p>
    <w:p w14:paraId="6BD270C9" w14:textId="77777777" w:rsidR="00814E3E" w:rsidRDefault="00130C9B">
      <w:pPr>
        <w:jc w:val="both"/>
        <w:rPr>
          <w:sz w:val="24"/>
          <w:szCs w:val="24"/>
        </w:rPr>
      </w:pPr>
      <w:r>
        <w:rPr>
          <w:b/>
          <w:bCs/>
          <w:sz w:val="24"/>
          <w:szCs w:val="24"/>
        </w:rPr>
        <w:t>«_________________»</w:t>
      </w:r>
      <w:r>
        <w:rPr>
          <w:sz w:val="24"/>
          <w:szCs w:val="24"/>
        </w:rPr>
        <w:t>, именуемое в дальнейшем «Поставщик», в лице _________________________, действующей на основании _________, с одной стороны и</w:t>
      </w:r>
    </w:p>
    <w:p w14:paraId="6BD270CA" w14:textId="77777777" w:rsidR="00814E3E" w:rsidRDefault="00130C9B">
      <w:pPr>
        <w:jc w:val="both"/>
        <w:rPr>
          <w:bCs/>
          <w:sz w:val="24"/>
          <w:szCs w:val="24"/>
        </w:rPr>
      </w:pPr>
      <w:r>
        <w:rPr>
          <w:b/>
          <w:bCs/>
          <w:sz w:val="24"/>
          <w:szCs w:val="24"/>
        </w:rPr>
        <w:t xml:space="preserve"> «___________________»</w:t>
      </w:r>
      <w:r>
        <w:rPr>
          <w:sz w:val="24"/>
          <w:szCs w:val="24"/>
        </w:rPr>
        <w:t>, именуемое в дальнейшем «Покупатель», в лице __________________________, действующего на основании _____________, с другой стороны, именуемые вместе «Стороны»</w:t>
      </w:r>
    </w:p>
    <w:p w14:paraId="6BD270CB" w14:textId="77777777" w:rsidR="00814E3E" w:rsidRDefault="00814E3E">
      <w:pPr>
        <w:ind w:firstLine="709"/>
        <w:rPr>
          <w:sz w:val="26"/>
          <w:szCs w:val="26"/>
        </w:rPr>
      </w:pPr>
    </w:p>
    <w:tbl>
      <w:tblPr>
        <w:tblW w:w="14601" w:type="dxa"/>
        <w:tblInd w:w="-147" w:type="dxa"/>
        <w:tblLayout w:type="fixed"/>
        <w:tblLook w:val="04A0" w:firstRow="1" w:lastRow="0" w:firstColumn="1" w:lastColumn="0" w:noHBand="0" w:noVBand="1"/>
      </w:tblPr>
      <w:tblGrid>
        <w:gridCol w:w="567"/>
        <w:gridCol w:w="1843"/>
        <w:gridCol w:w="851"/>
        <w:gridCol w:w="850"/>
        <w:gridCol w:w="2127"/>
        <w:gridCol w:w="1417"/>
        <w:gridCol w:w="1134"/>
        <w:gridCol w:w="1843"/>
        <w:gridCol w:w="1134"/>
        <w:gridCol w:w="1134"/>
        <w:gridCol w:w="1701"/>
      </w:tblGrid>
      <w:tr w:rsidR="00814E3E" w14:paraId="6BD270D8" w14:textId="77777777">
        <w:trPr>
          <w:trHeight w:val="489"/>
        </w:trPr>
        <w:tc>
          <w:tcPr>
            <w:tcW w:w="56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BD270CC" w14:textId="77777777" w:rsidR="00814E3E" w:rsidRDefault="00130C9B">
            <w:pPr>
              <w:ind w:firstLine="709"/>
              <w:jc w:val="center"/>
              <w:rPr>
                <w:b/>
                <w:color w:val="000000"/>
                <w:sz w:val="24"/>
                <w:szCs w:val="24"/>
              </w:rPr>
            </w:pPr>
            <w:r>
              <w:rPr>
                <w:b/>
                <w:color w:val="000000"/>
                <w:sz w:val="24"/>
                <w:szCs w:val="24"/>
              </w:rPr>
              <w:t>№ п/п</w:t>
            </w:r>
          </w:p>
        </w:tc>
        <w:tc>
          <w:tcPr>
            <w:tcW w:w="1843" w:type="dxa"/>
            <w:tcBorders>
              <w:top w:val="single" w:sz="4" w:space="0" w:color="auto"/>
              <w:left w:val="none" w:sz="4" w:space="0" w:color="000000"/>
              <w:bottom w:val="single" w:sz="4" w:space="0" w:color="auto"/>
              <w:right w:val="single" w:sz="4" w:space="0" w:color="auto"/>
            </w:tcBorders>
            <w:shd w:val="clear" w:color="auto" w:fill="D9D9D9"/>
            <w:noWrap/>
            <w:vAlign w:val="center"/>
          </w:tcPr>
          <w:p w14:paraId="6BD270CD" w14:textId="77777777" w:rsidR="00814E3E" w:rsidRDefault="00130C9B">
            <w:pPr>
              <w:ind w:hanging="100"/>
              <w:jc w:val="center"/>
              <w:rPr>
                <w:b/>
                <w:color w:val="000000"/>
                <w:sz w:val="24"/>
                <w:szCs w:val="24"/>
              </w:rPr>
            </w:pPr>
            <w:r>
              <w:rPr>
                <w:b/>
                <w:color w:val="000000"/>
                <w:sz w:val="24"/>
                <w:szCs w:val="24"/>
              </w:rPr>
              <w:t>Наименование</w:t>
            </w:r>
          </w:p>
        </w:tc>
        <w:tc>
          <w:tcPr>
            <w:tcW w:w="851" w:type="dxa"/>
            <w:tcBorders>
              <w:top w:val="single" w:sz="4" w:space="0" w:color="auto"/>
              <w:left w:val="none" w:sz="4" w:space="0" w:color="000000"/>
              <w:bottom w:val="single" w:sz="4" w:space="0" w:color="auto"/>
              <w:right w:val="single" w:sz="4" w:space="0" w:color="auto"/>
            </w:tcBorders>
            <w:shd w:val="clear" w:color="auto" w:fill="D9D9D9"/>
            <w:vAlign w:val="center"/>
          </w:tcPr>
          <w:p w14:paraId="6BD270CE" w14:textId="77777777" w:rsidR="00814E3E" w:rsidRDefault="00130C9B">
            <w:pPr>
              <w:jc w:val="center"/>
              <w:rPr>
                <w:b/>
                <w:color w:val="000000"/>
                <w:sz w:val="24"/>
                <w:szCs w:val="24"/>
                <w:lang w:val="en-US"/>
              </w:rPr>
            </w:pPr>
            <w:r>
              <w:rPr>
                <w:b/>
                <w:color w:val="000000"/>
                <w:sz w:val="24"/>
                <w:szCs w:val="24"/>
              </w:rPr>
              <w:t>Ед.</w:t>
            </w:r>
          </w:p>
          <w:p w14:paraId="6BD270CF" w14:textId="77777777" w:rsidR="00814E3E" w:rsidRDefault="00130C9B">
            <w:pPr>
              <w:jc w:val="center"/>
              <w:rPr>
                <w:b/>
                <w:color w:val="000000"/>
                <w:sz w:val="24"/>
                <w:szCs w:val="24"/>
              </w:rPr>
            </w:pPr>
            <w:r>
              <w:rPr>
                <w:b/>
                <w:color w:val="000000"/>
                <w:sz w:val="24"/>
                <w:szCs w:val="24"/>
              </w:rPr>
              <w:t>изм.</w:t>
            </w:r>
          </w:p>
        </w:tc>
        <w:tc>
          <w:tcPr>
            <w:tcW w:w="850" w:type="dxa"/>
            <w:tcBorders>
              <w:top w:val="single" w:sz="4" w:space="0" w:color="auto"/>
              <w:left w:val="none" w:sz="4" w:space="0" w:color="000000"/>
              <w:bottom w:val="single" w:sz="4" w:space="0" w:color="auto"/>
              <w:right w:val="single" w:sz="4" w:space="0" w:color="auto"/>
            </w:tcBorders>
            <w:shd w:val="clear" w:color="auto" w:fill="D9D9D9"/>
            <w:vAlign w:val="center"/>
          </w:tcPr>
          <w:p w14:paraId="6BD270D0" w14:textId="77777777" w:rsidR="00814E3E" w:rsidRDefault="00130C9B">
            <w:pPr>
              <w:jc w:val="center"/>
              <w:rPr>
                <w:b/>
                <w:color w:val="000000"/>
                <w:sz w:val="24"/>
                <w:szCs w:val="24"/>
              </w:rPr>
            </w:pPr>
            <w:r>
              <w:rPr>
                <w:b/>
                <w:color w:val="000000"/>
                <w:sz w:val="24"/>
                <w:szCs w:val="24"/>
              </w:rPr>
              <w:t>Кол-во</w:t>
            </w:r>
          </w:p>
        </w:tc>
        <w:tc>
          <w:tcPr>
            <w:tcW w:w="2127" w:type="dxa"/>
            <w:tcBorders>
              <w:top w:val="single" w:sz="4" w:space="0" w:color="auto"/>
              <w:left w:val="none" w:sz="4" w:space="0" w:color="000000"/>
              <w:bottom w:val="single" w:sz="4" w:space="0" w:color="auto"/>
              <w:right w:val="single" w:sz="4" w:space="0" w:color="auto"/>
            </w:tcBorders>
            <w:shd w:val="clear" w:color="auto" w:fill="D9D9D9"/>
            <w:vAlign w:val="center"/>
          </w:tcPr>
          <w:p w14:paraId="6BD270D1" w14:textId="77777777" w:rsidR="00814E3E" w:rsidRDefault="00130C9B">
            <w:pPr>
              <w:jc w:val="center"/>
              <w:rPr>
                <w:b/>
                <w:color w:val="000000"/>
                <w:sz w:val="24"/>
                <w:szCs w:val="24"/>
              </w:rPr>
            </w:pPr>
            <w:r>
              <w:rPr>
                <w:b/>
                <w:color w:val="000000"/>
                <w:sz w:val="24"/>
                <w:szCs w:val="24"/>
              </w:rPr>
              <w:t>Страна происхождения</w:t>
            </w:r>
          </w:p>
        </w:tc>
        <w:tc>
          <w:tcPr>
            <w:tcW w:w="1417" w:type="dxa"/>
            <w:tcBorders>
              <w:top w:val="single" w:sz="4" w:space="0" w:color="auto"/>
              <w:left w:val="single" w:sz="4" w:space="0" w:color="auto"/>
              <w:bottom w:val="single" w:sz="4" w:space="0" w:color="auto"/>
              <w:right w:val="none" w:sz="4" w:space="0" w:color="000000"/>
            </w:tcBorders>
            <w:shd w:val="clear" w:color="auto" w:fill="D9D9D9"/>
            <w:vAlign w:val="center"/>
          </w:tcPr>
          <w:p w14:paraId="6BD270D2" w14:textId="77777777" w:rsidR="00814E3E" w:rsidRDefault="00130C9B">
            <w:pPr>
              <w:jc w:val="center"/>
              <w:rPr>
                <w:b/>
                <w:color w:val="000000"/>
                <w:sz w:val="24"/>
                <w:szCs w:val="24"/>
              </w:rPr>
            </w:pPr>
            <w:r>
              <w:rPr>
                <w:b/>
                <w:color w:val="000000"/>
                <w:sz w:val="24"/>
                <w:szCs w:val="24"/>
              </w:rPr>
              <w:t xml:space="preserve">Срок действия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6BD270D3" w14:textId="77777777" w:rsidR="00814E3E" w:rsidRDefault="00130C9B">
            <w:pPr>
              <w:jc w:val="center"/>
              <w:rPr>
                <w:b/>
                <w:color w:val="000000"/>
                <w:sz w:val="24"/>
                <w:szCs w:val="24"/>
              </w:rPr>
            </w:pPr>
            <w:r>
              <w:rPr>
                <w:b/>
                <w:color w:val="000000"/>
                <w:sz w:val="24"/>
                <w:szCs w:val="24"/>
              </w:rPr>
              <w:t>Цена, руб. без НДС</w:t>
            </w:r>
          </w:p>
        </w:tc>
        <w:tc>
          <w:tcPr>
            <w:tcW w:w="1843" w:type="dxa"/>
            <w:tcBorders>
              <w:top w:val="single" w:sz="4" w:space="0" w:color="auto"/>
              <w:left w:val="none" w:sz="4" w:space="0" w:color="000000"/>
              <w:bottom w:val="single" w:sz="4" w:space="0" w:color="auto"/>
              <w:right w:val="single" w:sz="4" w:space="0" w:color="auto"/>
            </w:tcBorders>
            <w:shd w:val="clear" w:color="auto" w:fill="D9D9D9"/>
            <w:vAlign w:val="center"/>
          </w:tcPr>
          <w:p w14:paraId="6BD270D4" w14:textId="77777777" w:rsidR="00814E3E" w:rsidRDefault="00130C9B">
            <w:pPr>
              <w:jc w:val="center"/>
              <w:rPr>
                <w:b/>
                <w:color w:val="000000"/>
                <w:sz w:val="24"/>
                <w:szCs w:val="24"/>
              </w:rPr>
            </w:pPr>
            <w:r>
              <w:rPr>
                <w:b/>
                <w:color w:val="000000"/>
                <w:sz w:val="24"/>
                <w:szCs w:val="24"/>
              </w:rPr>
              <w:t>Стоимость, руб. без НДС</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6BD270D5" w14:textId="77777777" w:rsidR="00814E3E" w:rsidRDefault="00130C9B">
            <w:pPr>
              <w:jc w:val="center"/>
              <w:rPr>
                <w:b/>
                <w:color w:val="000000"/>
                <w:sz w:val="24"/>
                <w:szCs w:val="24"/>
              </w:rPr>
            </w:pPr>
            <w:r>
              <w:rPr>
                <w:b/>
                <w:color w:val="000000"/>
                <w:sz w:val="24"/>
                <w:szCs w:val="24"/>
              </w:rPr>
              <w:t>Ставка НДС %</w:t>
            </w:r>
          </w:p>
        </w:tc>
        <w:tc>
          <w:tcPr>
            <w:tcW w:w="1134" w:type="dxa"/>
            <w:tcBorders>
              <w:top w:val="single" w:sz="4" w:space="0" w:color="auto"/>
              <w:left w:val="none" w:sz="4" w:space="0" w:color="000000"/>
              <w:bottom w:val="single" w:sz="4" w:space="0" w:color="auto"/>
              <w:right w:val="single" w:sz="4" w:space="0" w:color="auto"/>
            </w:tcBorders>
            <w:shd w:val="clear" w:color="auto" w:fill="D9D9D9"/>
            <w:vAlign w:val="center"/>
          </w:tcPr>
          <w:p w14:paraId="6BD270D6" w14:textId="77777777" w:rsidR="00814E3E" w:rsidRDefault="00130C9B">
            <w:pPr>
              <w:jc w:val="center"/>
              <w:rPr>
                <w:b/>
                <w:color w:val="000000"/>
                <w:sz w:val="24"/>
                <w:szCs w:val="24"/>
              </w:rPr>
            </w:pPr>
            <w:r>
              <w:rPr>
                <w:b/>
                <w:color w:val="000000"/>
                <w:sz w:val="24"/>
                <w:szCs w:val="24"/>
              </w:rPr>
              <w:t>Сумма НДС, руб.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BD270D7" w14:textId="77777777" w:rsidR="00814E3E" w:rsidRDefault="00130C9B">
            <w:pPr>
              <w:jc w:val="center"/>
              <w:rPr>
                <w:b/>
                <w:color w:val="000000"/>
                <w:sz w:val="24"/>
                <w:szCs w:val="24"/>
              </w:rPr>
            </w:pPr>
            <w:r>
              <w:rPr>
                <w:b/>
                <w:color w:val="000000"/>
                <w:sz w:val="24"/>
                <w:szCs w:val="24"/>
              </w:rPr>
              <w:t>Стоимость, руб. с НДС</w:t>
            </w:r>
          </w:p>
        </w:tc>
      </w:tr>
      <w:tr w:rsidR="00814E3E" w14:paraId="6BD270E4" w14:textId="77777777">
        <w:trPr>
          <w:trHeight w:val="384"/>
        </w:trPr>
        <w:tc>
          <w:tcPr>
            <w:tcW w:w="567" w:type="dxa"/>
            <w:tcBorders>
              <w:top w:val="single" w:sz="4" w:space="0" w:color="auto"/>
              <w:left w:val="single" w:sz="4" w:space="0" w:color="auto"/>
              <w:bottom w:val="single" w:sz="4" w:space="0" w:color="auto"/>
              <w:right w:val="single" w:sz="4" w:space="0" w:color="auto"/>
            </w:tcBorders>
            <w:noWrap/>
            <w:vAlign w:val="center"/>
          </w:tcPr>
          <w:p w14:paraId="6BD270D9" w14:textId="77777777" w:rsidR="00814E3E" w:rsidRDefault="00814E3E">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noWrap/>
            <w:vAlign w:val="center"/>
          </w:tcPr>
          <w:p w14:paraId="6BD270DA" w14:textId="77777777" w:rsidR="00814E3E" w:rsidRDefault="00814E3E">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14:paraId="6BD270DB" w14:textId="77777777" w:rsidR="00814E3E" w:rsidRDefault="00814E3E">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14:paraId="6BD270DC" w14:textId="77777777" w:rsidR="00814E3E" w:rsidRDefault="00814E3E">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14:paraId="6BD270DD" w14:textId="77777777" w:rsidR="00814E3E" w:rsidRDefault="00814E3E">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14:paraId="6BD270DE" w14:textId="77777777" w:rsidR="00814E3E" w:rsidRDefault="00814E3E">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BD270DF" w14:textId="77777777" w:rsidR="00814E3E" w:rsidRDefault="00814E3E">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14:paraId="6BD270E0" w14:textId="77777777" w:rsidR="00814E3E" w:rsidRDefault="00814E3E">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BD270E1" w14:textId="77777777" w:rsidR="00814E3E" w:rsidRDefault="00814E3E">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14:paraId="6BD270E2" w14:textId="77777777" w:rsidR="00814E3E" w:rsidRDefault="00814E3E">
            <w:pPr>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BD270E3" w14:textId="77777777" w:rsidR="00814E3E" w:rsidRDefault="00814E3E">
            <w:pPr>
              <w:jc w:val="center"/>
              <w:rPr>
                <w:color w:val="000000"/>
                <w:sz w:val="24"/>
                <w:szCs w:val="24"/>
              </w:rPr>
            </w:pPr>
          </w:p>
        </w:tc>
      </w:tr>
      <w:tr w:rsidR="00814E3E" w14:paraId="6BD270F0" w14:textId="77777777">
        <w:trPr>
          <w:trHeight w:val="365"/>
        </w:trPr>
        <w:tc>
          <w:tcPr>
            <w:tcW w:w="567" w:type="dxa"/>
            <w:tcBorders>
              <w:top w:val="single" w:sz="4" w:space="0" w:color="auto"/>
              <w:left w:val="single" w:sz="4" w:space="0" w:color="auto"/>
              <w:bottom w:val="single" w:sz="4" w:space="0" w:color="auto"/>
              <w:right w:val="single" w:sz="4" w:space="0" w:color="auto"/>
            </w:tcBorders>
            <w:noWrap/>
            <w:vAlign w:val="center"/>
          </w:tcPr>
          <w:p w14:paraId="6BD270E5" w14:textId="77777777" w:rsidR="00814E3E" w:rsidRDefault="00814E3E">
            <w:pPr>
              <w:jc w:val="center"/>
              <w:rPr>
                <w:color w:val="000000"/>
                <w:sz w:val="24"/>
                <w:szCs w:val="24"/>
                <w:lang w:val="en-US"/>
              </w:rPr>
            </w:pPr>
          </w:p>
        </w:tc>
        <w:tc>
          <w:tcPr>
            <w:tcW w:w="1843" w:type="dxa"/>
            <w:tcBorders>
              <w:top w:val="single" w:sz="4" w:space="0" w:color="auto"/>
              <w:left w:val="none" w:sz="4" w:space="0" w:color="000000"/>
              <w:bottom w:val="single" w:sz="4" w:space="0" w:color="auto"/>
              <w:right w:val="single" w:sz="4" w:space="0" w:color="auto"/>
            </w:tcBorders>
            <w:noWrap/>
            <w:vAlign w:val="center"/>
          </w:tcPr>
          <w:p w14:paraId="6BD270E6" w14:textId="77777777" w:rsidR="00814E3E" w:rsidRDefault="00814E3E">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14:paraId="6BD270E7" w14:textId="77777777" w:rsidR="00814E3E" w:rsidRDefault="00814E3E">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14:paraId="6BD270E8" w14:textId="77777777" w:rsidR="00814E3E" w:rsidRDefault="00814E3E">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14:paraId="6BD270E9" w14:textId="77777777" w:rsidR="00814E3E" w:rsidRDefault="00814E3E">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14:paraId="6BD270EA" w14:textId="77777777" w:rsidR="00814E3E" w:rsidRDefault="00814E3E">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BD270EB" w14:textId="77777777" w:rsidR="00814E3E" w:rsidRDefault="00814E3E">
            <w:pPr>
              <w:widowControl/>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14:paraId="6BD270EC" w14:textId="77777777" w:rsidR="00814E3E" w:rsidRDefault="00814E3E">
            <w:pPr>
              <w:widowControl/>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BD270ED" w14:textId="77777777" w:rsidR="00814E3E" w:rsidRDefault="00814E3E">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14:paraId="6BD270EE" w14:textId="77777777" w:rsidR="00814E3E" w:rsidRDefault="00814E3E">
            <w:pPr>
              <w:widowControl/>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BD270EF" w14:textId="77777777" w:rsidR="00814E3E" w:rsidRDefault="00814E3E">
            <w:pPr>
              <w:widowControl/>
              <w:jc w:val="center"/>
              <w:rPr>
                <w:color w:val="000000"/>
                <w:sz w:val="24"/>
                <w:szCs w:val="24"/>
              </w:rPr>
            </w:pPr>
          </w:p>
        </w:tc>
      </w:tr>
      <w:tr w:rsidR="00814E3E" w14:paraId="6BD270F9" w14:textId="77777777">
        <w:trPr>
          <w:trHeight w:val="429"/>
        </w:trPr>
        <w:tc>
          <w:tcPr>
            <w:tcW w:w="4111" w:type="dxa"/>
            <w:gridSpan w:val="4"/>
            <w:tcBorders>
              <w:top w:val="none" w:sz="4" w:space="0" w:color="000000"/>
              <w:left w:val="single" w:sz="4" w:space="0" w:color="auto"/>
              <w:bottom w:val="single" w:sz="4" w:space="0" w:color="auto"/>
              <w:right w:val="single" w:sz="4" w:space="0" w:color="auto"/>
            </w:tcBorders>
            <w:noWrap/>
            <w:vAlign w:val="center"/>
          </w:tcPr>
          <w:p w14:paraId="6BD270F1" w14:textId="77777777" w:rsidR="00814E3E" w:rsidRDefault="00130C9B">
            <w:pPr>
              <w:jc w:val="center"/>
              <w:rPr>
                <w:color w:val="000000"/>
                <w:sz w:val="24"/>
                <w:szCs w:val="24"/>
              </w:rPr>
            </w:pPr>
            <w:r>
              <w:rPr>
                <w:b/>
                <w:color w:val="000000"/>
                <w:sz w:val="24"/>
                <w:szCs w:val="24"/>
              </w:rPr>
              <w:t>Итого по документу на сумму:</w:t>
            </w:r>
          </w:p>
        </w:tc>
        <w:tc>
          <w:tcPr>
            <w:tcW w:w="2127" w:type="dxa"/>
            <w:tcBorders>
              <w:top w:val="none" w:sz="4" w:space="0" w:color="000000"/>
              <w:left w:val="single" w:sz="4" w:space="0" w:color="auto"/>
              <w:bottom w:val="single" w:sz="4" w:space="0" w:color="auto"/>
              <w:right w:val="single" w:sz="4" w:space="0" w:color="auto"/>
            </w:tcBorders>
            <w:vAlign w:val="center"/>
          </w:tcPr>
          <w:p w14:paraId="6BD270F2" w14:textId="77777777" w:rsidR="00814E3E" w:rsidRDefault="00814E3E">
            <w:pPr>
              <w:ind w:firstLine="709"/>
              <w:jc w:val="center"/>
              <w:rPr>
                <w:b/>
                <w:color w:val="000000"/>
                <w:sz w:val="24"/>
                <w:szCs w:val="24"/>
              </w:rPr>
            </w:pPr>
          </w:p>
        </w:tc>
        <w:tc>
          <w:tcPr>
            <w:tcW w:w="1417" w:type="dxa"/>
            <w:tcBorders>
              <w:top w:val="none" w:sz="4" w:space="0" w:color="000000"/>
              <w:left w:val="single" w:sz="4" w:space="0" w:color="auto"/>
              <w:bottom w:val="single" w:sz="4" w:space="0" w:color="auto"/>
              <w:right w:val="single" w:sz="4" w:space="0" w:color="auto"/>
            </w:tcBorders>
            <w:vAlign w:val="center"/>
          </w:tcPr>
          <w:p w14:paraId="6BD270F3" w14:textId="77777777" w:rsidR="00814E3E" w:rsidRDefault="00814E3E">
            <w:pPr>
              <w:ind w:firstLine="709"/>
              <w:jc w:val="center"/>
              <w:rPr>
                <w:b/>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14:paraId="6BD270F4" w14:textId="77777777" w:rsidR="00814E3E" w:rsidRDefault="00814E3E">
            <w:pPr>
              <w:jc w:val="center"/>
              <w:rPr>
                <w:b/>
                <w:color w:val="000000"/>
                <w:sz w:val="24"/>
                <w:szCs w:val="24"/>
              </w:rPr>
            </w:pPr>
          </w:p>
        </w:tc>
        <w:tc>
          <w:tcPr>
            <w:tcW w:w="1843" w:type="dxa"/>
            <w:tcBorders>
              <w:top w:val="none" w:sz="4" w:space="0" w:color="000000"/>
              <w:left w:val="none" w:sz="4" w:space="0" w:color="000000"/>
              <w:bottom w:val="single" w:sz="4" w:space="0" w:color="auto"/>
              <w:right w:val="single" w:sz="4" w:space="0" w:color="auto"/>
            </w:tcBorders>
            <w:vAlign w:val="center"/>
          </w:tcPr>
          <w:p w14:paraId="6BD270F5" w14:textId="77777777" w:rsidR="00814E3E" w:rsidRDefault="00814E3E">
            <w:pPr>
              <w:jc w:val="center"/>
              <w:rPr>
                <w:b/>
                <w:color w:val="000000"/>
                <w:sz w:val="24"/>
                <w:szCs w:val="24"/>
              </w:rPr>
            </w:pPr>
          </w:p>
        </w:tc>
        <w:tc>
          <w:tcPr>
            <w:tcW w:w="1134" w:type="dxa"/>
            <w:tcBorders>
              <w:top w:val="none" w:sz="4" w:space="0" w:color="000000"/>
              <w:left w:val="single" w:sz="4" w:space="0" w:color="auto"/>
              <w:bottom w:val="single" w:sz="4" w:space="0" w:color="auto"/>
              <w:right w:val="single" w:sz="4" w:space="0" w:color="auto"/>
            </w:tcBorders>
            <w:vAlign w:val="center"/>
          </w:tcPr>
          <w:p w14:paraId="6BD270F6" w14:textId="77777777" w:rsidR="00814E3E" w:rsidRDefault="00814E3E">
            <w:pPr>
              <w:jc w:val="center"/>
              <w:rPr>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14:paraId="6BD270F7" w14:textId="77777777" w:rsidR="00814E3E" w:rsidRDefault="00814E3E">
            <w:pPr>
              <w:jc w:val="center"/>
              <w:rPr>
                <w:b/>
                <w:color w:val="000000"/>
                <w:sz w:val="24"/>
                <w:szCs w:val="24"/>
              </w:rPr>
            </w:pPr>
          </w:p>
        </w:tc>
        <w:tc>
          <w:tcPr>
            <w:tcW w:w="1701" w:type="dxa"/>
            <w:tcBorders>
              <w:top w:val="none" w:sz="4" w:space="0" w:color="000000"/>
              <w:left w:val="single" w:sz="4" w:space="0" w:color="auto"/>
              <w:bottom w:val="single" w:sz="4" w:space="0" w:color="auto"/>
              <w:right w:val="single" w:sz="4" w:space="0" w:color="auto"/>
            </w:tcBorders>
            <w:vAlign w:val="center"/>
          </w:tcPr>
          <w:p w14:paraId="6BD270F8" w14:textId="77777777" w:rsidR="00814E3E" w:rsidRDefault="00814E3E">
            <w:pPr>
              <w:jc w:val="center"/>
              <w:rPr>
                <w:b/>
                <w:color w:val="000000"/>
                <w:sz w:val="24"/>
                <w:szCs w:val="24"/>
              </w:rPr>
            </w:pPr>
          </w:p>
        </w:tc>
      </w:tr>
    </w:tbl>
    <w:p w14:paraId="6BD270FA" w14:textId="77777777" w:rsidR="00814E3E" w:rsidRDefault="00814E3E">
      <w:pPr>
        <w:widowControl/>
        <w:spacing w:after="200" w:line="276" w:lineRule="auto"/>
        <w:ind w:firstLine="709"/>
        <w:rPr>
          <w:sz w:val="26"/>
          <w:szCs w:val="26"/>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0"/>
        <w:gridCol w:w="7351"/>
      </w:tblGrid>
      <w:tr w:rsidR="00814E3E" w14:paraId="6BD27102" w14:textId="77777777">
        <w:tc>
          <w:tcPr>
            <w:tcW w:w="7350" w:type="dxa"/>
          </w:tcPr>
          <w:p w14:paraId="6BD270FB" w14:textId="77777777" w:rsidR="00814E3E" w:rsidRDefault="00130C9B">
            <w:pPr>
              <w:widowControl/>
              <w:ind w:left="1170"/>
              <w:rPr>
                <w:b/>
                <w:sz w:val="26"/>
                <w:szCs w:val="26"/>
              </w:rPr>
            </w:pPr>
            <w:r>
              <w:rPr>
                <w:b/>
                <w:sz w:val="26"/>
                <w:szCs w:val="26"/>
              </w:rPr>
              <w:t>От поставщика:</w:t>
            </w:r>
          </w:p>
          <w:p w14:paraId="6BD270FC" w14:textId="77777777" w:rsidR="00814E3E" w:rsidRDefault="00130C9B">
            <w:pPr>
              <w:widowControl/>
              <w:tabs>
                <w:tab w:val="left" w:pos="1170"/>
                <w:tab w:val="center" w:pos="3567"/>
              </w:tabs>
              <w:spacing w:after="200" w:line="276" w:lineRule="auto"/>
              <w:rPr>
                <w:sz w:val="26"/>
                <w:szCs w:val="26"/>
              </w:rPr>
            </w:pPr>
            <w:r>
              <w:rPr>
                <w:sz w:val="26"/>
                <w:szCs w:val="26"/>
              </w:rPr>
              <w:tab/>
            </w:r>
          </w:p>
          <w:p w14:paraId="6BD270FD" w14:textId="77777777" w:rsidR="00814E3E" w:rsidRDefault="00130C9B">
            <w:pPr>
              <w:widowControl/>
              <w:tabs>
                <w:tab w:val="left" w:pos="1170"/>
                <w:tab w:val="center" w:pos="3567"/>
              </w:tabs>
              <w:spacing w:after="200" w:line="276" w:lineRule="auto"/>
              <w:rPr>
                <w:rFonts w:eastAsiaTheme="minorHAnsi"/>
                <w:sz w:val="26"/>
                <w:szCs w:val="26"/>
              </w:rPr>
            </w:pPr>
            <w:r>
              <w:rPr>
                <w:sz w:val="26"/>
                <w:szCs w:val="26"/>
              </w:rPr>
              <w:tab/>
              <w:t xml:space="preserve">   _______________ / ___________/</w:t>
            </w:r>
          </w:p>
        </w:tc>
        <w:tc>
          <w:tcPr>
            <w:tcW w:w="7351" w:type="dxa"/>
          </w:tcPr>
          <w:p w14:paraId="6BD270FE" w14:textId="77777777" w:rsidR="00814E3E" w:rsidRDefault="00130C9B">
            <w:pPr>
              <w:widowControl/>
              <w:ind w:left="516"/>
              <w:rPr>
                <w:b/>
                <w:sz w:val="26"/>
                <w:szCs w:val="26"/>
              </w:rPr>
            </w:pPr>
            <w:r>
              <w:rPr>
                <w:b/>
                <w:sz w:val="26"/>
                <w:szCs w:val="26"/>
              </w:rPr>
              <w:t>От покупателя:</w:t>
            </w:r>
          </w:p>
          <w:p w14:paraId="6BD270FF" w14:textId="77777777" w:rsidR="00814E3E" w:rsidRDefault="00814E3E">
            <w:pPr>
              <w:widowControl/>
              <w:ind w:left="516"/>
              <w:rPr>
                <w:b/>
                <w:sz w:val="26"/>
                <w:szCs w:val="26"/>
              </w:rPr>
            </w:pPr>
          </w:p>
          <w:p w14:paraId="6BD27100" w14:textId="77777777" w:rsidR="00814E3E" w:rsidRDefault="00814E3E">
            <w:pPr>
              <w:widowControl/>
              <w:ind w:left="516"/>
              <w:rPr>
                <w:b/>
                <w:sz w:val="26"/>
                <w:szCs w:val="26"/>
              </w:rPr>
            </w:pPr>
          </w:p>
          <w:p w14:paraId="6BD27101" w14:textId="77777777" w:rsidR="00814E3E" w:rsidRDefault="00130C9B">
            <w:pPr>
              <w:widowControl/>
              <w:spacing w:after="200" w:line="276" w:lineRule="auto"/>
              <w:jc w:val="center"/>
              <w:rPr>
                <w:rFonts w:eastAsiaTheme="minorHAnsi"/>
                <w:sz w:val="26"/>
                <w:szCs w:val="26"/>
              </w:rPr>
            </w:pPr>
            <w:r>
              <w:rPr>
                <w:b/>
                <w:sz w:val="26"/>
                <w:szCs w:val="26"/>
              </w:rPr>
              <w:t>____________________ /____________</w:t>
            </w:r>
            <w:r>
              <w:rPr>
                <w:sz w:val="26"/>
                <w:szCs w:val="26"/>
              </w:rPr>
              <w:t>/</w:t>
            </w:r>
          </w:p>
        </w:tc>
      </w:tr>
      <w:tr w:rsidR="00814E3E" w14:paraId="6BD27105" w14:textId="77777777">
        <w:tc>
          <w:tcPr>
            <w:tcW w:w="7350" w:type="dxa"/>
          </w:tcPr>
          <w:p w14:paraId="6BD27103" w14:textId="77777777" w:rsidR="00814E3E" w:rsidRDefault="00814E3E">
            <w:pPr>
              <w:widowControl/>
              <w:spacing w:after="200" w:line="276" w:lineRule="auto"/>
              <w:jc w:val="center"/>
              <w:rPr>
                <w:rFonts w:eastAsiaTheme="minorHAnsi"/>
                <w:sz w:val="26"/>
                <w:szCs w:val="26"/>
              </w:rPr>
            </w:pPr>
          </w:p>
        </w:tc>
        <w:tc>
          <w:tcPr>
            <w:tcW w:w="7351" w:type="dxa"/>
          </w:tcPr>
          <w:p w14:paraId="6BD27104" w14:textId="77777777" w:rsidR="00814E3E" w:rsidRDefault="00814E3E">
            <w:pPr>
              <w:widowControl/>
              <w:spacing w:after="200" w:line="276" w:lineRule="auto"/>
              <w:jc w:val="center"/>
              <w:rPr>
                <w:rFonts w:eastAsiaTheme="minorHAnsi"/>
                <w:sz w:val="26"/>
                <w:szCs w:val="26"/>
              </w:rPr>
            </w:pPr>
          </w:p>
        </w:tc>
      </w:tr>
    </w:tbl>
    <w:p w14:paraId="6BD27106" w14:textId="77777777" w:rsidR="00814E3E" w:rsidRDefault="00130C9B">
      <w:pPr>
        <w:widowControl/>
        <w:spacing w:after="200" w:line="276" w:lineRule="auto"/>
        <w:ind w:firstLine="709"/>
        <w:jc w:val="center"/>
        <w:rPr>
          <w:sz w:val="26"/>
          <w:szCs w:val="26"/>
        </w:rPr>
      </w:pPr>
      <w:r>
        <w:rPr>
          <w:rFonts w:eastAsiaTheme="minorHAnsi"/>
          <w:sz w:val="26"/>
          <w:szCs w:val="26"/>
        </w:rPr>
        <w:br w:type="page" w:clear="all"/>
      </w:r>
    </w:p>
    <w:p w14:paraId="6BD27107" w14:textId="77777777" w:rsidR="00814E3E" w:rsidRDefault="00814E3E">
      <w:pPr>
        <w:widowControl/>
        <w:spacing w:after="200" w:line="276" w:lineRule="auto"/>
        <w:ind w:left="5103" w:firstLine="709"/>
        <w:contextualSpacing/>
        <w:sectPr w:rsidR="00814E3E">
          <w:pgSz w:w="16838" w:h="11906" w:orient="landscape"/>
          <w:pgMar w:top="1134" w:right="709" w:bottom="1134" w:left="1418" w:header="709" w:footer="709" w:gutter="0"/>
          <w:cols w:space="708"/>
          <w:titlePg/>
          <w:docGrid w:linePitch="360"/>
        </w:sectPr>
      </w:pPr>
    </w:p>
    <w:p w14:paraId="6BD27108" w14:textId="77777777" w:rsidR="00814E3E" w:rsidRDefault="00130C9B">
      <w:pPr>
        <w:widowControl/>
        <w:spacing w:after="200" w:line="276" w:lineRule="auto"/>
        <w:ind w:left="5812"/>
        <w:contextualSpacing/>
        <w:rPr>
          <w:sz w:val="26"/>
          <w:szCs w:val="26"/>
        </w:rPr>
      </w:pPr>
      <w:r>
        <w:rPr>
          <w:sz w:val="26"/>
          <w:szCs w:val="26"/>
        </w:rPr>
        <w:lastRenderedPageBreak/>
        <w:t xml:space="preserve">Приложение №2 </w:t>
      </w:r>
    </w:p>
    <w:p w14:paraId="6BD27109" w14:textId="77777777" w:rsidR="00814E3E" w:rsidRDefault="00130C9B">
      <w:pPr>
        <w:widowControl/>
        <w:spacing w:after="200" w:line="276" w:lineRule="auto"/>
        <w:ind w:left="5812"/>
        <w:contextualSpacing/>
        <w:rPr>
          <w:sz w:val="26"/>
          <w:szCs w:val="26"/>
        </w:rPr>
      </w:pPr>
      <w:r>
        <w:rPr>
          <w:sz w:val="26"/>
          <w:szCs w:val="26"/>
        </w:rPr>
        <w:t>к договору АО «Томскэнергосбыт»</w:t>
      </w:r>
    </w:p>
    <w:p w14:paraId="6BD2710A" w14:textId="77777777" w:rsidR="00814E3E" w:rsidRDefault="00130C9B">
      <w:pPr>
        <w:widowControl/>
        <w:spacing w:after="200" w:line="276" w:lineRule="auto"/>
        <w:ind w:left="4678" w:firstLine="1134"/>
        <w:contextualSpacing/>
        <w:rPr>
          <w:sz w:val="26"/>
          <w:szCs w:val="26"/>
        </w:rPr>
      </w:pPr>
      <w:r>
        <w:rPr>
          <w:sz w:val="26"/>
          <w:szCs w:val="26"/>
        </w:rPr>
        <w:t>от _________________________</w:t>
      </w:r>
    </w:p>
    <w:p w14:paraId="6BD2710B" w14:textId="77777777" w:rsidR="00814E3E" w:rsidRDefault="00130C9B">
      <w:pPr>
        <w:widowControl/>
        <w:spacing w:after="200" w:line="276" w:lineRule="auto"/>
        <w:ind w:left="5103" w:firstLine="709"/>
        <w:contextualSpacing/>
        <w:rPr>
          <w:sz w:val="26"/>
          <w:szCs w:val="26"/>
        </w:rPr>
      </w:pPr>
      <w:r>
        <w:rPr>
          <w:sz w:val="26"/>
          <w:szCs w:val="26"/>
        </w:rPr>
        <w:t>№ _________________________</w:t>
      </w:r>
    </w:p>
    <w:p w14:paraId="6BD2710C" w14:textId="77777777" w:rsidR="00814E3E" w:rsidRDefault="00814E3E">
      <w:pPr>
        <w:widowControl/>
        <w:spacing w:after="200" w:line="276" w:lineRule="auto"/>
        <w:ind w:left="5103" w:firstLine="709"/>
        <w:contextualSpacing/>
        <w:rPr>
          <w:sz w:val="24"/>
          <w:szCs w:val="24"/>
        </w:rPr>
      </w:pPr>
    </w:p>
    <w:p w14:paraId="6BD2710D" w14:textId="77777777" w:rsidR="00814E3E" w:rsidRDefault="00130C9B">
      <w:pPr>
        <w:widowControl/>
        <w:spacing w:after="200" w:line="276" w:lineRule="auto"/>
        <w:ind w:firstLine="709"/>
        <w:jc w:val="center"/>
        <w:rPr>
          <w:bCs/>
          <w:szCs w:val="22"/>
        </w:rPr>
      </w:pPr>
      <w:r>
        <w:rPr>
          <w:rFonts w:eastAsiaTheme="minorHAnsi"/>
          <w:b/>
          <w:caps/>
          <w:sz w:val="26"/>
          <w:szCs w:val="26"/>
        </w:rPr>
        <w:t>СУБЛицензионный Договор</w:t>
      </w:r>
    </w:p>
    <w:p w14:paraId="6BD2710E" w14:textId="77777777" w:rsidR="00814E3E" w:rsidRDefault="00130C9B">
      <w:pPr>
        <w:widowControl/>
        <w:ind w:firstLine="709"/>
        <w:jc w:val="both"/>
        <w:rPr>
          <w:sz w:val="26"/>
          <w:szCs w:val="26"/>
        </w:rPr>
      </w:pPr>
      <w:r>
        <w:rPr>
          <w:rFonts w:eastAsiaTheme="minorHAnsi"/>
          <w:b/>
          <w:sz w:val="26"/>
          <w:szCs w:val="26"/>
        </w:rPr>
        <w:t>Акционерное общество «Томская энергосбытовая компания» (АО «Томскэнергосбыт»),</w:t>
      </w:r>
      <w:r>
        <w:rPr>
          <w:rFonts w:eastAsiaTheme="minorHAnsi"/>
          <w:sz w:val="26"/>
          <w:szCs w:val="26"/>
        </w:rPr>
        <w:t xml:space="preserve"> именуемое в дальнейшем </w:t>
      </w:r>
      <w:r>
        <w:rPr>
          <w:rFonts w:eastAsiaTheme="minorHAnsi"/>
          <w:b/>
          <w:sz w:val="26"/>
          <w:szCs w:val="26"/>
        </w:rPr>
        <w:t>«Сублицензиат»,</w:t>
      </w:r>
      <w:r>
        <w:rPr>
          <w:rFonts w:eastAsiaTheme="minorHAnsi"/>
          <w:sz w:val="26"/>
          <w:szCs w:val="26"/>
        </w:rPr>
        <w:t xml:space="preserve"> в лице ___________________, действующего на основании __________, с одной стороны и</w:t>
      </w:r>
    </w:p>
    <w:p w14:paraId="6BD2710F" w14:textId="77777777" w:rsidR="00814E3E" w:rsidRDefault="00130C9B">
      <w:pPr>
        <w:widowControl/>
        <w:ind w:firstLine="709"/>
        <w:jc w:val="both"/>
        <w:rPr>
          <w:sz w:val="26"/>
          <w:szCs w:val="26"/>
        </w:rPr>
      </w:pPr>
      <w:r>
        <w:rPr>
          <w:b/>
          <w:color w:val="000000"/>
          <w:sz w:val="26"/>
          <w:szCs w:val="26"/>
        </w:rPr>
        <w:t xml:space="preserve">_________________________________, </w:t>
      </w:r>
      <w:r>
        <w:rPr>
          <w:sz w:val="26"/>
          <w:szCs w:val="26"/>
        </w:rPr>
        <w:t xml:space="preserve">именуемое в дальнейшем </w:t>
      </w:r>
      <w:r>
        <w:rPr>
          <w:b/>
          <w:sz w:val="26"/>
          <w:szCs w:val="26"/>
        </w:rPr>
        <w:t>«Лицензиат»,</w:t>
      </w:r>
      <w:r>
        <w:rPr>
          <w:sz w:val="26"/>
          <w:szCs w:val="26"/>
        </w:rPr>
        <w:t xml:space="preserve"> в лице ________________________, действующего на основании _____________, с другой стороны, совместно именуемые «Стороны», заключили настоящий </w:t>
      </w:r>
      <w:proofErr w:type="spellStart"/>
      <w:r>
        <w:rPr>
          <w:sz w:val="26"/>
          <w:szCs w:val="26"/>
        </w:rPr>
        <w:t>Сублицензионный</w:t>
      </w:r>
      <w:proofErr w:type="spellEnd"/>
      <w:r>
        <w:rPr>
          <w:sz w:val="26"/>
          <w:szCs w:val="26"/>
        </w:rPr>
        <w:t xml:space="preserve"> договор о нижеследующем:</w:t>
      </w:r>
    </w:p>
    <w:p w14:paraId="6BD27110" w14:textId="77777777" w:rsidR="00814E3E" w:rsidRDefault="00814E3E">
      <w:pPr>
        <w:widowControl/>
        <w:ind w:firstLine="709"/>
        <w:jc w:val="both"/>
        <w:rPr>
          <w:sz w:val="26"/>
          <w:szCs w:val="26"/>
        </w:rPr>
      </w:pPr>
    </w:p>
    <w:p w14:paraId="6BD27111" w14:textId="77777777" w:rsidR="00814E3E" w:rsidRDefault="00130C9B">
      <w:pPr>
        <w:widowControl/>
        <w:numPr>
          <w:ilvl w:val="0"/>
          <w:numId w:val="8"/>
        </w:numPr>
        <w:ind w:left="0" w:firstLine="709"/>
        <w:contextualSpacing/>
        <w:jc w:val="center"/>
        <w:rPr>
          <w:b/>
          <w:sz w:val="26"/>
          <w:szCs w:val="26"/>
        </w:rPr>
      </w:pPr>
      <w:r>
        <w:rPr>
          <w:rFonts w:eastAsiaTheme="minorHAnsi"/>
          <w:b/>
          <w:sz w:val="26"/>
          <w:szCs w:val="26"/>
        </w:rPr>
        <w:t>ТЕРМИНЫ И ОПРЕДЕЛЕНИЯ</w:t>
      </w:r>
    </w:p>
    <w:p w14:paraId="6BD27112" w14:textId="77777777" w:rsidR="00814E3E" w:rsidRDefault="00130C9B">
      <w:pPr>
        <w:pStyle w:val="af0"/>
        <w:widowControl/>
        <w:numPr>
          <w:ilvl w:val="1"/>
          <w:numId w:val="26"/>
        </w:numPr>
        <w:tabs>
          <w:tab w:val="left" w:pos="1276"/>
        </w:tabs>
        <w:ind w:left="0" w:firstLine="709"/>
        <w:jc w:val="both"/>
        <w:rPr>
          <w:sz w:val="26"/>
          <w:szCs w:val="26"/>
        </w:rPr>
      </w:pPr>
      <w:r>
        <w:rPr>
          <w:rFonts w:eastAsiaTheme="minorHAnsi"/>
          <w:b/>
          <w:sz w:val="26"/>
          <w:szCs w:val="26"/>
        </w:rPr>
        <w:t>Лицензия</w:t>
      </w:r>
      <w:r>
        <w:rPr>
          <w:rFonts w:eastAsiaTheme="minorHAnsi"/>
          <w:sz w:val="26"/>
          <w:szCs w:val="26"/>
        </w:rPr>
        <w:t xml:space="preserve"> – предоставляемые Сублицензиату в отношении Программного обеспечения права на использование на условиях простой (неисключительной) лицензии.</w:t>
      </w:r>
    </w:p>
    <w:p w14:paraId="6BD27113" w14:textId="77777777" w:rsidR="00814E3E" w:rsidRDefault="00130C9B">
      <w:pPr>
        <w:pStyle w:val="af0"/>
        <w:widowControl/>
        <w:numPr>
          <w:ilvl w:val="1"/>
          <w:numId w:val="26"/>
        </w:numPr>
        <w:tabs>
          <w:tab w:val="left" w:pos="1276"/>
        </w:tabs>
        <w:ind w:left="0" w:firstLine="709"/>
        <w:jc w:val="both"/>
        <w:rPr>
          <w:sz w:val="26"/>
          <w:szCs w:val="26"/>
        </w:rPr>
      </w:pPr>
      <w:r>
        <w:rPr>
          <w:rFonts w:eastAsiaTheme="minorHAnsi"/>
          <w:b/>
          <w:sz w:val="26"/>
          <w:szCs w:val="26"/>
        </w:rPr>
        <w:t>Лицензиат</w:t>
      </w:r>
      <w:r>
        <w:rPr>
          <w:rFonts w:eastAsiaTheme="minorHAnsi"/>
          <w:sz w:val="26"/>
          <w:szCs w:val="26"/>
        </w:rPr>
        <w:t xml:space="preserve"> – сторона </w:t>
      </w:r>
      <w:proofErr w:type="spellStart"/>
      <w:r>
        <w:rPr>
          <w:rFonts w:eastAsiaTheme="minorHAnsi"/>
          <w:sz w:val="26"/>
          <w:szCs w:val="26"/>
        </w:rPr>
        <w:t>Сублицензионного</w:t>
      </w:r>
      <w:proofErr w:type="spellEnd"/>
      <w:r>
        <w:rPr>
          <w:rFonts w:eastAsiaTheme="minorHAnsi"/>
          <w:sz w:val="26"/>
          <w:szCs w:val="26"/>
        </w:rPr>
        <w:t xml:space="preserve"> договора, обладающая правами на Программное обеспечение на основании Лицензионного договора с Правообладателем и передающая </w:t>
      </w:r>
      <w:proofErr w:type="gramStart"/>
      <w:r>
        <w:rPr>
          <w:rFonts w:eastAsiaTheme="minorHAnsi"/>
          <w:sz w:val="26"/>
          <w:szCs w:val="26"/>
        </w:rPr>
        <w:t>по настоящему</w:t>
      </w:r>
      <w:proofErr w:type="gramEnd"/>
      <w:r>
        <w:rPr>
          <w:rFonts w:eastAsiaTheme="minorHAnsi"/>
          <w:sz w:val="26"/>
          <w:szCs w:val="26"/>
        </w:rPr>
        <w:t xml:space="preserve"> </w:t>
      </w:r>
      <w:proofErr w:type="spellStart"/>
      <w:r>
        <w:rPr>
          <w:rFonts w:eastAsiaTheme="minorHAnsi"/>
          <w:sz w:val="26"/>
          <w:szCs w:val="26"/>
        </w:rPr>
        <w:t>Сублицензионному</w:t>
      </w:r>
      <w:proofErr w:type="spellEnd"/>
      <w:r>
        <w:rPr>
          <w:rFonts w:eastAsiaTheme="minorHAnsi"/>
          <w:sz w:val="26"/>
          <w:szCs w:val="26"/>
        </w:rPr>
        <w:t xml:space="preserve"> договору Сублицензиату неисключительное право использования Программного обеспечения, в пределах и способами, указанными в п.2.1.1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w:t>
      </w:r>
    </w:p>
    <w:p w14:paraId="6BD27114" w14:textId="77777777" w:rsidR="00814E3E" w:rsidRDefault="00130C9B">
      <w:pPr>
        <w:pStyle w:val="af0"/>
        <w:widowControl/>
        <w:numPr>
          <w:ilvl w:val="1"/>
          <w:numId w:val="26"/>
        </w:numPr>
        <w:tabs>
          <w:tab w:val="left" w:pos="1276"/>
        </w:tabs>
        <w:ind w:left="0" w:firstLine="709"/>
        <w:jc w:val="both"/>
        <w:rPr>
          <w:sz w:val="26"/>
          <w:szCs w:val="26"/>
        </w:rPr>
      </w:pPr>
      <w:r>
        <w:rPr>
          <w:rFonts w:eastAsiaTheme="minorHAnsi"/>
          <w:b/>
          <w:sz w:val="26"/>
          <w:szCs w:val="26"/>
        </w:rPr>
        <w:t>Сублицензиат</w:t>
      </w:r>
      <w:r>
        <w:rPr>
          <w:rFonts w:eastAsiaTheme="minorHAnsi"/>
          <w:sz w:val="26"/>
          <w:szCs w:val="26"/>
        </w:rPr>
        <w:t xml:space="preserve"> (Конечный пользователь) - сторона </w:t>
      </w:r>
      <w:proofErr w:type="spellStart"/>
      <w:r>
        <w:rPr>
          <w:rFonts w:eastAsiaTheme="minorHAnsi"/>
          <w:sz w:val="26"/>
          <w:szCs w:val="26"/>
        </w:rPr>
        <w:t>Сублицензионного</w:t>
      </w:r>
      <w:proofErr w:type="spellEnd"/>
      <w:r>
        <w:rPr>
          <w:rFonts w:eastAsiaTheme="minorHAnsi"/>
          <w:sz w:val="26"/>
          <w:szCs w:val="26"/>
        </w:rPr>
        <w:t xml:space="preserve"> договора, получающая право использования Программного обеспечения (Лицензии), в пределах и способами, указанными в п. 2.1.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w:t>
      </w:r>
    </w:p>
    <w:p w14:paraId="6BD27115" w14:textId="77777777" w:rsidR="00814E3E" w:rsidRDefault="00130C9B">
      <w:pPr>
        <w:pStyle w:val="af0"/>
        <w:widowControl/>
        <w:numPr>
          <w:ilvl w:val="1"/>
          <w:numId w:val="26"/>
        </w:numPr>
        <w:tabs>
          <w:tab w:val="left" w:pos="1276"/>
        </w:tabs>
        <w:ind w:left="0" w:firstLine="709"/>
        <w:jc w:val="both"/>
        <w:rPr>
          <w:sz w:val="26"/>
          <w:szCs w:val="26"/>
        </w:rPr>
      </w:pPr>
      <w:r>
        <w:rPr>
          <w:rFonts w:eastAsiaTheme="minorHAnsi"/>
          <w:b/>
          <w:sz w:val="26"/>
          <w:szCs w:val="26"/>
        </w:rPr>
        <w:t>Программное обеспечение</w:t>
      </w:r>
      <w:r>
        <w:rPr>
          <w:rFonts w:eastAsiaTheme="minorHAnsi"/>
          <w:sz w:val="26"/>
          <w:szCs w:val="26"/>
        </w:rPr>
        <w:t xml:space="preserve"> - программы для ЭВМ, предусмотренные в Спецификации (Приложение № 1 к Договору).</w:t>
      </w:r>
    </w:p>
    <w:p w14:paraId="6BD27116" w14:textId="77777777" w:rsidR="00814E3E" w:rsidRDefault="00130C9B">
      <w:pPr>
        <w:pStyle w:val="af0"/>
        <w:widowControl/>
        <w:numPr>
          <w:ilvl w:val="1"/>
          <w:numId w:val="26"/>
        </w:numPr>
        <w:tabs>
          <w:tab w:val="left" w:pos="1276"/>
        </w:tabs>
        <w:ind w:left="0" w:firstLine="709"/>
        <w:jc w:val="both"/>
        <w:rPr>
          <w:sz w:val="26"/>
          <w:szCs w:val="26"/>
        </w:rPr>
      </w:pPr>
      <w:r>
        <w:rPr>
          <w:rFonts w:eastAsiaTheme="minorHAnsi"/>
          <w:b/>
          <w:sz w:val="26"/>
          <w:szCs w:val="26"/>
        </w:rPr>
        <w:t>Правообладатель</w:t>
      </w:r>
      <w:r>
        <w:rPr>
          <w:rFonts w:eastAsiaTheme="minorHAnsi"/>
          <w:sz w:val="26"/>
          <w:szCs w:val="26"/>
        </w:rPr>
        <w:t xml:space="preserve"> – юридическое лицо, обладающее исключительными правами на Программное обеспечение.</w:t>
      </w:r>
      <w:bookmarkStart w:id="4" w:name="_Ref193601668"/>
    </w:p>
    <w:p w14:paraId="6BD27117" w14:textId="77777777" w:rsidR="00814E3E" w:rsidRDefault="00814E3E">
      <w:pPr>
        <w:pStyle w:val="af0"/>
        <w:widowControl/>
        <w:tabs>
          <w:tab w:val="left" w:pos="1276"/>
        </w:tabs>
        <w:ind w:left="709"/>
        <w:jc w:val="both"/>
        <w:rPr>
          <w:sz w:val="26"/>
          <w:szCs w:val="26"/>
        </w:rPr>
      </w:pPr>
    </w:p>
    <w:p w14:paraId="6BD27118" w14:textId="77777777" w:rsidR="00814E3E" w:rsidRDefault="00130C9B">
      <w:pPr>
        <w:widowControl/>
        <w:numPr>
          <w:ilvl w:val="0"/>
          <w:numId w:val="8"/>
        </w:numPr>
        <w:contextualSpacing/>
        <w:jc w:val="center"/>
        <w:rPr>
          <w:b/>
          <w:sz w:val="26"/>
          <w:szCs w:val="26"/>
        </w:rPr>
      </w:pPr>
      <w:r>
        <w:rPr>
          <w:rFonts w:eastAsiaTheme="minorHAnsi"/>
          <w:b/>
          <w:sz w:val="26"/>
          <w:szCs w:val="26"/>
        </w:rPr>
        <w:t>ПРЕДМЕТ СУБЛИЦЕНЗИОННОГО ДОГОВОРА</w:t>
      </w:r>
    </w:p>
    <w:p w14:paraId="6BD27119" w14:textId="77777777" w:rsidR="00814E3E" w:rsidRDefault="00130C9B">
      <w:pPr>
        <w:widowControl/>
        <w:numPr>
          <w:ilvl w:val="1"/>
          <w:numId w:val="8"/>
        </w:numPr>
        <w:ind w:left="0" w:firstLine="709"/>
        <w:contextualSpacing/>
        <w:jc w:val="both"/>
        <w:rPr>
          <w:rFonts w:eastAsiaTheme="minorHAnsi"/>
          <w:sz w:val="26"/>
          <w:szCs w:val="26"/>
        </w:rPr>
      </w:pPr>
      <w:bookmarkStart w:id="5" w:name="_Ref193800008"/>
      <w:r>
        <w:rPr>
          <w:rFonts w:eastAsiaTheme="minorHAnsi"/>
          <w:sz w:val="26"/>
          <w:szCs w:val="26"/>
        </w:rPr>
        <w:t xml:space="preserve">Лицензиат обязуется предоставить Сублицензиату неисключительные права на использование программного обеспечения на условиях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 и выдать простые (неисключительные) лицензии,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w:t>
      </w:r>
    </w:p>
    <w:p w14:paraId="6BD2711A"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обязуется уплатить Лицензиату вознаграждение за предоставленное право на использование программного обеспечения в размере </w:t>
      </w:r>
      <w:r>
        <w:rPr>
          <w:rStyle w:val="docdata"/>
          <w:rFonts w:eastAsia="Arial"/>
          <w:sz w:val="26"/>
          <w:szCs w:val="26"/>
        </w:rPr>
        <w:t xml:space="preserve">________ (_________) рублей ___ копейки, НДС не облагается на основании </w:t>
      </w:r>
      <w:proofErr w:type="spellStart"/>
      <w:r>
        <w:rPr>
          <w:rStyle w:val="docdata"/>
          <w:rFonts w:eastAsia="Arial"/>
          <w:sz w:val="26"/>
          <w:szCs w:val="26"/>
        </w:rPr>
        <w:t>пп</w:t>
      </w:r>
      <w:proofErr w:type="spellEnd"/>
      <w:r>
        <w:rPr>
          <w:rStyle w:val="docdata"/>
          <w:rFonts w:eastAsia="Arial"/>
          <w:sz w:val="26"/>
          <w:szCs w:val="26"/>
        </w:rPr>
        <w:t xml:space="preserve">. 26 п. 2 ст. 149 НК РФ., </w:t>
      </w:r>
      <w:r>
        <w:rPr>
          <w:rFonts w:eastAsiaTheme="minorHAnsi"/>
          <w:sz w:val="26"/>
          <w:szCs w:val="26"/>
        </w:rPr>
        <w:t xml:space="preserve">и на условиях, установленных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w:t>
      </w:r>
    </w:p>
    <w:p w14:paraId="6BD2711B"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Программное обеспечение права, на которое предоставляются по </w:t>
      </w:r>
      <w:proofErr w:type="spellStart"/>
      <w:r>
        <w:rPr>
          <w:rFonts w:eastAsiaTheme="minorHAnsi"/>
          <w:sz w:val="26"/>
          <w:szCs w:val="26"/>
        </w:rPr>
        <w:t>Сублицензионному</w:t>
      </w:r>
      <w:proofErr w:type="spellEnd"/>
      <w:r>
        <w:rPr>
          <w:rFonts w:eastAsiaTheme="minorHAnsi"/>
          <w:sz w:val="26"/>
          <w:szCs w:val="26"/>
        </w:rPr>
        <w:t xml:space="preserve"> Договору определено в Приложении № 1 к Договору поставки № _______________.</w:t>
      </w:r>
    </w:p>
    <w:p w14:paraId="6BD2711C"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Объем прав Сублицензиата на использование программного обеспечения установлен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w:t>
      </w:r>
    </w:p>
    <w:p w14:paraId="6BD2711D" w14:textId="77777777" w:rsidR="00814E3E" w:rsidRDefault="00130C9B">
      <w:pPr>
        <w:widowControl/>
        <w:numPr>
          <w:ilvl w:val="1"/>
          <w:numId w:val="8"/>
        </w:numPr>
        <w:ind w:left="0" w:firstLine="709"/>
        <w:contextualSpacing/>
        <w:jc w:val="both"/>
        <w:rPr>
          <w:b/>
          <w:sz w:val="26"/>
          <w:szCs w:val="26"/>
        </w:rPr>
      </w:pPr>
      <w:r>
        <w:rPr>
          <w:rFonts w:eastAsiaTheme="minorHAnsi"/>
          <w:spacing w:val="-1"/>
          <w:sz w:val="26"/>
          <w:szCs w:val="26"/>
        </w:rPr>
        <w:lastRenderedPageBreak/>
        <w:t>Лицензия включает в себя:</w:t>
      </w:r>
      <w:bookmarkEnd w:id="5"/>
      <w:r>
        <w:rPr>
          <w:rFonts w:eastAsiaTheme="minorHAnsi"/>
          <w:spacing w:val="-1"/>
          <w:sz w:val="26"/>
          <w:szCs w:val="26"/>
        </w:rPr>
        <w:t xml:space="preserve"> право на воспроизведение Программного обеспечения, ограниченное правом записи (инсталляции) и запуска Программного обеспечения в соответствии с лицензионным соглашением для конечного пользователя.</w:t>
      </w:r>
    </w:p>
    <w:p w14:paraId="6BD2711E" w14:textId="77777777" w:rsidR="00814E3E" w:rsidRDefault="00130C9B">
      <w:pPr>
        <w:widowControl/>
        <w:numPr>
          <w:ilvl w:val="1"/>
          <w:numId w:val="8"/>
        </w:numPr>
        <w:ind w:left="0" w:firstLine="720"/>
        <w:contextualSpacing/>
        <w:jc w:val="both"/>
        <w:rPr>
          <w:b/>
          <w:sz w:val="26"/>
          <w:szCs w:val="26"/>
        </w:rPr>
      </w:pPr>
      <w:r>
        <w:rPr>
          <w:rFonts w:eastAsiaTheme="minorHAnsi"/>
          <w:sz w:val="26"/>
          <w:szCs w:val="26"/>
        </w:rPr>
        <w:t>Территорией, на которой допускается использование Программного обеспечения, является территория Российской Федерации и стран СНГ.</w:t>
      </w:r>
      <w:bookmarkEnd w:id="4"/>
    </w:p>
    <w:p w14:paraId="6BD2711F" w14:textId="77777777" w:rsidR="00814E3E" w:rsidRDefault="00130C9B">
      <w:pPr>
        <w:widowControl/>
        <w:numPr>
          <w:ilvl w:val="1"/>
          <w:numId w:val="8"/>
        </w:numPr>
        <w:ind w:left="0" w:firstLine="720"/>
        <w:contextualSpacing/>
        <w:jc w:val="both"/>
        <w:rPr>
          <w:b/>
          <w:sz w:val="26"/>
          <w:szCs w:val="26"/>
        </w:rPr>
      </w:pPr>
      <w:r>
        <w:rPr>
          <w:rFonts w:eastAsiaTheme="minorHAnsi"/>
          <w:sz w:val="26"/>
          <w:szCs w:val="26"/>
        </w:rPr>
        <w:t>Право пользования ПО предоставляются на ве</w:t>
      </w:r>
      <w:r>
        <w:rPr>
          <w:rFonts w:eastAsiaTheme="minorHAnsi"/>
          <w:bCs/>
          <w:color w:val="000000"/>
          <w:sz w:val="26"/>
          <w:szCs w:val="26"/>
        </w:rPr>
        <w:t>сь срок действия исключительного права</w:t>
      </w:r>
      <w:r>
        <w:rPr>
          <w:rFonts w:eastAsiaTheme="minorHAnsi"/>
          <w:sz w:val="26"/>
          <w:szCs w:val="26"/>
        </w:rPr>
        <w:t xml:space="preserve">. </w:t>
      </w:r>
    </w:p>
    <w:p w14:paraId="6BD27120" w14:textId="77777777" w:rsidR="00814E3E" w:rsidRDefault="00814E3E">
      <w:pPr>
        <w:widowControl/>
        <w:ind w:firstLine="709"/>
        <w:jc w:val="both"/>
        <w:rPr>
          <w:sz w:val="26"/>
          <w:szCs w:val="26"/>
        </w:rPr>
      </w:pPr>
    </w:p>
    <w:p w14:paraId="6BD27121" w14:textId="77777777" w:rsidR="00814E3E" w:rsidRDefault="00130C9B">
      <w:pPr>
        <w:widowControl/>
        <w:numPr>
          <w:ilvl w:val="0"/>
          <w:numId w:val="8"/>
        </w:numPr>
        <w:ind w:left="0" w:firstLine="709"/>
        <w:contextualSpacing/>
        <w:jc w:val="center"/>
        <w:rPr>
          <w:b/>
          <w:sz w:val="26"/>
          <w:szCs w:val="26"/>
        </w:rPr>
      </w:pPr>
      <w:r>
        <w:rPr>
          <w:rFonts w:eastAsiaTheme="minorHAnsi"/>
          <w:b/>
          <w:sz w:val="26"/>
          <w:szCs w:val="26"/>
        </w:rPr>
        <w:t>ПРАВА И ОБЯЗАННОСТИ СТОРОН</w:t>
      </w:r>
    </w:p>
    <w:p w14:paraId="6BD27122" w14:textId="77777777" w:rsidR="00814E3E" w:rsidRDefault="00130C9B">
      <w:pPr>
        <w:widowControl/>
        <w:numPr>
          <w:ilvl w:val="1"/>
          <w:numId w:val="8"/>
        </w:numPr>
        <w:tabs>
          <w:tab w:val="left" w:pos="567"/>
        </w:tabs>
        <w:ind w:left="0" w:firstLine="709"/>
        <w:contextualSpacing/>
        <w:jc w:val="both"/>
        <w:rPr>
          <w:b/>
          <w:sz w:val="26"/>
          <w:szCs w:val="26"/>
        </w:rPr>
      </w:pPr>
      <w:r>
        <w:rPr>
          <w:rFonts w:eastAsiaTheme="minorHAnsi"/>
          <w:sz w:val="26"/>
          <w:szCs w:val="26"/>
        </w:rPr>
        <w:t xml:space="preserve">Лицензии передаются Сублицензиату в порядке, сроки и на условиях, предусмотренных Договором поставки № _______________ и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w:t>
      </w:r>
    </w:p>
    <w:p w14:paraId="6BD27123"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обязан выплатить Лицензиату вознаграждение в срок и на условиях, установленных </w:t>
      </w:r>
      <w:proofErr w:type="spellStart"/>
      <w:r>
        <w:rPr>
          <w:rFonts w:eastAsiaTheme="minorHAnsi"/>
          <w:sz w:val="26"/>
          <w:szCs w:val="26"/>
        </w:rPr>
        <w:t>Сублицензионным</w:t>
      </w:r>
      <w:proofErr w:type="spellEnd"/>
      <w:r>
        <w:rPr>
          <w:rFonts w:eastAsiaTheme="minorHAnsi"/>
          <w:sz w:val="26"/>
          <w:szCs w:val="26"/>
        </w:rPr>
        <w:t xml:space="preserve"> договором и Приложениями к Договору поставки № _______________.</w:t>
      </w:r>
      <w:bookmarkStart w:id="6" w:name="_Ref193706293"/>
      <w:bookmarkStart w:id="7" w:name="_Ref193801153"/>
    </w:p>
    <w:p w14:paraId="6BD27124"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Сублицензиат вправе использовать Программное обеспечение только на территории РФ и исключительно в период (срок), на который предоставлены Лицензии</w:t>
      </w:r>
      <w:bookmarkEnd w:id="6"/>
      <w:r>
        <w:rPr>
          <w:rFonts w:eastAsiaTheme="minorHAnsi"/>
          <w:sz w:val="26"/>
          <w:szCs w:val="26"/>
        </w:rPr>
        <w:t>.</w:t>
      </w:r>
    </w:p>
    <w:p w14:paraId="6BD27125" w14:textId="77777777" w:rsidR="00814E3E" w:rsidRDefault="00130C9B">
      <w:pPr>
        <w:widowControl/>
        <w:numPr>
          <w:ilvl w:val="1"/>
          <w:numId w:val="8"/>
        </w:numPr>
        <w:ind w:left="0" w:firstLine="709"/>
        <w:contextualSpacing/>
        <w:jc w:val="both"/>
      </w:pPr>
      <w:r>
        <w:rPr>
          <w:rFonts w:eastAsiaTheme="minorHAnsi"/>
          <w:sz w:val="26"/>
          <w:szCs w:val="26"/>
        </w:rPr>
        <w:t xml:space="preserve">Сублицензиат обязуется не осуществлять самостоятельно, разрешать или иным способом способствовать третьим лицам осуществлять следующие действия:  </w:t>
      </w:r>
      <w:bookmarkStart w:id="8" w:name="_Ref193706296"/>
    </w:p>
    <w:p w14:paraId="6BD27126" w14:textId="77777777" w:rsidR="00814E3E" w:rsidRDefault="00130C9B">
      <w:pPr>
        <w:widowControl/>
        <w:ind w:firstLine="709"/>
        <w:contextualSpacing/>
        <w:jc w:val="both"/>
        <w:rPr>
          <w:rFonts w:eastAsiaTheme="minorHAnsi"/>
          <w:sz w:val="26"/>
          <w:szCs w:val="26"/>
        </w:rPr>
      </w:pPr>
      <w:r>
        <w:t xml:space="preserve">(а) </w:t>
      </w:r>
      <w:r>
        <w:rPr>
          <w:sz w:val="26"/>
          <w:szCs w:val="26"/>
        </w:rPr>
        <w:t>копировать и/</w:t>
      </w:r>
      <w:r>
        <w:rPr>
          <w:rFonts w:eastAsiaTheme="minorHAnsi"/>
          <w:sz w:val="26"/>
          <w:szCs w:val="26"/>
        </w:rPr>
        <w:t>или переносить на какие-либо носители ПО или соответствующую документацию к нему (полностью или частично), за исключением целей инсталляции и запуска соответствующего программного обеспечения;</w:t>
      </w:r>
    </w:p>
    <w:p w14:paraId="6BD27127" w14:textId="77777777" w:rsidR="00814E3E" w:rsidRDefault="00130C9B">
      <w:pPr>
        <w:widowControl/>
        <w:ind w:firstLine="709"/>
        <w:contextualSpacing/>
        <w:jc w:val="both"/>
        <w:rPr>
          <w:rFonts w:eastAsiaTheme="minorHAnsi"/>
          <w:sz w:val="26"/>
          <w:szCs w:val="26"/>
        </w:rPr>
      </w:pPr>
      <w:r>
        <w:rPr>
          <w:rFonts w:eastAsiaTheme="minorHAnsi"/>
          <w:sz w:val="26"/>
          <w:szCs w:val="26"/>
        </w:rPr>
        <w:t>(б) изменять, скрывать, удалять или вносить какие-либо изменения в товарные знаки, торговые наименования, маркировку или уведомления, нанесенные на ПО или являющиеся частью ПО или соответствующей документации к нему;</w:t>
      </w:r>
    </w:p>
    <w:p w14:paraId="6BD27128" w14:textId="77777777" w:rsidR="00814E3E" w:rsidRDefault="00130C9B">
      <w:pPr>
        <w:widowControl/>
        <w:ind w:firstLine="709"/>
        <w:contextualSpacing/>
        <w:jc w:val="both"/>
        <w:rPr>
          <w:rFonts w:eastAsiaTheme="minorHAnsi"/>
          <w:sz w:val="26"/>
          <w:szCs w:val="26"/>
        </w:rPr>
      </w:pPr>
      <w:r>
        <w:rPr>
          <w:rFonts w:eastAsiaTheme="minorHAnsi"/>
          <w:sz w:val="26"/>
          <w:szCs w:val="26"/>
        </w:rPr>
        <w:t xml:space="preserve">(в) модифицировать, в том числе вносить изменения в объективный код ПО, дополнять, </w:t>
      </w:r>
      <w:proofErr w:type="spellStart"/>
      <w:r>
        <w:rPr>
          <w:rFonts w:eastAsiaTheme="minorHAnsi"/>
          <w:sz w:val="26"/>
          <w:szCs w:val="26"/>
        </w:rPr>
        <w:t>декомпилировать</w:t>
      </w:r>
      <w:proofErr w:type="spellEnd"/>
      <w:r>
        <w:rPr>
          <w:rFonts w:eastAsiaTheme="minorHAnsi"/>
          <w:sz w:val="26"/>
          <w:szCs w:val="26"/>
        </w:rPr>
        <w:t xml:space="preserve">, подвергать инженерному анализу, разбирать, переводить, адаптировать, реорганизовывать, исправлять ошибки или производить какие-либо иные изменения в ПО или соответствующей документации к нему, восстанавливать исходный код Программного обеспечения; </w:t>
      </w:r>
    </w:p>
    <w:p w14:paraId="6BD27129" w14:textId="77777777" w:rsidR="00814E3E" w:rsidRDefault="00130C9B">
      <w:pPr>
        <w:widowControl/>
        <w:ind w:firstLine="709"/>
        <w:contextualSpacing/>
        <w:jc w:val="both"/>
        <w:rPr>
          <w:rFonts w:eastAsiaTheme="minorHAnsi"/>
          <w:sz w:val="26"/>
          <w:szCs w:val="26"/>
        </w:rPr>
      </w:pPr>
      <w:r>
        <w:rPr>
          <w:rFonts w:eastAsiaTheme="minorHAnsi"/>
          <w:sz w:val="26"/>
          <w:szCs w:val="26"/>
        </w:rPr>
        <w:t xml:space="preserve">(г) использовать ПО или соответствующую документацию к нему в каких-либо иных целях, кроме тех, что разрешены настоящим Договором, в том числе копировать, предоставлять, раскрывать или иным способом делать ПО доступным третьим лицам иначе, чем в рамках правомочий по полученной лицензии на использование ПО. </w:t>
      </w:r>
    </w:p>
    <w:p w14:paraId="6BD2712A" w14:textId="77777777" w:rsidR="00814E3E" w:rsidRDefault="00130C9B">
      <w:pPr>
        <w:widowControl/>
        <w:ind w:firstLine="709"/>
        <w:contextualSpacing/>
        <w:jc w:val="both"/>
        <w:rPr>
          <w:rFonts w:eastAsiaTheme="minorHAnsi"/>
          <w:sz w:val="26"/>
          <w:szCs w:val="26"/>
        </w:rPr>
      </w:pPr>
      <w:r>
        <w:rPr>
          <w:rFonts w:eastAsiaTheme="minorHAnsi"/>
          <w:sz w:val="26"/>
          <w:szCs w:val="26"/>
        </w:rPr>
        <w:t xml:space="preserve">(д) иные ограничения могут быть установлены Лицензионными условиями. </w:t>
      </w:r>
    </w:p>
    <w:p w14:paraId="6BD2712B"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не имеет права сдавать в аренду, продавать, передавать третьим лицам, тиражировать Программное обеспечение. </w:t>
      </w:r>
      <w:bookmarkEnd w:id="7"/>
      <w:bookmarkEnd w:id="8"/>
    </w:p>
    <w:p w14:paraId="6BD2712C"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Гарантию на Программное обеспечение Сублицензиат получает от Правообладателя. </w:t>
      </w:r>
    </w:p>
    <w:p w14:paraId="6BD2712D"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Лицензиат имеет право контролировать выполнение условий Сублицензиатом, указанных в пп.3.3. – 3.5.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 В случае нарушения Сублицензиатом данных условий, Сублицензиат лишается права на предоставление гарантий от Правообладателя в отношении Программного обеспечения.</w:t>
      </w:r>
    </w:p>
    <w:p w14:paraId="6BD2712E"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В случае если Сублицензиат не устраняет нарушения в течение 30 (тридцати) календарных дней после получения письменного уведомления от Лицензиата о возникновении таковых Лицензиат имеет право расторгнуть настоящий </w:t>
      </w:r>
      <w:proofErr w:type="spellStart"/>
      <w:r>
        <w:rPr>
          <w:rFonts w:eastAsiaTheme="minorHAnsi"/>
          <w:sz w:val="26"/>
          <w:szCs w:val="26"/>
        </w:rPr>
        <w:t>Сублицензионный</w:t>
      </w:r>
      <w:proofErr w:type="spellEnd"/>
      <w:r>
        <w:rPr>
          <w:rFonts w:eastAsiaTheme="minorHAnsi"/>
          <w:sz w:val="26"/>
          <w:szCs w:val="26"/>
        </w:rPr>
        <w:t xml:space="preserve"> договор в одностороннем порядке, письменно уведомив об этом </w:t>
      </w:r>
      <w:r>
        <w:rPr>
          <w:rFonts w:eastAsiaTheme="minorHAnsi"/>
          <w:sz w:val="26"/>
          <w:szCs w:val="26"/>
        </w:rPr>
        <w:lastRenderedPageBreak/>
        <w:t>Сублицензиата не менее, чем за 7 (семь) рабочих дней до предполагаемой даты расторжения.</w:t>
      </w:r>
    </w:p>
    <w:p w14:paraId="6BD2712F"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Сублицензиату известны важнейшие функциональные свойства Программного обеспечения, в отношении которого предоставляются Лицензии, Сублицензиат несет риск соответствия Программного обеспечения его желаниям и потребностям, а также риск соответствия условий и объема предоставляемых прав своим желаниям и потребностям. Лицензиат не несет ответственность за какие-либо убытки, ущерб, не зависимо от причин его возникновения, (включая, но, не ограничиваясь этим, особый, случайный или косвенный ущерб, убытки, связанные с недополученной прибылью, прерыванием коммерческой или производственной деятельности, утратой деловой информации, небрежностью, или какие-либо иные убытки), возникшие вследствие использования или невозможности использования Программного обеспечения.</w:t>
      </w:r>
    </w:p>
    <w:p w14:paraId="6BD27130"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предоставляет право Лицензиату в соответствии с действующим законодательством осуществлять проверку выполнения Сублицензиатом взятых на себя в соответствии с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 обязательств. </w:t>
      </w:r>
    </w:p>
    <w:p w14:paraId="6BD27131" w14:textId="77777777" w:rsidR="00814E3E" w:rsidRDefault="00814E3E">
      <w:pPr>
        <w:widowControl/>
        <w:contextualSpacing/>
        <w:jc w:val="both"/>
        <w:rPr>
          <w:rFonts w:eastAsiaTheme="minorHAnsi"/>
          <w:sz w:val="26"/>
          <w:szCs w:val="26"/>
        </w:rPr>
      </w:pPr>
    </w:p>
    <w:p w14:paraId="6BD27132" w14:textId="77777777" w:rsidR="00814E3E" w:rsidRDefault="00130C9B">
      <w:pPr>
        <w:widowControl/>
        <w:numPr>
          <w:ilvl w:val="0"/>
          <w:numId w:val="8"/>
        </w:numPr>
        <w:ind w:left="0" w:firstLine="709"/>
        <w:contextualSpacing/>
        <w:jc w:val="center"/>
        <w:rPr>
          <w:rFonts w:eastAsiaTheme="minorHAnsi"/>
          <w:b/>
          <w:sz w:val="26"/>
          <w:szCs w:val="26"/>
        </w:rPr>
      </w:pPr>
      <w:r>
        <w:rPr>
          <w:rFonts w:eastAsiaTheme="minorHAnsi"/>
          <w:b/>
          <w:sz w:val="26"/>
          <w:szCs w:val="26"/>
        </w:rPr>
        <w:t>Порядок сдачи и приемки экземпляров программного обеспечения</w:t>
      </w:r>
    </w:p>
    <w:p w14:paraId="6BD27133" w14:textId="1521371D"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Программное обеспечение передаётся представителю Сублицензиата по средствам электронной почты на адрес Сублицензиата </w:t>
      </w:r>
      <w:hyperlink r:id="rId15" w:history="1">
        <w:r w:rsidR="003E1145" w:rsidRPr="00A575D9">
          <w:rPr>
            <w:rStyle w:val="aff8"/>
            <w:rFonts w:eastAsiaTheme="minorHAnsi"/>
            <w:sz w:val="26"/>
            <w:szCs w:val="26"/>
          </w:rPr>
          <w:t>vanke_sv@tomskenergosbyt.ru</w:t>
        </w:r>
      </w:hyperlink>
      <w:r>
        <w:rPr>
          <w:rFonts w:eastAsiaTheme="minorHAnsi"/>
          <w:sz w:val="26"/>
          <w:szCs w:val="26"/>
        </w:rPr>
        <w:t xml:space="preserve"> не позже предоставления Акта приема-передачи прав использования ПО. Форма Акта приема-передачи представлена в Приложении № 3 к Договору поставки </w:t>
      </w:r>
      <w:proofErr w:type="gramStart"/>
      <w:r>
        <w:rPr>
          <w:rFonts w:eastAsiaTheme="minorHAnsi"/>
          <w:sz w:val="26"/>
          <w:szCs w:val="26"/>
        </w:rPr>
        <w:t>№  _</w:t>
      </w:r>
      <w:proofErr w:type="gramEnd"/>
      <w:r>
        <w:rPr>
          <w:rFonts w:eastAsiaTheme="minorHAnsi"/>
          <w:sz w:val="26"/>
          <w:szCs w:val="26"/>
        </w:rPr>
        <w:t>______________.</w:t>
      </w:r>
    </w:p>
    <w:p w14:paraId="6BD27134"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Датой получения программного обеспечения Сублицензиатом считается дата подписания сторонами Акта приема-передачи.</w:t>
      </w:r>
    </w:p>
    <w:p w14:paraId="6BD27135"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Проверка наименования, комплектации, иных данных, касающихся предоставляемых прав использования программ, осуществляется Сублицензиатом не позднее 5 (пяти) рабочих дней с момента предоставления указанных прав. Подписание Акта приема-передачи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 В случае выявления каких-либо несоответствий Стороны составляют соответствующий акт.</w:t>
      </w:r>
    </w:p>
    <w:p w14:paraId="6BD27136" w14:textId="77777777" w:rsidR="00814E3E" w:rsidRDefault="00130C9B">
      <w:pPr>
        <w:widowControl/>
        <w:numPr>
          <w:ilvl w:val="1"/>
          <w:numId w:val="8"/>
        </w:numPr>
        <w:ind w:left="0" w:firstLine="709"/>
        <w:contextualSpacing/>
        <w:jc w:val="both"/>
        <w:rPr>
          <w:rFonts w:eastAsiaTheme="minorHAnsi"/>
          <w:sz w:val="26"/>
          <w:szCs w:val="26"/>
        </w:rPr>
      </w:pPr>
      <w:r>
        <w:rPr>
          <w:rFonts w:eastAsiaTheme="minorHAnsi"/>
          <w:sz w:val="26"/>
          <w:szCs w:val="26"/>
        </w:rPr>
        <w:t xml:space="preserve">В определенных случаях, предусмотренных условиями предоставления прав на использование программ для ЭВМ, установленных правообладателем, Сублицензиат должен обеспечить своевременное предоставление Лицензиату информации и документов, заполнение определенных форм или выполнить иные дополнительные требования, предусмотренные вышеуказанными условиями. Лицензиат предварительно письменно уведомляет Сублицензиата о такой необходимости. В случае несвоевременного выполнения Сублицензиатом вышеуказанной обязанности срок предоставления прав на использование данных программ для ЭВМ увеличивается соразмерно сроку исполнения указанных обязательств Сублицензиатом, что не будет являться нарушением условий Договора и основанием для предъявления к Лицензиату требований о выплате неустойки. Стороны установили, что данные условия является существенным условием Договора. При невыполнении Сублицензиатом вышеуказанных требований Лицензиат в срок, установленный в уведомлении о необходимости предоставления информации и документов, заполнения форм, вправе в одностороннем внесудебном порядке расторгнуть настоящий Договор. Сублицензиат несет ответственность за корректность </w:t>
      </w:r>
      <w:r>
        <w:rPr>
          <w:rFonts w:eastAsiaTheme="minorHAnsi"/>
          <w:sz w:val="26"/>
          <w:szCs w:val="26"/>
        </w:rPr>
        <w:lastRenderedPageBreak/>
        <w:t>и правильность данных и сведений, указываемых в предоставляемых формах/документах.</w:t>
      </w:r>
    </w:p>
    <w:p w14:paraId="6BD27137" w14:textId="77777777" w:rsidR="00814E3E" w:rsidRDefault="00814E3E">
      <w:pPr>
        <w:widowControl/>
        <w:ind w:firstLine="709"/>
        <w:jc w:val="both"/>
        <w:rPr>
          <w:sz w:val="26"/>
          <w:szCs w:val="26"/>
        </w:rPr>
      </w:pPr>
    </w:p>
    <w:p w14:paraId="6BD27138" w14:textId="77777777" w:rsidR="00814E3E" w:rsidRDefault="00130C9B">
      <w:pPr>
        <w:widowControl/>
        <w:numPr>
          <w:ilvl w:val="0"/>
          <w:numId w:val="8"/>
        </w:numPr>
        <w:ind w:left="0" w:firstLine="709"/>
        <w:contextualSpacing/>
        <w:jc w:val="center"/>
        <w:rPr>
          <w:b/>
          <w:sz w:val="26"/>
          <w:szCs w:val="26"/>
        </w:rPr>
      </w:pPr>
      <w:r>
        <w:rPr>
          <w:rFonts w:eastAsiaTheme="minorHAnsi"/>
          <w:b/>
          <w:sz w:val="26"/>
          <w:szCs w:val="26"/>
        </w:rPr>
        <w:t>ГАРАНТИИ</w:t>
      </w:r>
    </w:p>
    <w:p w14:paraId="6BD27139" w14:textId="77777777" w:rsidR="00814E3E" w:rsidRDefault="00130C9B">
      <w:pPr>
        <w:pStyle w:val="af0"/>
        <w:widowControl/>
        <w:numPr>
          <w:ilvl w:val="1"/>
          <w:numId w:val="8"/>
        </w:numPr>
        <w:ind w:left="0" w:firstLine="709"/>
        <w:jc w:val="both"/>
        <w:rPr>
          <w:b/>
          <w:sz w:val="26"/>
          <w:szCs w:val="26"/>
        </w:rPr>
      </w:pPr>
      <w:r>
        <w:rPr>
          <w:rFonts w:eastAsiaTheme="minorHAnsi"/>
          <w:sz w:val="26"/>
          <w:szCs w:val="26"/>
        </w:rPr>
        <w:t>Лицензиат гарантирует полную защиту Сублицензиата от любых претензий и исков со стороны третьих лиц только в случае возбуждения против Сублицензиата судебных исков, основанных на том, что Сублицензиат неправомерно пользуется Программным обеспечением. Лицензиат обязуется принять на себя эти претензии и возместить все убытки и расходы, понесенные Сублицензиатом в связи с нарушением таких прав, и за свой счет, и на свой риск незамедлительно принять меры к урегулированию заявленных претензий, выступить на стороне Сублицензиата и возместить все расходы Сублицензиата, определенные судом. Настоящее положение применяется при условии, если Сублицензиат незамедлительно уведомит Лицензиата о предъявленных ему претензиях в связи с использованием Лицензий.</w:t>
      </w:r>
    </w:p>
    <w:p w14:paraId="6BD2713A" w14:textId="77777777" w:rsidR="00814E3E" w:rsidRDefault="00130C9B">
      <w:pPr>
        <w:pStyle w:val="af0"/>
        <w:widowControl/>
        <w:numPr>
          <w:ilvl w:val="1"/>
          <w:numId w:val="8"/>
        </w:numPr>
        <w:ind w:left="0" w:firstLine="709"/>
        <w:jc w:val="both"/>
        <w:rPr>
          <w:b/>
          <w:sz w:val="26"/>
          <w:szCs w:val="26"/>
        </w:rPr>
      </w:pPr>
      <w:r>
        <w:rPr>
          <w:rFonts w:eastAsiaTheme="minorHAnsi"/>
          <w:sz w:val="26"/>
          <w:szCs w:val="26"/>
        </w:rPr>
        <w:t xml:space="preserve">Лицензиат подтверждает и гарантирует, что у Сублицензиата при использовании Программного обеспечения ни при каких обстоятельствах не возникнут обязательства по выплате дополнительного вознаграждения, как Лицензиату, так и любым третьим лицам. В случае, если Сублицензиату будут со стороны третьих лиц предъявлены счета на выплату дополнительного вознаграждения, Лицензиат выплачивает такое вознаграждение за свой счет. </w:t>
      </w:r>
    </w:p>
    <w:p w14:paraId="6BD2713B" w14:textId="77777777" w:rsidR="00814E3E" w:rsidRDefault="00814E3E">
      <w:pPr>
        <w:widowControl/>
        <w:ind w:firstLine="709"/>
        <w:jc w:val="both"/>
        <w:rPr>
          <w:sz w:val="26"/>
          <w:szCs w:val="26"/>
        </w:rPr>
      </w:pPr>
    </w:p>
    <w:p w14:paraId="6BD2713C" w14:textId="77777777" w:rsidR="00814E3E" w:rsidRDefault="00130C9B">
      <w:pPr>
        <w:widowControl/>
        <w:numPr>
          <w:ilvl w:val="0"/>
          <w:numId w:val="8"/>
        </w:numPr>
        <w:ind w:left="0" w:firstLine="709"/>
        <w:contextualSpacing/>
        <w:jc w:val="center"/>
        <w:rPr>
          <w:b/>
          <w:sz w:val="26"/>
          <w:szCs w:val="26"/>
        </w:rPr>
      </w:pPr>
      <w:r>
        <w:rPr>
          <w:rFonts w:eastAsiaTheme="minorHAnsi"/>
          <w:b/>
          <w:sz w:val="26"/>
          <w:szCs w:val="26"/>
        </w:rPr>
        <w:t>ПРОЧИЕ ПОЛОЖЕНИЯ</w:t>
      </w:r>
    </w:p>
    <w:p w14:paraId="6BD2713D" w14:textId="77777777" w:rsidR="00814E3E" w:rsidRDefault="00130C9B">
      <w:pPr>
        <w:pStyle w:val="af0"/>
        <w:widowControl/>
        <w:numPr>
          <w:ilvl w:val="1"/>
          <w:numId w:val="8"/>
        </w:numPr>
        <w:ind w:left="0" w:firstLine="709"/>
        <w:jc w:val="both"/>
        <w:rPr>
          <w:sz w:val="26"/>
          <w:szCs w:val="26"/>
        </w:rPr>
      </w:pPr>
      <w:r>
        <w:rPr>
          <w:rFonts w:eastAsiaTheme="minorHAnsi"/>
          <w:sz w:val="26"/>
          <w:szCs w:val="26"/>
        </w:rPr>
        <w:t xml:space="preserve">Во всем, что не предусмотрено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 к взаимоотношениям Сторон применяются условия Договора и законодательства Российской Федерации.</w:t>
      </w:r>
    </w:p>
    <w:p w14:paraId="6BD2713E" w14:textId="77777777" w:rsidR="00814E3E" w:rsidRDefault="00130C9B">
      <w:pPr>
        <w:pStyle w:val="af0"/>
        <w:widowControl/>
        <w:numPr>
          <w:ilvl w:val="1"/>
          <w:numId w:val="8"/>
        </w:numPr>
        <w:ind w:left="0" w:firstLine="709"/>
        <w:jc w:val="both"/>
        <w:rPr>
          <w:sz w:val="26"/>
          <w:szCs w:val="26"/>
        </w:rPr>
      </w:pPr>
      <w:r>
        <w:rPr>
          <w:rFonts w:eastAsiaTheme="minorHAnsi"/>
          <w:sz w:val="26"/>
          <w:szCs w:val="26"/>
        </w:rPr>
        <w:t xml:space="preserve">Настоящий </w:t>
      </w:r>
      <w:proofErr w:type="spellStart"/>
      <w:r>
        <w:rPr>
          <w:rFonts w:eastAsiaTheme="minorHAnsi"/>
          <w:sz w:val="26"/>
          <w:szCs w:val="26"/>
        </w:rPr>
        <w:t>Сублицензионный</w:t>
      </w:r>
      <w:proofErr w:type="spellEnd"/>
      <w:r>
        <w:rPr>
          <w:rFonts w:eastAsiaTheme="minorHAnsi"/>
          <w:sz w:val="26"/>
          <w:szCs w:val="26"/>
        </w:rPr>
        <w:t xml:space="preserve"> договор вступает в силу с даты его подписания Сторонами и сохраняет свою силу в течение срока, на который Сублицензиату передаются Лицензии (п. 2.7.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w:t>
      </w:r>
    </w:p>
    <w:p w14:paraId="6BD2713F" w14:textId="77777777" w:rsidR="00814E3E" w:rsidRDefault="00814E3E">
      <w:pPr>
        <w:widowControl/>
        <w:spacing w:line="276" w:lineRule="auto"/>
        <w:ind w:firstLine="709"/>
        <w:jc w:val="both"/>
        <w:rPr>
          <w:sz w:val="26"/>
          <w:szCs w:val="26"/>
        </w:rPr>
      </w:pPr>
    </w:p>
    <w:tbl>
      <w:tblPr>
        <w:tblW w:w="9990" w:type="dxa"/>
        <w:tblInd w:w="108" w:type="dxa"/>
        <w:tblLook w:val="04A0" w:firstRow="1" w:lastRow="0" w:firstColumn="1" w:lastColumn="0" w:noHBand="0" w:noVBand="1"/>
      </w:tblPr>
      <w:tblGrid>
        <w:gridCol w:w="4995"/>
        <w:gridCol w:w="4995"/>
      </w:tblGrid>
      <w:tr w:rsidR="00814E3E" w14:paraId="6BD27155" w14:textId="77777777">
        <w:trPr>
          <w:trHeight w:val="304"/>
        </w:trPr>
        <w:tc>
          <w:tcPr>
            <w:tcW w:w="4995" w:type="dxa"/>
          </w:tcPr>
          <w:p w14:paraId="6BD27140" w14:textId="77777777" w:rsidR="00814E3E" w:rsidRDefault="00130C9B">
            <w:pPr>
              <w:widowControl/>
              <w:spacing w:after="200" w:line="276" w:lineRule="auto"/>
              <w:rPr>
                <w:b/>
                <w:sz w:val="26"/>
                <w:szCs w:val="26"/>
              </w:rPr>
            </w:pPr>
            <w:r>
              <w:rPr>
                <w:b/>
                <w:sz w:val="26"/>
                <w:szCs w:val="26"/>
              </w:rPr>
              <w:t>От Лицензиата:</w:t>
            </w:r>
          </w:p>
          <w:p w14:paraId="6BD27141" w14:textId="77777777" w:rsidR="00814E3E" w:rsidRDefault="00130C9B">
            <w:pPr>
              <w:pStyle w:val="affb"/>
              <w:spacing w:before="0" w:beforeAutospacing="0" w:after="0" w:afterAutospacing="0"/>
            </w:pPr>
            <w:r>
              <w:t> </w:t>
            </w:r>
          </w:p>
          <w:p w14:paraId="6BD27142" w14:textId="77777777" w:rsidR="00814E3E" w:rsidRDefault="00814E3E">
            <w:pPr>
              <w:pStyle w:val="affb"/>
              <w:spacing w:before="0" w:beforeAutospacing="0" w:after="0" w:afterAutospacing="0"/>
            </w:pPr>
          </w:p>
          <w:p w14:paraId="6BD27143" w14:textId="77777777" w:rsidR="00814E3E" w:rsidRDefault="00814E3E">
            <w:pPr>
              <w:pStyle w:val="affb"/>
              <w:spacing w:before="0" w:beforeAutospacing="0" w:after="0" w:afterAutospacing="0"/>
            </w:pPr>
          </w:p>
          <w:p w14:paraId="6BD27144" w14:textId="77777777" w:rsidR="00814E3E" w:rsidRDefault="00130C9B">
            <w:pPr>
              <w:pStyle w:val="affb"/>
              <w:spacing w:before="0" w:beforeAutospacing="0" w:after="0" w:afterAutospacing="0"/>
            </w:pPr>
            <w:r>
              <w:t> </w:t>
            </w:r>
          </w:p>
          <w:p w14:paraId="6BD27145" w14:textId="77777777" w:rsidR="00814E3E" w:rsidRDefault="00130C9B">
            <w:pPr>
              <w:pStyle w:val="affb"/>
              <w:keepNext/>
              <w:spacing w:before="0" w:beforeAutospacing="0" w:after="0" w:afterAutospacing="0"/>
            </w:pPr>
            <w:r>
              <w:t> </w:t>
            </w:r>
          </w:p>
          <w:p w14:paraId="6BD27146" w14:textId="77777777" w:rsidR="00814E3E" w:rsidRDefault="00130C9B">
            <w:pPr>
              <w:pStyle w:val="affb"/>
              <w:keepNext/>
              <w:spacing w:before="0" w:beforeAutospacing="0" w:after="0" w:afterAutospacing="0"/>
            </w:pPr>
            <w:r>
              <w:t> </w:t>
            </w:r>
          </w:p>
          <w:p w14:paraId="6BD27147" w14:textId="77777777" w:rsidR="00814E3E" w:rsidRDefault="00130C9B">
            <w:pPr>
              <w:pStyle w:val="affb"/>
              <w:keepNext/>
              <w:spacing w:before="0" w:beforeAutospacing="0" w:after="0" w:afterAutospacing="0"/>
            </w:pPr>
            <w:r>
              <w:t> </w:t>
            </w:r>
          </w:p>
          <w:p w14:paraId="6BD27148" w14:textId="77777777" w:rsidR="00814E3E" w:rsidRDefault="00130C9B">
            <w:pPr>
              <w:pStyle w:val="affb"/>
              <w:keepNext/>
              <w:spacing w:before="0" w:beforeAutospacing="0" w:after="0" w:afterAutospacing="0"/>
            </w:pPr>
            <w:r>
              <w:t> </w:t>
            </w:r>
          </w:p>
          <w:p w14:paraId="6BD27149" w14:textId="77777777" w:rsidR="00814E3E" w:rsidRDefault="00130C9B">
            <w:pPr>
              <w:pStyle w:val="affb"/>
              <w:spacing w:before="0" w:beforeAutospacing="0" w:after="0" w:afterAutospacing="0"/>
            </w:pPr>
            <w:r>
              <w:rPr>
                <w:color w:val="000000"/>
                <w:sz w:val="26"/>
                <w:szCs w:val="26"/>
              </w:rPr>
              <w:t xml:space="preserve">    _______________ /</w:t>
            </w:r>
            <w:r>
              <w:rPr>
                <w:color w:val="000000"/>
              </w:rPr>
              <w:t xml:space="preserve"> __________</w:t>
            </w:r>
            <w:r>
              <w:rPr>
                <w:color w:val="000000"/>
                <w:sz w:val="26"/>
                <w:szCs w:val="26"/>
              </w:rPr>
              <w:t>/</w:t>
            </w:r>
          </w:p>
          <w:p w14:paraId="6BD2714A" w14:textId="77777777" w:rsidR="00814E3E" w:rsidRDefault="00814E3E">
            <w:pPr>
              <w:widowControl/>
              <w:spacing w:after="200" w:line="276" w:lineRule="auto"/>
              <w:rPr>
                <w:sz w:val="26"/>
                <w:szCs w:val="26"/>
                <w:lang w:val="en-US"/>
              </w:rPr>
            </w:pPr>
          </w:p>
        </w:tc>
        <w:tc>
          <w:tcPr>
            <w:tcW w:w="4995" w:type="dxa"/>
          </w:tcPr>
          <w:p w14:paraId="6BD2714B" w14:textId="77777777" w:rsidR="00814E3E" w:rsidRDefault="00130C9B">
            <w:pPr>
              <w:widowControl/>
              <w:spacing w:after="200" w:line="276" w:lineRule="auto"/>
              <w:rPr>
                <w:b/>
                <w:sz w:val="26"/>
                <w:szCs w:val="26"/>
              </w:rPr>
            </w:pPr>
            <w:r>
              <w:rPr>
                <w:b/>
                <w:sz w:val="26"/>
                <w:szCs w:val="26"/>
              </w:rPr>
              <w:t>От Сублицензиата:</w:t>
            </w:r>
          </w:p>
          <w:p w14:paraId="6BD2714C" w14:textId="77777777" w:rsidR="00814E3E" w:rsidRDefault="00130C9B">
            <w:pPr>
              <w:pStyle w:val="2255"/>
              <w:keepNext/>
              <w:spacing w:before="0" w:beforeAutospacing="0" w:after="0" w:afterAutospacing="0"/>
            </w:pPr>
            <w:r>
              <w:rPr>
                <w:color w:val="000000"/>
                <w:sz w:val="26"/>
                <w:szCs w:val="26"/>
              </w:rPr>
              <w:t>АО «Томскэнергосбыт»</w:t>
            </w:r>
          </w:p>
          <w:p w14:paraId="6BD2714D" w14:textId="77777777" w:rsidR="00814E3E" w:rsidRDefault="00130C9B">
            <w:pPr>
              <w:pStyle w:val="affb"/>
              <w:keepNext/>
              <w:spacing w:before="0" w:beforeAutospacing="0" w:after="0" w:afterAutospacing="0"/>
            </w:pPr>
            <w:r>
              <w:t> </w:t>
            </w:r>
          </w:p>
          <w:p w14:paraId="6BD2714E" w14:textId="77777777" w:rsidR="00814E3E" w:rsidRDefault="00130C9B">
            <w:pPr>
              <w:pStyle w:val="affb"/>
              <w:spacing w:before="0" w:beforeAutospacing="0" w:after="0" w:afterAutospacing="0"/>
            </w:pPr>
            <w:r>
              <w:t> </w:t>
            </w:r>
          </w:p>
          <w:p w14:paraId="6BD2714F" w14:textId="77777777" w:rsidR="00814E3E" w:rsidRDefault="00130C9B">
            <w:pPr>
              <w:pStyle w:val="affb"/>
              <w:spacing w:before="0" w:beforeAutospacing="0" w:after="0" w:afterAutospacing="0"/>
            </w:pPr>
            <w:r>
              <w:t> </w:t>
            </w:r>
          </w:p>
          <w:p w14:paraId="6BD27150" w14:textId="77777777" w:rsidR="00814E3E" w:rsidRDefault="00814E3E">
            <w:pPr>
              <w:pStyle w:val="affb"/>
              <w:spacing w:before="0" w:beforeAutospacing="0" w:after="0" w:afterAutospacing="0"/>
            </w:pPr>
          </w:p>
          <w:p w14:paraId="6BD27151" w14:textId="77777777" w:rsidR="00814E3E" w:rsidRDefault="00130C9B">
            <w:pPr>
              <w:pStyle w:val="affb"/>
              <w:spacing w:before="0" w:beforeAutospacing="0" w:after="0" w:afterAutospacing="0"/>
            </w:pPr>
            <w:r>
              <w:t> </w:t>
            </w:r>
          </w:p>
          <w:p w14:paraId="6BD27152" w14:textId="77777777" w:rsidR="00814E3E" w:rsidRDefault="00130C9B">
            <w:pPr>
              <w:pStyle w:val="affb"/>
              <w:spacing w:before="0" w:beforeAutospacing="0" w:after="0" w:afterAutospacing="0"/>
            </w:pPr>
            <w:r>
              <w:t> </w:t>
            </w:r>
          </w:p>
          <w:p w14:paraId="6BD27153" w14:textId="77777777" w:rsidR="00814E3E" w:rsidRDefault="00130C9B">
            <w:pPr>
              <w:pStyle w:val="affb"/>
              <w:spacing w:before="0" w:beforeAutospacing="0" w:after="0" w:afterAutospacing="0"/>
              <w:jc w:val="both"/>
            </w:pPr>
            <w:r>
              <w:rPr>
                <w:color w:val="000000"/>
                <w:sz w:val="26"/>
                <w:szCs w:val="26"/>
              </w:rPr>
              <w:t>________________________/_________/</w:t>
            </w:r>
          </w:p>
          <w:p w14:paraId="6BD27154" w14:textId="77777777" w:rsidR="00814E3E" w:rsidRDefault="00814E3E">
            <w:pPr>
              <w:widowControl/>
              <w:spacing w:after="200" w:line="276" w:lineRule="auto"/>
              <w:rPr>
                <w:sz w:val="26"/>
                <w:szCs w:val="26"/>
              </w:rPr>
            </w:pPr>
          </w:p>
        </w:tc>
      </w:tr>
    </w:tbl>
    <w:p w14:paraId="6BD27156" w14:textId="77777777" w:rsidR="00814E3E" w:rsidRDefault="00814E3E">
      <w:pPr>
        <w:rPr>
          <w:sz w:val="26"/>
          <w:szCs w:val="26"/>
        </w:rPr>
      </w:pPr>
    </w:p>
    <w:p w14:paraId="6BD27157" w14:textId="77777777" w:rsidR="00814E3E" w:rsidRDefault="00814E3E">
      <w:pPr>
        <w:widowControl/>
        <w:spacing w:after="200" w:line="276" w:lineRule="auto"/>
        <w:ind w:firstLine="709"/>
        <w:rPr>
          <w:sz w:val="26"/>
          <w:szCs w:val="26"/>
        </w:rPr>
      </w:pPr>
    </w:p>
    <w:p w14:paraId="6BD27158" w14:textId="77777777" w:rsidR="00814E3E" w:rsidRDefault="00814E3E">
      <w:pPr>
        <w:widowControl/>
        <w:spacing w:after="200" w:line="276" w:lineRule="auto"/>
        <w:ind w:firstLine="709"/>
        <w:rPr>
          <w:sz w:val="26"/>
          <w:szCs w:val="26"/>
        </w:rPr>
        <w:sectPr w:rsidR="00814E3E">
          <w:pgSz w:w="11906" w:h="16838"/>
          <w:pgMar w:top="1134" w:right="709" w:bottom="1134" w:left="1418" w:header="709" w:footer="709" w:gutter="0"/>
          <w:cols w:space="708"/>
          <w:titlePg/>
          <w:docGrid w:linePitch="360"/>
        </w:sectPr>
      </w:pPr>
    </w:p>
    <w:p w14:paraId="6BD27159" w14:textId="77777777" w:rsidR="00814E3E" w:rsidRDefault="00130C9B">
      <w:pPr>
        <w:ind w:left="10206"/>
        <w:rPr>
          <w:sz w:val="26"/>
          <w:szCs w:val="26"/>
        </w:rPr>
      </w:pPr>
      <w:r>
        <w:rPr>
          <w:sz w:val="26"/>
          <w:szCs w:val="26"/>
        </w:rPr>
        <w:lastRenderedPageBreak/>
        <w:t>Приложение №3</w:t>
      </w:r>
    </w:p>
    <w:p w14:paraId="6BD2715A" w14:textId="77777777" w:rsidR="00814E3E" w:rsidRDefault="00130C9B">
      <w:pPr>
        <w:ind w:left="10206"/>
        <w:rPr>
          <w:sz w:val="26"/>
          <w:szCs w:val="26"/>
        </w:rPr>
      </w:pPr>
      <w:r>
        <w:rPr>
          <w:sz w:val="26"/>
          <w:szCs w:val="26"/>
        </w:rPr>
        <w:t>к договору АО «Томскэнергосбыт»</w:t>
      </w:r>
    </w:p>
    <w:p w14:paraId="6BD2715B" w14:textId="77777777" w:rsidR="00814E3E" w:rsidRDefault="00130C9B">
      <w:pPr>
        <w:ind w:left="10206"/>
        <w:rPr>
          <w:sz w:val="26"/>
          <w:szCs w:val="26"/>
        </w:rPr>
      </w:pPr>
      <w:r>
        <w:rPr>
          <w:sz w:val="26"/>
          <w:szCs w:val="26"/>
        </w:rPr>
        <w:t>от _____________________________</w:t>
      </w:r>
    </w:p>
    <w:p w14:paraId="6BD2715C" w14:textId="77777777" w:rsidR="00814E3E" w:rsidRDefault="00130C9B">
      <w:pPr>
        <w:ind w:left="10206"/>
        <w:rPr>
          <w:sz w:val="26"/>
          <w:szCs w:val="26"/>
        </w:rPr>
      </w:pPr>
      <w:r>
        <w:rPr>
          <w:sz w:val="26"/>
          <w:szCs w:val="26"/>
        </w:rPr>
        <w:t>№ _____________________________</w:t>
      </w:r>
    </w:p>
    <w:p w14:paraId="6BD2715D" w14:textId="77777777" w:rsidR="00814E3E" w:rsidRDefault="00814E3E">
      <w:pPr>
        <w:pStyle w:val="af3"/>
        <w:jc w:val="right"/>
        <w:rPr>
          <w:rFonts w:hint="eastAsia"/>
          <w:b/>
          <w:bCs/>
          <w:color w:val="000000"/>
          <w:sz w:val="22"/>
          <w:szCs w:val="22"/>
        </w:rPr>
      </w:pPr>
    </w:p>
    <w:p w14:paraId="6BD2715E" w14:textId="77777777" w:rsidR="00814E3E" w:rsidRDefault="00130C9B">
      <w:pPr>
        <w:spacing w:after="60"/>
        <w:jc w:val="center"/>
        <w:outlineLvl w:val="0"/>
        <w:rPr>
          <w:b/>
          <w:bCs/>
          <w:sz w:val="24"/>
          <w:szCs w:val="24"/>
        </w:rPr>
      </w:pPr>
      <w:r>
        <w:rPr>
          <w:b/>
          <w:bCs/>
          <w:sz w:val="24"/>
          <w:szCs w:val="24"/>
        </w:rPr>
        <w:t xml:space="preserve">ФОРМА АКТА </w:t>
      </w:r>
    </w:p>
    <w:p w14:paraId="6BD2715F" w14:textId="77777777" w:rsidR="00814E3E" w:rsidRDefault="00130C9B">
      <w:pPr>
        <w:spacing w:after="60"/>
        <w:jc w:val="center"/>
        <w:outlineLvl w:val="0"/>
        <w:rPr>
          <w:b/>
          <w:bCs/>
          <w:sz w:val="24"/>
          <w:szCs w:val="24"/>
        </w:rPr>
      </w:pPr>
      <w:r>
        <w:rPr>
          <w:b/>
          <w:bCs/>
          <w:sz w:val="24"/>
          <w:szCs w:val="24"/>
        </w:rPr>
        <w:t xml:space="preserve">приема-передачи прав использования ПО </w:t>
      </w:r>
    </w:p>
    <w:p w14:paraId="6BD27160" w14:textId="364C0CC8" w:rsidR="00814E3E" w:rsidRDefault="00130C9B">
      <w:pPr>
        <w:spacing w:before="240" w:after="60"/>
        <w:jc w:val="center"/>
        <w:outlineLvl w:val="0"/>
        <w:rPr>
          <w:b/>
          <w:bCs/>
          <w:sz w:val="24"/>
          <w:szCs w:val="24"/>
        </w:rPr>
      </w:pPr>
      <w:r>
        <w:rPr>
          <w:b/>
          <w:bCs/>
          <w:sz w:val="24"/>
          <w:szCs w:val="24"/>
        </w:rPr>
        <w:t xml:space="preserve">к </w:t>
      </w:r>
      <w:proofErr w:type="spellStart"/>
      <w:r>
        <w:rPr>
          <w:b/>
          <w:bCs/>
          <w:sz w:val="24"/>
          <w:szCs w:val="24"/>
        </w:rPr>
        <w:t>Сублицензионному</w:t>
      </w:r>
      <w:proofErr w:type="spellEnd"/>
      <w:r>
        <w:rPr>
          <w:b/>
          <w:bCs/>
          <w:sz w:val="24"/>
          <w:szCs w:val="24"/>
        </w:rPr>
        <w:t xml:space="preserve"> Договору № </w:t>
      </w:r>
      <w:r>
        <w:rPr>
          <w:sz w:val="24"/>
          <w:szCs w:val="24"/>
        </w:rPr>
        <w:t>____________ от «___» __________ 20__ года</w:t>
      </w:r>
      <w:r>
        <w:rPr>
          <w:b/>
          <w:bCs/>
          <w:sz w:val="24"/>
          <w:szCs w:val="24"/>
        </w:rPr>
        <w:t xml:space="preserve"> </w:t>
      </w:r>
    </w:p>
    <w:p w14:paraId="6BD27161" w14:textId="77777777" w:rsidR="00814E3E" w:rsidRDefault="00814E3E">
      <w:pPr>
        <w:spacing w:before="240" w:after="60"/>
        <w:jc w:val="center"/>
        <w:outlineLvl w:val="0"/>
        <w:rPr>
          <w:b/>
          <w:bCs/>
          <w:sz w:val="24"/>
          <w:szCs w:val="24"/>
        </w:rPr>
      </w:pPr>
    </w:p>
    <w:tbl>
      <w:tblPr>
        <w:tblW w:w="0" w:type="auto"/>
        <w:tblInd w:w="108" w:type="dxa"/>
        <w:tblLook w:val="01E0" w:firstRow="1" w:lastRow="1" w:firstColumn="1" w:lastColumn="1" w:noHBand="0" w:noVBand="0"/>
      </w:tblPr>
      <w:tblGrid>
        <w:gridCol w:w="4785"/>
        <w:gridCol w:w="9816"/>
      </w:tblGrid>
      <w:tr w:rsidR="00814E3E" w14:paraId="6BD27164" w14:textId="77777777">
        <w:tc>
          <w:tcPr>
            <w:tcW w:w="4785" w:type="dxa"/>
          </w:tcPr>
          <w:p w14:paraId="6BD27162" w14:textId="77777777" w:rsidR="00814E3E" w:rsidRDefault="00814E3E">
            <w:pPr>
              <w:spacing w:line="254" w:lineRule="auto"/>
              <w:outlineLvl w:val="0"/>
              <w:rPr>
                <w:sz w:val="24"/>
                <w:szCs w:val="24"/>
                <w:lang w:eastAsia="en-US"/>
              </w:rPr>
            </w:pPr>
          </w:p>
        </w:tc>
        <w:tc>
          <w:tcPr>
            <w:tcW w:w="9816" w:type="dxa"/>
          </w:tcPr>
          <w:p w14:paraId="6BD27163" w14:textId="77777777" w:rsidR="00814E3E" w:rsidRDefault="00130C9B">
            <w:pPr>
              <w:spacing w:line="254" w:lineRule="auto"/>
              <w:ind w:left="1347"/>
              <w:jc w:val="right"/>
              <w:outlineLvl w:val="0"/>
              <w:rPr>
                <w:sz w:val="24"/>
                <w:szCs w:val="24"/>
                <w:lang w:eastAsia="en-US"/>
              </w:rPr>
            </w:pPr>
            <w:r>
              <w:rPr>
                <w:sz w:val="24"/>
                <w:szCs w:val="24"/>
                <w:lang w:eastAsia="en-US"/>
              </w:rPr>
              <w:t>«___» __________ 20__ года</w:t>
            </w:r>
          </w:p>
        </w:tc>
      </w:tr>
    </w:tbl>
    <w:p w14:paraId="6BD27165" w14:textId="77777777" w:rsidR="00814E3E" w:rsidRDefault="00814E3E">
      <w:pPr>
        <w:ind w:firstLine="539"/>
        <w:rPr>
          <w:b/>
          <w:bCs/>
          <w:sz w:val="24"/>
          <w:szCs w:val="24"/>
        </w:rPr>
      </w:pPr>
    </w:p>
    <w:p w14:paraId="6BD27166" w14:textId="77777777" w:rsidR="00814E3E" w:rsidRDefault="00130C9B">
      <w:pPr>
        <w:ind w:firstLine="567"/>
        <w:jc w:val="both"/>
        <w:rPr>
          <w:sz w:val="24"/>
          <w:szCs w:val="24"/>
        </w:rPr>
      </w:pPr>
      <w:r>
        <w:rPr>
          <w:b/>
          <w:bCs/>
          <w:sz w:val="24"/>
          <w:szCs w:val="24"/>
        </w:rPr>
        <w:tab/>
        <w:t xml:space="preserve">Акционерное общество «Томская энергосбытовая компания» (АО «Томскэнергосбыт»), </w:t>
      </w:r>
      <w:r>
        <w:rPr>
          <w:sz w:val="24"/>
          <w:szCs w:val="24"/>
        </w:rPr>
        <w:t xml:space="preserve">именуемое в дальнейшем </w:t>
      </w:r>
      <w:r>
        <w:rPr>
          <w:b/>
          <w:bCs/>
          <w:sz w:val="24"/>
          <w:szCs w:val="24"/>
        </w:rPr>
        <w:t>Сублицензиат</w:t>
      </w:r>
      <w:r>
        <w:rPr>
          <w:sz w:val="24"/>
          <w:szCs w:val="24"/>
        </w:rPr>
        <w:t>, в лице ________________________________________, действующего на основании ____________, с одной стороны, и</w:t>
      </w:r>
    </w:p>
    <w:p w14:paraId="6BD27167" w14:textId="77777777" w:rsidR="00814E3E" w:rsidRDefault="00130C9B">
      <w:pPr>
        <w:ind w:firstLine="709"/>
        <w:jc w:val="both"/>
        <w:rPr>
          <w:sz w:val="24"/>
          <w:szCs w:val="24"/>
        </w:rPr>
      </w:pPr>
      <w:r>
        <w:rPr>
          <w:b/>
          <w:bCs/>
          <w:sz w:val="24"/>
          <w:szCs w:val="24"/>
        </w:rPr>
        <w:t>_______________________________,</w:t>
      </w:r>
      <w:r>
        <w:rPr>
          <w:sz w:val="24"/>
          <w:szCs w:val="24"/>
        </w:rPr>
        <w:t xml:space="preserve"> именуемое в дальнейшем, </w:t>
      </w:r>
      <w:r>
        <w:rPr>
          <w:b/>
          <w:bCs/>
          <w:sz w:val="24"/>
          <w:szCs w:val="24"/>
        </w:rPr>
        <w:t>Лицензиат</w:t>
      </w:r>
      <w:r>
        <w:rPr>
          <w:sz w:val="24"/>
          <w:szCs w:val="24"/>
        </w:rPr>
        <w:t>, в лице ______________________, действующего на основании ____________, с другой стороны, совместно именуемые «Стороны», составили настоящий Акт о нижеследующем:</w:t>
      </w:r>
    </w:p>
    <w:p w14:paraId="6BD27168" w14:textId="77777777" w:rsidR="00814E3E" w:rsidRDefault="00130C9B">
      <w:pPr>
        <w:widowControl/>
        <w:numPr>
          <w:ilvl w:val="0"/>
          <w:numId w:val="44"/>
        </w:numPr>
        <w:tabs>
          <w:tab w:val="left" w:pos="851"/>
          <w:tab w:val="left" w:pos="1134"/>
        </w:tabs>
        <w:ind w:left="284" w:hanging="284"/>
        <w:jc w:val="both"/>
        <w:rPr>
          <w:sz w:val="24"/>
          <w:szCs w:val="24"/>
        </w:rPr>
      </w:pPr>
      <w:r>
        <w:rPr>
          <w:sz w:val="24"/>
          <w:szCs w:val="24"/>
        </w:rPr>
        <w:t>Лицензиат передал, а Сублицензиат принял право использования нижеуказанного ПО:</w:t>
      </w:r>
    </w:p>
    <w:p w14:paraId="6BD27169" w14:textId="77777777" w:rsidR="00814E3E" w:rsidRDefault="00814E3E">
      <w:pPr>
        <w:widowControl/>
        <w:tabs>
          <w:tab w:val="left" w:pos="851"/>
          <w:tab w:val="left" w:pos="1134"/>
        </w:tabs>
        <w:jc w:val="both"/>
        <w:rPr>
          <w:sz w:val="24"/>
          <w:szCs w:val="24"/>
        </w:rPr>
      </w:pPr>
    </w:p>
    <w:tbl>
      <w:tblPr>
        <w:tblpPr w:leftFromText="180" w:rightFromText="180" w:vertAnchor="text" w:horzAnchor="page" w:tblpX="1356" w:tblpY="-32"/>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1418"/>
        <w:gridCol w:w="1843"/>
        <w:gridCol w:w="1559"/>
        <w:gridCol w:w="1843"/>
        <w:gridCol w:w="1276"/>
        <w:gridCol w:w="1275"/>
        <w:gridCol w:w="1985"/>
        <w:gridCol w:w="2126"/>
      </w:tblGrid>
      <w:tr w:rsidR="00814E3E" w14:paraId="6BD27174" w14:textId="77777777">
        <w:trPr>
          <w:cantSplit/>
          <w:trHeight w:val="12"/>
          <w:tblHeader/>
        </w:trPr>
        <w:tc>
          <w:tcPr>
            <w:tcW w:w="1554" w:type="dxa"/>
            <w:shd w:val="clear" w:color="auto" w:fill="auto"/>
            <w:vAlign w:val="center"/>
          </w:tcPr>
          <w:p w14:paraId="6BD2716A" w14:textId="77777777" w:rsidR="00814E3E" w:rsidRDefault="00130C9B">
            <w:pPr>
              <w:jc w:val="center"/>
              <w:rPr>
                <w:sz w:val="22"/>
                <w:szCs w:val="22"/>
              </w:rPr>
            </w:pPr>
            <w:r>
              <w:rPr>
                <w:sz w:val="22"/>
                <w:szCs w:val="22"/>
              </w:rPr>
              <w:t>№ п/п</w:t>
            </w:r>
          </w:p>
        </w:tc>
        <w:tc>
          <w:tcPr>
            <w:tcW w:w="1418" w:type="dxa"/>
            <w:vAlign w:val="center"/>
          </w:tcPr>
          <w:p w14:paraId="6BD2716B" w14:textId="77777777" w:rsidR="00814E3E" w:rsidRDefault="00130C9B">
            <w:pPr>
              <w:jc w:val="center"/>
              <w:rPr>
                <w:sz w:val="22"/>
                <w:szCs w:val="22"/>
              </w:rPr>
            </w:pPr>
            <w:r>
              <w:rPr>
                <w:sz w:val="22"/>
                <w:szCs w:val="22"/>
              </w:rPr>
              <w:t>Тип</w:t>
            </w:r>
          </w:p>
          <w:p w14:paraId="6BD2716C" w14:textId="77777777" w:rsidR="00814E3E" w:rsidRDefault="00130C9B">
            <w:pPr>
              <w:jc w:val="center"/>
              <w:rPr>
                <w:sz w:val="22"/>
                <w:szCs w:val="22"/>
              </w:rPr>
            </w:pPr>
            <w:r>
              <w:rPr>
                <w:sz w:val="22"/>
                <w:szCs w:val="22"/>
              </w:rPr>
              <w:t>лицензии</w:t>
            </w:r>
          </w:p>
        </w:tc>
        <w:tc>
          <w:tcPr>
            <w:tcW w:w="1843" w:type="dxa"/>
            <w:vAlign w:val="center"/>
          </w:tcPr>
          <w:p w14:paraId="6BD2716D" w14:textId="77777777" w:rsidR="00814E3E" w:rsidRDefault="00130C9B">
            <w:pPr>
              <w:jc w:val="center"/>
              <w:rPr>
                <w:sz w:val="22"/>
                <w:szCs w:val="22"/>
              </w:rPr>
            </w:pPr>
            <w:r>
              <w:rPr>
                <w:sz w:val="22"/>
                <w:szCs w:val="22"/>
              </w:rPr>
              <w:t>Правообладатель</w:t>
            </w:r>
          </w:p>
        </w:tc>
        <w:tc>
          <w:tcPr>
            <w:tcW w:w="1559" w:type="dxa"/>
            <w:shd w:val="clear" w:color="auto" w:fill="auto"/>
            <w:vAlign w:val="center"/>
          </w:tcPr>
          <w:p w14:paraId="6BD2716E" w14:textId="77777777" w:rsidR="00814E3E" w:rsidRDefault="00130C9B">
            <w:pPr>
              <w:jc w:val="center"/>
              <w:rPr>
                <w:sz w:val="22"/>
                <w:szCs w:val="22"/>
              </w:rPr>
            </w:pPr>
            <w:r>
              <w:rPr>
                <w:sz w:val="22"/>
                <w:szCs w:val="22"/>
              </w:rPr>
              <w:t>Артикул</w:t>
            </w:r>
          </w:p>
        </w:tc>
        <w:tc>
          <w:tcPr>
            <w:tcW w:w="1843" w:type="dxa"/>
            <w:shd w:val="clear" w:color="auto" w:fill="auto"/>
            <w:vAlign w:val="center"/>
          </w:tcPr>
          <w:p w14:paraId="6BD2716F" w14:textId="77777777" w:rsidR="00814E3E" w:rsidRDefault="00130C9B">
            <w:pPr>
              <w:jc w:val="center"/>
              <w:rPr>
                <w:sz w:val="22"/>
                <w:szCs w:val="22"/>
              </w:rPr>
            </w:pPr>
            <w:r>
              <w:rPr>
                <w:sz w:val="22"/>
                <w:szCs w:val="22"/>
              </w:rPr>
              <w:t>Наименование</w:t>
            </w:r>
          </w:p>
        </w:tc>
        <w:tc>
          <w:tcPr>
            <w:tcW w:w="1276" w:type="dxa"/>
            <w:shd w:val="clear" w:color="auto" w:fill="auto"/>
            <w:vAlign w:val="center"/>
          </w:tcPr>
          <w:p w14:paraId="6BD27170" w14:textId="77777777" w:rsidR="00814E3E" w:rsidRDefault="00130C9B">
            <w:pPr>
              <w:jc w:val="center"/>
              <w:rPr>
                <w:sz w:val="22"/>
                <w:szCs w:val="22"/>
              </w:rPr>
            </w:pPr>
            <w:r>
              <w:rPr>
                <w:sz w:val="22"/>
                <w:szCs w:val="22"/>
              </w:rPr>
              <w:t>Кол-во, шт.</w:t>
            </w:r>
          </w:p>
        </w:tc>
        <w:tc>
          <w:tcPr>
            <w:tcW w:w="1275" w:type="dxa"/>
            <w:vAlign w:val="center"/>
          </w:tcPr>
          <w:p w14:paraId="6BD27171" w14:textId="77777777" w:rsidR="00814E3E" w:rsidRDefault="00130C9B">
            <w:pPr>
              <w:jc w:val="center"/>
              <w:rPr>
                <w:sz w:val="22"/>
                <w:szCs w:val="22"/>
              </w:rPr>
            </w:pPr>
            <w:r>
              <w:rPr>
                <w:sz w:val="22"/>
                <w:szCs w:val="22"/>
              </w:rPr>
              <w:t>Срок действия</w:t>
            </w:r>
          </w:p>
        </w:tc>
        <w:tc>
          <w:tcPr>
            <w:tcW w:w="1985" w:type="dxa"/>
            <w:shd w:val="clear" w:color="auto" w:fill="auto"/>
            <w:vAlign w:val="center"/>
          </w:tcPr>
          <w:p w14:paraId="6BD27172" w14:textId="77777777" w:rsidR="00814E3E" w:rsidRDefault="00130C9B">
            <w:pPr>
              <w:jc w:val="center"/>
              <w:rPr>
                <w:sz w:val="22"/>
                <w:szCs w:val="22"/>
              </w:rPr>
            </w:pPr>
            <w:r>
              <w:rPr>
                <w:sz w:val="22"/>
                <w:szCs w:val="22"/>
              </w:rPr>
              <w:t>Размер вознаграждения за одну лицензию, руб.</w:t>
            </w:r>
          </w:p>
        </w:tc>
        <w:tc>
          <w:tcPr>
            <w:tcW w:w="2126" w:type="dxa"/>
            <w:shd w:val="clear" w:color="auto" w:fill="auto"/>
            <w:vAlign w:val="center"/>
          </w:tcPr>
          <w:p w14:paraId="6BD27173" w14:textId="77777777" w:rsidR="00814E3E" w:rsidRDefault="00130C9B">
            <w:pPr>
              <w:jc w:val="center"/>
              <w:rPr>
                <w:sz w:val="22"/>
                <w:szCs w:val="22"/>
              </w:rPr>
            </w:pPr>
            <w:r>
              <w:rPr>
                <w:sz w:val="22"/>
                <w:szCs w:val="22"/>
              </w:rPr>
              <w:t>Стоимость руб. без НДС</w:t>
            </w:r>
          </w:p>
        </w:tc>
      </w:tr>
      <w:tr w:rsidR="00814E3E" w14:paraId="6BD2717E" w14:textId="77777777">
        <w:trPr>
          <w:cantSplit/>
          <w:trHeight w:val="12"/>
          <w:tblHeader/>
        </w:trPr>
        <w:tc>
          <w:tcPr>
            <w:tcW w:w="1554" w:type="dxa"/>
            <w:shd w:val="clear" w:color="auto" w:fill="auto"/>
            <w:vAlign w:val="center"/>
          </w:tcPr>
          <w:p w14:paraId="6BD27175" w14:textId="77777777" w:rsidR="00814E3E" w:rsidRDefault="00814E3E">
            <w:pPr>
              <w:jc w:val="center"/>
              <w:rPr>
                <w:sz w:val="22"/>
                <w:szCs w:val="22"/>
              </w:rPr>
            </w:pPr>
          </w:p>
        </w:tc>
        <w:tc>
          <w:tcPr>
            <w:tcW w:w="1418" w:type="dxa"/>
          </w:tcPr>
          <w:p w14:paraId="6BD27176" w14:textId="77777777" w:rsidR="00814E3E" w:rsidRDefault="00814E3E">
            <w:pPr>
              <w:jc w:val="center"/>
              <w:rPr>
                <w:sz w:val="22"/>
                <w:szCs w:val="22"/>
              </w:rPr>
            </w:pPr>
          </w:p>
        </w:tc>
        <w:tc>
          <w:tcPr>
            <w:tcW w:w="1843" w:type="dxa"/>
          </w:tcPr>
          <w:p w14:paraId="6BD27177" w14:textId="77777777" w:rsidR="00814E3E" w:rsidRDefault="00814E3E">
            <w:pPr>
              <w:jc w:val="center"/>
              <w:rPr>
                <w:sz w:val="22"/>
                <w:szCs w:val="22"/>
              </w:rPr>
            </w:pPr>
          </w:p>
        </w:tc>
        <w:tc>
          <w:tcPr>
            <w:tcW w:w="1559" w:type="dxa"/>
            <w:shd w:val="clear" w:color="auto" w:fill="auto"/>
          </w:tcPr>
          <w:p w14:paraId="6BD27178" w14:textId="77777777" w:rsidR="00814E3E" w:rsidRDefault="00814E3E">
            <w:pPr>
              <w:jc w:val="center"/>
              <w:rPr>
                <w:sz w:val="22"/>
                <w:szCs w:val="22"/>
              </w:rPr>
            </w:pPr>
          </w:p>
        </w:tc>
        <w:tc>
          <w:tcPr>
            <w:tcW w:w="1843" w:type="dxa"/>
            <w:shd w:val="clear" w:color="auto" w:fill="auto"/>
            <w:vAlign w:val="center"/>
          </w:tcPr>
          <w:p w14:paraId="6BD27179" w14:textId="77777777" w:rsidR="00814E3E" w:rsidRDefault="00814E3E">
            <w:pPr>
              <w:jc w:val="center"/>
              <w:rPr>
                <w:sz w:val="22"/>
                <w:szCs w:val="22"/>
              </w:rPr>
            </w:pPr>
          </w:p>
        </w:tc>
        <w:tc>
          <w:tcPr>
            <w:tcW w:w="1276" w:type="dxa"/>
            <w:shd w:val="clear" w:color="auto" w:fill="auto"/>
            <w:vAlign w:val="center"/>
          </w:tcPr>
          <w:p w14:paraId="6BD2717A" w14:textId="77777777" w:rsidR="00814E3E" w:rsidRDefault="00814E3E">
            <w:pPr>
              <w:jc w:val="center"/>
              <w:rPr>
                <w:sz w:val="22"/>
                <w:szCs w:val="22"/>
              </w:rPr>
            </w:pPr>
          </w:p>
        </w:tc>
        <w:tc>
          <w:tcPr>
            <w:tcW w:w="1275" w:type="dxa"/>
          </w:tcPr>
          <w:p w14:paraId="6BD2717B" w14:textId="77777777" w:rsidR="00814E3E" w:rsidRDefault="00814E3E">
            <w:pPr>
              <w:jc w:val="center"/>
              <w:rPr>
                <w:sz w:val="22"/>
                <w:szCs w:val="22"/>
              </w:rPr>
            </w:pPr>
          </w:p>
        </w:tc>
        <w:tc>
          <w:tcPr>
            <w:tcW w:w="1985" w:type="dxa"/>
            <w:shd w:val="clear" w:color="auto" w:fill="auto"/>
          </w:tcPr>
          <w:p w14:paraId="6BD2717C" w14:textId="77777777" w:rsidR="00814E3E" w:rsidRDefault="00814E3E">
            <w:pPr>
              <w:jc w:val="center"/>
              <w:rPr>
                <w:sz w:val="22"/>
                <w:szCs w:val="22"/>
              </w:rPr>
            </w:pPr>
          </w:p>
        </w:tc>
        <w:tc>
          <w:tcPr>
            <w:tcW w:w="2126" w:type="dxa"/>
            <w:shd w:val="clear" w:color="auto" w:fill="auto"/>
          </w:tcPr>
          <w:p w14:paraId="6BD2717D" w14:textId="77777777" w:rsidR="00814E3E" w:rsidRDefault="00814E3E">
            <w:pPr>
              <w:jc w:val="center"/>
              <w:rPr>
                <w:sz w:val="22"/>
                <w:szCs w:val="22"/>
              </w:rPr>
            </w:pPr>
          </w:p>
        </w:tc>
      </w:tr>
      <w:tr w:rsidR="00814E3E" w14:paraId="6BD27188" w14:textId="77777777">
        <w:trPr>
          <w:cantSplit/>
          <w:trHeight w:val="12"/>
          <w:tblHeader/>
        </w:trPr>
        <w:tc>
          <w:tcPr>
            <w:tcW w:w="1554" w:type="dxa"/>
            <w:shd w:val="clear" w:color="auto" w:fill="auto"/>
            <w:vAlign w:val="center"/>
          </w:tcPr>
          <w:p w14:paraId="6BD2717F" w14:textId="77777777" w:rsidR="00814E3E" w:rsidRDefault="00130C9B">
            <w:pPr>
              <w:rPr>
                <w:sz w:val="22"/>
                <w:szCs w:val="22"/>
              </w:rPr>
            </w:pPr>
            <w:r>
              <w:rPr>
                <w:sz w:val="22"/>
                <w:szCs w:val="22"/>
              </w:rPr>
              <w:t>1.</w:t>
            </w:r>
          </w:p>
        </w:tc>
        <w:tc>
          <w:tcPr>
            <w:tcW w:w="1418" w:type="dxa"/>
          </w:tcPr>
          <w:p w14:paraId="6BD27180" w14:textId="77777777" w:rsidR="00814E3E" w:rsidRDefault="00814E3E">
            <w:pPr>
              <w:rPr>
                <w:sz w:val="22"/>
                <w:szCs w:val="22"/>
              </w:rPr>
            </w:pPr>
          </w:p>
        </w:tc>
        <w:tc>
          <w:tcPr>
            <w:tcW w:w="1843" w:type="dxa"/>
          </w:tcPr>
          <w:p w14:paraId="6BD27181" w14:textId="77777777" w:rsidR="00814E3E" w:rsidRDefault="00814E3E">
            <w:pPr>
              <w:rPr>
                <w:sz w:val="22"/>
                <w:szCs w:val="22"/>
              </w:rPr>
            </w:pPr>
          </w:p>
        </w:tc>
        <w:tc>
          <w:tcPr>
            <w:tcW w:w="1559" w:type="dxa"/>
            <w:vAlign w:val="center"/>
          </w:tcPr>
          <w:p w14:paraId="6BD27182" w14:textId="77777777" w:rsidR="00814E3E" w:rsidRDefault="00814E3E">
            <w:pPr>
              <w:rPr>
                <w:sz w:val="22"/>
                <w:szCs w:val="22"/>
              </w:rPr>
            </w:pPr>
          </w:p>
        </w:tc>
        <w:tc>
          <w:tcPr>
            <w:tcW w:w="1843" w:type="dxa"/>
            <w:vAlign w:val="center"/>
          </w:tcPr>
          <w:p w14:paraId="6BD27183" w14:textId="77777777" w:rsidR="00814E3E" w:rsidRDefault="00814E3E">
            <w:pPr>
              <w:jc w:val="both"/>
              <w:rPr>
                <w:sz w:val="22"/>
                <w:szCs w:val="22"/>
              </w:rPr>
            </w:pPr>
          </w:p>
        </w:tc>
        <w:tc>
          <w:tcPr>
            <w:tcW w:w="1276" w:type="dxa"/>
            <w:shd w:val="clear" w:color="auto" w:fill="auto"/>
            <w:vAlign w:val="center"/>
          </w:tcPr>
          <w:p w14:paraId="6BD27184" w14:textId="77777777" w:rsidR="00814E3E" w:rsidRDefault="00814E3E">
            <w:pPr>
              <w:jc w:val="center"/>
              <w:rPr>
                <w:sz w:val="22"/>
                <w:szCs w:val="22"/>
              </w:rPr>
            </w:pPr>
          </w:p>
        </w:tc>
        <w:tc>
          <w:tcPr>
            <w:tcW w:w="1275" w:type="dxa"/>
          </w:tcPr>
          <w:p w14:paraId="6BD27185" w14:textId="77777777" w:rsidR="00814E3E" w:rsidRDefault="00814E3E">
            <w:pPr>
              <w:rPr>
                <w:sz w:val="22"/>
                <w:szCs w:val="22"/>
              </w:rPr>
            </w:pPr>
          </w:p>
        </w:tc>
        <w:tc>
          <w:tcPr>
            <w:tcW w:w="1985" w:type="dxa"/>
            <w:shd w:val="clear" w:color="auto" w:fill="auto"/>
          </w:tcPr>
          <w:p w14:paraId="6BD27186" w14:textId="77777777" w:rsidR="00814E3E" w:rsidRDefault="00814E3E">
            <w:pPr>
              <w:rPr>
                <w:sz w:val="22"/>
                <w:szCs w:val="22"/>
              </w:rPr>
            </w:pPr>
          </w:p>
        </w:tc>
        <w:tc>
          <w:tcPr>
            <w:tcW w:w="2126" w:type="dxa"/>
            <w:shd w:val="clear" w:color="auto" w:fill="auto"/>
          </w:tcPr>
          <w:p w14:paraId="6BD27187" w14:textId="77777777" w:rsidR="00814E3E" w:rsidRDefault="00814E3E">
            <w:pPr>
              <w:rPr>
                <w:sz w:val="22"/>
                <w:szCs w:val="22"/>
              </w:rPr>
            </w:pPr>
          </w:p>
        </w:tc>
      </w:tr>
      <w:tr w:rsidR="00814E3E" w14:paraId="6BD2718C" w14:textId="77777777">
        <w:trPr>
          <w:cantSplit/>
          <w:trHeight w:val="12"/>
          <w:tblHeader/>
        </w:trPr>
        <w:tc>
          <w:tcPr>
            <w:tcW w:w="1554" w:type="dxa"/>
          </w:tcPr>
          <w:p w14:paraId="6BD27189" w14:textId="77777777" w:rsidR="00814E3E" w:rsidRDefault="00814E3E">
            <w:pPr>
              <w:tabs>
                <w:tab w:val="left" w:pos="567"/>
              </w:tabs>
              <w:spacing w:line="276" w:lineRule="auto"/>
              <w:jc w:val="both"/>
              <w:rPr>
                <w:sz w:val="22"/>
                <w:szCs w:val="22"/>
              </w:rPr>
            </w:pPr>
          </w:p>
        </w:tc>
        <w:tc>
          <w:tcPr>
            <w:tcW w:w="1418" w:type="dxa"/>
          </w:tcPr>
          <w:p w14:paraId="6BD2718A" w14:textId="77777777" w:rsidR="00814E3E" w:rsidRDefault="00814E3E">
            <w:pPr>
              <w:tabs>
                <w:tab w:val="left" w:pos="567"/>
              </w:tabs>
              <w:spacing w:line="276" w:lineRule="auto"/>
              <w:jc w:val="both"/>
              <w:rPr>
                <w:sz w:val="22"/>
                <w:szCs w:val="22"/>
              </w:rPr>
            </w:pPr>
          </w:p>
        </w:tc>
        <w:tc>
          <w:tcPr>
            <w:tcW w:w="11907" w:type="dxa"/>
            <w:gridSpan w:val="7"/>
          </w:tcPr>
          <w:p w14:paraId="6BD2718B" w14:textId="77777777" w:rsidR="00814E3E" w:rsidRDefault="00130C9B">
            <w:pPr>
              <w:tabs>
                <w:tab w:val="left" w:pos="567"/>
              </w:tabs>
              <w:spacing w:line="276" w:lineRule="auto"/>
              <w:jc w:val="both"/>
              <w:rPr>
                <w:sz w:val="22"/>
                <w:szCs w:val="22"/>
              </w:rPr>
            </w:pPr>
            <w:r>
              <w:rPr>
                <w:sz w:val="22"/>
                <w:szCs w:val="22"/>
              </w:rPr>
              <w:t xml:space="preserve">Общая стоимость составляет __________________ (______________________________________), НДС не облагается </w:t>
            </w:r>
            <w:r>
              <w:rPr>
                <w:bCs/>
                <w:sz w:val="22"/>
                <w:szCs w:val="22"/>
              </w:rPr>
              <w:t xml:space="preserve">в соответствии с </w:t>
            </w:r>
            <w:proofErr w:type="spellStart"/>
            <w:r>
              <w:rPr>
                <w:bCs/>
                <w:sz w:val="22"/>
                <w:szCs w:val="22"/>
              </w:rPr>
              <w:t>пп</w:t>
            </w:r>
            <w:proofErr w:type="spellEnd"/>
            <w:r>
              <w:rPr>
                <w:bCs/>
                <w:sz w:val="22"/>
                <w:szCs w:val="22"/>
              </w:rPr>
              <w:t>. 26 п. 2 ст. 149 Налогового кодекса Российской Федерации</w:t>
            </w:r>
            <w:r>
              <w:rPr>
                <w:sz w:val="22"/>
                <w:szCs w:val="22"/>
              </w:rPr>
              <w:t>.</w:t>
            </w:r>
          </w:p>
        </w:tc>
      </w:tr>
    </w:tbl>
    <w:p w14:paraId="6BD2718D" w14:textId="77777777" w:rsidR="00814E3E" w:rsidRDefault="00130C9B">
      <w:pPr>
        <w:widowControl/>
        <w:numPr>
          <w:ilvl w:val="0"/>
          <w:numId w:val="44"/>
        </w:numPr>
        <w:tabs>
          <w:tab w:val="left" w:pos="851"/>
          <w:tab w:val="left" w:pos="1134"/>
        </w:tabs>
        <w:jc w:val="both"/>
        <w:rPr>
          <w:sz w:val="24"/>
          <w:szCs w:val="24"/>
        </w:rPr>
      </w:pPr>
      <w:r>
        <w:rPr>
          <w:sz w:val="24"/>
          <w:szCs w:val="24"/>
        </w:rPr>
        <w:t xml:space="preserve">Срок, в течение которого должны быть переданы Лицензии: не более ____________ рабочих дней с даты согласования настоящей Спецификации. </w:t>
      </w:r>
    </w:p>
    <w:p w14:paraId="6BD2718E" w14:textId="77777777" w:rsidR="00814E3E" w:rsidRDefault="00130C9B">
      <w:pPr>
        <w:widowControl/>
        <w:numPr>
          <w:ilvl w:val="0"/>
          <w:numId w:val="44"/>
        </w:numPr>
        <w:tabs>
          <w:tab w:val="left" w:pos="851"/>
          <w:tab w:val="left" w:pos="1134"/>
        </w:tabs>
        <w:jc w:val="both"/>
        <w:rPr>
          <w:sz w:val="24"/>
          <w:szCs w:val="24"/>
        </w:rPr>
      </w:pPr>
      <w:r>
        <w:rPr>
          <w:sz w:val="24"/>
          <w:szCs w:val="24"/>
        </w:rPr>
        <w:t>Способ передачи лицензий, документации: по средствам электронных средств связи (если Стороны не достигли соглашения об ином, то посредством пересылки на e-</w:t>
      </w:r>
      <w:proofErr w:type="spellStart"/>
      <w:r>
        <w:rPr>
          <w:sz w:val="24"/>
          <w:szCs w:val="24"/>
        </w:rPr>
        <w:t>mail</w:t>
      </w:r>
      <w:proofErr w:type="spellEnd"/>
      <w:r>
        <w:rPr>
          <w:sz w:val="24"/>
          <w:szCs w:val="24"/>
        </w:rPr>
        <w:t xml:space="preserve"> Сублицензиата «___________________» на адрес: ___________________</w:t>
      </w:r>
    </w:p>
    <w:p w14:paraId="6BD2718F" w14:textId="77777777" w:rsidR="00814E3E" w:rsidRDefault="00130C9B">
      <w:pPr>
        <w:widowControl/>
        <w:numPr>
          <w:ilvl w:val="0"/>
          <w:numId w:val="44"/>
        </w:numPr>
        <w:tabs>
          <w:tab w:val="left" w:pos="851"/>
          <w:tab w:val="left" w:pos="1134"/>
        </w:tabs>
        <w:ind w:left="426" w:hanging="426"/>
        <w:jc w:val="both"/>
        <w:rPr>
          <w:sz w:val="24"/>
          <w:szCs w:val="24"/>
        </w:rPr>
      </w:pPr>
      <w:r>
        <w:rPr>
          <w:sz w:val="24"/>
          <w:szCs w:val="24"/>
        </w:rPr>
        <w:t>Настоящий Акт подтверждает надлежащее выполнение Лицензиатом своих обязательств по предоставлению прав на использование ПО Сублицензиату.</w:t>
      </w:r>
    </w:p>
    <w:p w14:paraId="6BD27190" w14:textId="77777777" w:rsidR="00814E3E" w:rsidRDefault="00130C9B">
      <w:pPr>
        <w:widowControl/>
        <w:numPr>
          <w:ilvl w:val="0"/>
          <w:numId w:val="44"/>
        </w:numPr>
        <w:tabs>
          <w:tab w:val="left" w:pos="851"/>
          <w:tab w:val="left" w:pos="1134"/>
        </w:tabs>
        <w:ind w:left="426" w:hanging="426"/>
        <w:jc w:val="both"/>
        <w:rPr>
          <w:sz w:val="24"/>
          <w:szCs w:val="24"/>
        </w:rPr>
      </w:pPr>
      <w:r>
        <w:rPr>
          <w:sz w:val="24"/>
          <w:szCs w:val="24"/>
        </w:rPr>
        <w:lastRenderedPageBreak/>
        <w:t>Стороны претензий друг к другу не имеют.</w:t>
      </w:r>
    </w:p>
    <w:p w14:paraId="6BD27191" w14:textId="77777777" w:rsidR="00814E3E" w:rsidRDefault="00130C9B">
      <w:pPr>
        <w:tabs>
          <w:tab w:val="left" w:pos="-567"/>
        </w:tabs>
        <w:jc w:val="center"/>
        <w:outlineLvl w:val="2"/>
        <w:rPr>
          <w:b/>
          <w:bCs/>
          <w:sz w:val="24"/>
          <w:szCs w:val="24"/>
        </w:rPr>
      </w:pPr>
      <w:proofErr w:type="spellStart"/>
      <w:r>
        <w:rPr>
          <w:b/>
          <w:bCs/>
          <w:sz w:val="24"/>
          <w:szCs w:val="24"/>
          <w:lang w:val="en-US"/>
        </w:rPr>
        <w:t>Подписи</w:t>
      </w:r>
      <w:proofErr w:type="spellEnd"/>
      <w:r>
        <w:rPr>
          <w:b/>
          <w:bCs/>
          <w:sz w:val="24"/>
          <w:szCs w:val="24"/>
          <w:lang w:val="en-US"/>
        </w:rPr>
        <w:t xml:space="preserve"> </w:t>
      </w:r>
      <w:r>
        <w:rPr>
          <w:b/>
          <w:bCs/>
          <w:sz w:val="24"/>
          <w:szCs w:val="24"/>
        </w:rPr>
        <w:t>С</w:t>
      </w:r>
      <w:proofErr w:type="spellStart"/>
      <w:r>
        <w:rPr>
          <w:b/>
          <w:bCs/>
          <w:sz w:val="24"/>
          <w:szCs w:val="24"/>
          <w:lang w:val="en-US"/>
        </w:rPr>
        <w:t>торон</w:t>
      </w:r>
      <w:proofErr w:type="spellEnd"/>
      <w:r>
        <w:rPr>
          <w:b/>
          <w:bCs/>
          <w:sz w:val="24"/>
          <w:szCs w:val="24"/>
        </w:rPr>
        <w:t>:</w:t>
      </w:r>
    </w:p>
    <w:p w14:paraId="6BD27192" w14:textId="77777777" w:rsidR="00814E3E" w:rsidRDefault="00814E3E">
      <w:pPr>
        <w:tabs>
          <w:tab w:val="left" w:pos="-567"/>
        </w:tabs>
        <w:jc w:val="center"/>
        <w:outlineLvl w:val="2"/>
        <w:rPr>
          <w:sz w:val="24"/>
          <w:szCs w:val="24"/>
        </w:rPr>
      </w:pPr>
    </w:p>
    <w:tbl>
      <w:tblPr>
        <w:tblW w:w="14601" w:type="dxa"/>
        <w:tblInd w:w="108" w:type="dxa"/>
        <w:tblLayout w:type="fixed"/>
        <w:tblLook w:val="00A0" w:firstRow="1" w:lastRow="0" w:firstColumn="1" w:lastColumn="0" w:noHBand="0" w:noVBand="0"/>
      </w:tblPr>
      <w:tblGrid>
        <w:gridCol w:w="7230"/>
        <w:gridCol w:w="7371"/>
      </w:tblGrid>
      <w:tr w:rsidR="00814E3E" w14:paraId="6BD27198" w14:textId="77777777">
        <w:trPr>
          <w:trHeight w:val="80"/>
        </w:trPr>
        <w:tc>
          <w:tcPr>
            <w:tcW w:w="7230" w:type="dxa"/>
          </w:tcPr>
          <w:p w14:paraId="6BD27193" w14:textId="77777777" w:rsidR="00814E3E" w:rsidRDefault="00130C9B">
            <w:pPr>
              <w:spacing w:line="254" w:lineRule="auto"/>
              <w:jc w:val="both"/>
              <w:rPr>
                <w:sz w:val="24"/>
                <w:szCs w:val="24"/>
                <w:lang w:eastAsia="en-US"/>
              </w:rPr>
            </w:pPr>
            <w:r>
              <w:rPr>
                <w:sz w:val="24"/>
                <w:szCs w:val="24"/>
              </w:rPr>
              <w:tab/>
            </w:r>
            <w:r>
              <w:rPr>
                <w:sz w:val="24"/>
                <w:szCs w:val="24"/>
                <w:lang w:eastAsia="en-US"/>
              </w:rPr>
              <w:t xml:space="preserve">От </w:t>
            </w:r>
            <w:r>
              <w:rPr>
                <w:sz w:val="24"/>
                <w:szCs w:val="24"/>
              </w:rPr>
              <w:t>Лицензиата</w:t>
            </w:r>
            <w:r>
              <w:rPr>
                <w:sz w:val="24"/>
                <w:szCs w:val="24"/>
                <w:lang w:eastAsia="en-US"/>
              </w:rPr>
              <w:t>:</w:t>
            </w:r>
          </w:p>
          <w:p w14:paraId="6BD27194" w14:textId="77777777" w:rsidR="00814E3E" w:rsidRDefault="00130C9B">
            <w:pPr>
              <w:spacing w:line="254" w:lineRule="auto"/>
              <w:jc w:val="both"/>
              <w:rPr>
                <w:sz w:val="24"/>
                <w:szCs w:val="24"/>
                <w:lang w:eastAsia="en-US"/>
              </w:rPr>
            </w:pPr>
            <w:r>
              <w:rPr>
                <w:sz w:val="24"/>
                <w:szCs w:val="24"/>
                <w:lang w:eastAsia="en-US"/>
              </w:rPr>
              <w:t>_____________________/_____________/</w:t>
            </w:r>
            <w:r>
              <w:rPr>
                <w:sz w:val="24"/>
                <w:szCs w:val="24"/>
                <w:lang w:eastAsia="en-US"/>
              </w:rPr>
              <w:tab/>
            </w:r>
            <w:r>
              <w:rPr>
                <w:sz w:val="24"/>
                <w:szCs w:val="24"/>
                <w:lang w:eastAsia="en-US"/>
              </w:rPr>
              <w:tab/>
            </w:r>
          </w:p>
        </w:tc>
        <w:tc>
          <w:tcPr>
            <w:tcW w:w="7371" w:type="dxa"/>
          </w:tcPr>
          <w:p w14:paraId="6BD27195" w14:textId="77777777" w:rsidR="00814E3E" w:rsidRDefault="00130C9B">
            <w:pPr>
              <w:jc w:val="both"/>
              <w:rPr>
                <w:sz w:val="24"/>
                <w:szCs w:val="24"/>
              </w:rPr>
            </w:pPr>
            <w:r>
              <w:rPr>
                <w:sz w:val="24"/>
                <w:szCs w:val="24"/>
              </w:rPr>
              <w:t>От Сублицензиата:</w:t>
            </w:r>
          </w:p>
          <w:p w14:paraId="6BD27196" w14:textId="77777777" w:rsidR="00814E3E" w:rsidRDefault="00130C9B">
            <w:pPr>
              <w:jc w:val="both"/>
              <w:rPr>
                <w:sz w:val="24"/>
                <w:szCs w:val="24"/>
              </w:rPr>
            </w:pPr>
            <w:r>
              <w:rPr>
                <w:sz w:val="24"/>
                <w:szCs w:val="24"/>
                <w:lang w:eastAsia="en-US"/>
              </w:rPr>
              <w:t>_____________________/_____________/</w:t>
            </w:r>
            <w:r>
              <w:rPr>
                <w:sz w:val="24"/>
                <w:szCs w:val="24"/>
                <w:lang w:eastAsia="en-US"/>
              </w:rPr>
              <w:tab/>
            </w:r>
          </w:p>
          <w:p w14:paraId="6BD27197" w14:textId="77777777" w:rsidR="00814E3E" w:rsidRDefault="00814E3E">
            <w:pPr>
              <w:jc w:val="both"/>
              <w:rPr>
                <w:sz w:val="24"/>
                <w:szCs w:val="24"/>
                <w:lang w:eastAsia="en-US"/>
              </w:rPr>
            </w:pPr>
          </w:p>
        </w:tc>
      </w:tr>
    </w:tbl>
    <w:p w14:paraId="6BD27199" w14:textId="77777777" w:rsidR="00814E3E" w:rsidRDefault="00130C9B">
      <w:pPr>
        <w:ind w:left="-900" w:firstLine="1467"/>
        <w:jc w:val="center"/>
        <w:rPr>
          <w:b/>
          <w:bCs/>
          <w:sz w:val="24"/>
          <w:szCs w:val="24"/>
          <w:lang w:eastAsia="en-US"/>
        </w:rPr>
      </w:pPr>
      <w:r>
        <w:rPr>
          <w:b/>
          <w:bCs/>
          <w:sz w:val="24"/>
          <w:szCs w:val="24"/>
          <w:lang w:eastAsia="en-US"/>
        </w:rPr>
        <w:t>Форму утверждаем:</w:t>
      </w:r>
    </w:p>
    <w:p w14:paraId="6BD2719A" w14:textId="77777777" w:rsidR="00814E3E" w:rsidRDefault="00814E3E">
      <w:pPr>
        <w:ind w:left="-900" w:firstLine="1467"/>
        <w:jc w:val="center"/>
        <w:rPr>
          <w:b/>
          <w:bCs/>
          <w:sz w:val="24"/>
          <w:szCs w:val="24"/>
          <w:lang w:eastAsia="en-US"/>
        </w:rPr>
      </w:pPr>
    </w:p>
    <w:tbl>
      <w:tblPr>
        <w:tblW w:w="14601" w:type="dxa"/>
        <w:tblInd w:w="108" w:type="dxa"/>
        <w:tblLayout w:type="fixed"/>
        <w:tblLook w:val="00A0" w:firstRow="1" w:lastRow="0" w:firstColumn="1" w:lastColumn="0" w:noHBand="0" w:noVBand="0"/>
      </w:tblPr>
      <w:tblGrid>
        <w:gridCol w:w="7371"/>
        <w:gridCol w:w="7230"/>
      </w:tblGrid>
      <w:tr w:rsidR="00814E3E" w14:paraId="6BD271A6" w14:textId="77777777">
        <w:trPr>
          <w:trHeight w:val="80"/>
        </w:trPr>
        <w:tc>
          <w:tcPr>
            <w:tcW w:w="7371" w:type="dxa"/>
          </w:tcPr>
          <w:p w14:paraId="6BD2719B" w14:textId="77777777" w:rsidR="00814E3E" w:rsidRDefault="00130C9B">
            <w:pPr>
              <w:spacing w:line="254" w:lineRule="auto"/>
              <w:jc w:val="both"/>
              <w:rPr>
                <w:sz w:val="24"/>
                <w:szCs w:val="24"/>
                <w:lang w:eastAsia="en-US"/>
              </w:rPr>
            </w:pPr>
            <w:r>
              <w:rPr>
                <w:sz w:val="24"/>
                <w:szCs w:val="24"/>
                <w:lang w:eastAsia="en-US"/>
              </w:rPr>
              <w:t xml:space="preserve">От </w:t>
            </w:r>
            <w:r>
              <w:rPr>
                <w:sz w:val="24"/>
                <w:szCs w:val="24"/>
              </w:rPr>
              <w:t>Лицензиата</w:t>
            </w:r>
            <w:r>
              <w:rPr>
                <w:sz w:val="24"/>
                <w:szCs w:val="24"/>
                <w:lang w:eastAsia="en-US"/>
              </w:rPr>
              <w:t>:</w:t>
            </w:r>
          </w:p>
          <w:p w14:paraId="6BD2719C" w14:textId="77777777" w:rsidR="00814E3E" w:rsidRDefault="00814E3E">
            <w:pPr>
              <w:jc w:val="both"/>
              <w:rPr>
                <w:sz w:val="24"/>
                <w:szCs w:val="24"/>
              </w:rPr>
            </w:pPr>
          </w:p>
          <w:p w14:paraId="6BD2719D" w14:textId="77777777" w:rsidR="00814E3E" w:rsidRDefault="00814E3E">
            <w:pPr>
              <w:jc w:val="both"/>
              <w:rPr>
                <w:sz w:val="24"/>
                <w:szCs w:val="24"/>
              </w:rPr>
            </w:pPr>
          </w:p>
          <w:p w14:paraId="6BD2719E" w14:textId="77777777" w:rsidR="00814E3E" w:rsidRDefault="00130C9B">
            <w:pPr>
              <w:jc w:val="both"/>
              <w:rPr>
                <w:sz w:val="24"/>
                <w:szCs w:val="24"/>
              </w:rPr>
            </w:pPr>
            <w:r>
              <w:rPr>
                <w:sz w:val="24"/>
                <w:szCs w:val="24"/>
              </w:rPr>
              <w:t>_____________________ /_____________ /</w:t>
            </w:r>
          </w:p>
          <w:p w14:paraId="6BD2719F" w14:textId="77777777" w:rsidR="00814E3E" w:rsidRDefault="00130C9B">
            <w:pPr>
              <w:spacing w:line="254" w:lineRule="auto"/>
              <w:jc w:val="both"/>
              <w:rPr>
                <w:sz w:val="24"/>
                <w:szCs w:val="24"/>
                <w:lang w:eastAsia="en-US"/>
              </w:rPr>
            </w:pPr>
            <w:r>
              <w:rPr>
                <w:sz w:val="24"/>
                <w:szCs w:val="24"/>
              </w:rPr>
              <w:t>.</w:t>
            </w:r>
          </w:p>
        </w:tc>
        <w:tc>
          <w:tcPr>
            <w:tcW w:w="7230" w:type="dxa"/>
          </w:tcPr>
          <w:p w14:paraId="6BD271A0" w14:textId="77777777" w:rsidR="00814E3E" w:rsidRDefault="00130C9B">
            <w:pPr>
              <w:spacing w:line="254" w:lineRule="auto"/>
              <w:jc w:val="both"/>
              <w:rPr>
                <w:sz w:val="24"/>
                <w:szCs w:val="24"/>
                <w:lang w:eastAsia="en-US"/>
              </w:rPr>
            </w:pPr>
            <w:r>
              <w:rPr>
                <w:sz w:val="24"/>
                <w:szCs w:val="24"/>
                <w:lang w:eastAsia="en-US"/>
              </w:rPr>
              <w:t>От Сублицензиата:</w:t>
            </w:r>
          </w:p>
          <w:p w14:paraId="6BD271A1" w14:textId="77777777" w:rsidR="00814E3E" w:rsidRDefault="00814E3E">
            <w:pPr>
              <w:spacing w:line="252" w:lineRule="auto"/>
              <w:jc w:val="both"/>
              <w:rPr>
                <w:sz w:val="24"/>
                <w:szCs w:val="24"/>
                <w:lang w:eastAsia="en-US"/>
              </w:rPr>
            </w:pPr>
          </w:p>
          <w:p w14:paraId="6BD271A2" w14:textId="77777777" w:rsidR="00814E3E" w:rsidRDefault="00814E3E">
            <w:pPr>
              <w:spacing w:line="252" w:lineRule="auto"/>
              <w:jc w:val="both"/>
              <w:rPr>
                <w:sz w:val="24"/>
                <w:szCs w:val="24"/>
                <w:lang w:eastAsia="en-US"/>
              </w:rPr>
            </w:pPr>
          </w:p>
          <w:p w14:paraId="6BD271A3" w14:textId="77777777" w:rsidR="00814E3E" w:rsidRDefault="00130C9B">
            <w:pPr>
              <w:jc w:val="both"/>
              <w:rPr>
                <w:sz w:val="24"/>
                <w:szCs w:val="24"/>
                <w:lang w:eastAsia="en-US"/>
              </w:rPr>
            </w:pPr>
            <w:r>
              <w:rPr>
                <w:sz w:val="24"/>
                <w:szCs w:val="24"/>
                <w:lang w:eastAsia="en-US"/>
              </w:rPr>
              <w:t>_________________________ /___________ /</w:t>
            </w:r>
          </w:p>
          <w:p w14:paraId="6BD271A4" w14:textId="77777777" w:rsidR="00814E3E" w:rsidRDefault="00814E3E">
            <w:pPr>
              <w:jc w:val="both"/>
              <w:rPr>
                <w:sz w:val="24"/>
                <w:szCs w:val="24"/>
                <w:lang w:eastAsia="en-US"/>
              </w:rPr>
            </w:pPr>
          </w:p>
          <w:p w14:paraId="6BD271A5" w14:textId="77777777" w:rsidR="00814E3E" w:rsidRDefault="00814E3E">
            <w:pPr>
              <w:jc w:val="both"/>
              <w:rPr>
                <w:sz w:val="24"/>
                <w:szCs w:val="24"/>
                <w:lang w:eastAsia="en-US"/>
              </w:rPr>
            </w:pPr>
          </w:p>
        </w:tc>
      </w:tr>
    </w:tbl>
    <w:p w14:paraId="6BD271A7" w14:textId="77777777" w:rsidR="00814E3E" w:rsidRDefault="00814E3E">
      <w:pPr>
        <w:ind w:left="11340"/>
      </w:pPr>
    </w:p>
    <w:p w14:paraId="6BD271A8" w14:textId="77777777" w:rsidR="00814E3E" w:rsidRDefault="00130C9B">
      <w:pPr>
        <w:widowControl/>
      </w:pPr>
      <w:r>
        <w:br w:type="page" w:clear="all"/>
      </w:r>
    </w:p>
    <w:p w14:paraId="6BD271A9" w14:textId="77777777" w:rsidR="00814E3E" w:rsidRDefault="00130C9B">
      <w:pPr>
        <w:ind w:left="10348"/>
        <w:rPr>
          <w:sz w:val="26"/>
          <w:szCs w:val="26"/>
        </w:rPr>
      </w:pPr>
      <w:r>
        <w:rPr>
          <w:sz w:val="26"/>
          <w:szCs w:val="26"/>
        </w:rPr>
        <w:lastRenderedPageBreak/>
        <w:t>Приложение №4</w:t>
      </w:r>
    </w:p>
    <w:p w14:paraId="6BD271AA" w14:textId="77777777" w:rsidR="00814E3E" w:rsidRDefault="00130C9B">
      <w:pPr>
        <w:ind w:left="10348"/>
        <w:rPr>
          <w:sz w:val="26"/>
          <w:szCs w:val="26"/>
        </w:rPr>
      </w:pPr>
      <w:r>
        <w:rPr>
          <w:sz w:val="26"/>
          <w:szCs w:val="26"/>
        </w:rPr>
        <w:t>к договору АО «Томскэнергосбыт»</w:t>
      </w:r>
    </w:p>
    <w:p w14:paraId="6BD271AB" w14:textId="77777777" w:rsidR="00814E3E" w:rsidRDefault="00130C9B">
      <w:pPr>
        <w:ind w:left="10348"/>
        <w:rPr>
          <w:sz w:val="26"/>
          <w:szCs w:val="26"/>
        </w:rPr>
      </w:pPr>
      <w:r>
        <w:rPr>
          <w:sz w:val="26"/>
          <w:szCs w:val="26"/>
        </w:rPr>
        <w:t>от _____________________________</w:t>
      </w:r>
    </w:p>
    <w:p w14:paraId="6BD271AC" w14:textId="77777777" w:rsidR="00814E3E" w:rsidRDefault="00130C9B">
      <w:pPr>
        <w:ind w:left="10348"/>
        <w:rPr>
          <w:sz w:val="26"/>
          <w:szCs w:val="26"/>
        </w:rPr>
      </w:pPr>
      <w:r>
        <w:rPr>
          <w:sz w:val="26"/>
          <w:szCs w:val="26"/>
        </w:rPr>
        <w:t>№ _____________________________</w:t>
      </w:r>
    </w:p>
    <w:p w14:paraId="6BD271AD" w14:textId="77777777" w:rsidR="00814E3E" w:rsidRDefault="00130C9B">
      <w:pPr>
        <w:tabs>
          <w:tab w:val="center" w:pos="4677"/>
          <w:tab w:val="right" w:pos="9355"/>
        </w:tabs>
        <w:spacing w:before="120"/>
        <w:jc w:val="center"/>
        <w:rPr>
          <w:b/>
        </w:rPr>
      </w:pPr>
      <w:r>
        <w:rPr>
          <w:rFonts w:eastAsiaTheme="minorHAnsi"/>
          <w:b/>
        </w:rPr>
        <w:t>Форма по раскрытию информации в отношении всей цепочки собственников,</w:t>
      </w:r>
    </w:p>
    <w:p w14:paraId="6BD271AE" w14:textId="77777777" w:rsidR="00814E3E" w:rsidRDefault="00130C9B">
      <w:pPr>
        <w:tabs>
          <w:tab w:val="center" w:pos="4677"/>
          <w:tab w:val="right" w:pos="9355"/>
        </w:tabs>
        <w:spacing w:before="120"/>
        <w:jc w:val="center"/>
        <w:rPr>
          <w:b/>
        </w:rPr>
      </w:pPr>
      <w:r>
        <w:rPr>
          <w:rFonts w:eastAsiaTheme="minorHAnsi"/>
          <w:b/>
        </w:rPr>
        <w:t>включая бенефициаров (в том числе, конечных)</w:t>
      </w:r>
    </w:p>
    <w:p w14:paraId="6BD271AF" w14:textId="77777777" w:rsidR="00814E3E" w:rsidRDefault="00130C9B">
      <w:pPr>
        <w:tabs>
          <w:tab w:val="center" w:pos="4677"/>
          <w:tab w:val="right" w:pos="9355"/>
        </w:tabs>
        <w:spacing w:before="120"/>
        <w:jc w:val="center"/>
        <w:rPr>
          <w:i/>
        </w:rPr>
      </w:pPr>
      <w:r>
        <w:rPr>
          <w:rFonts w:eastAsiaTheme="minorHAnsi"/>
          <w:i/>
        </w:rPr>
        <w:t>Организационно-правовая форма (полностью) «Наименование контрагента»</w:t>
      </w:r>
    </w:p>
    <w:p w14:paraId="6BD271B0" w14:textId="77777777" w:rsidR="00814E3E" w:rsidRDefault="00130C9B">
      <w:pPr>
        <w:tabs>
          <w:tab w:val="center" w:pos="4677"/>
          <w:tab w:val="right" w:pos="9355"/>
        </w:tabs>
        <w:spacing w:before="120"/>
        <w:jc w:val="right"/>
      </w:pPr>
      <w:r>
        <w:t xml:space="preserve">Дата </w:t>
      </w:r>
      <w:r>
        <w:rPr>
          <w:rFonts w:eastAsiaTheme="minorHAnsi"/>
          <w:i/>
        </w:rPr>
        <w:t>заполнения число / месяц / год</w:t>
      </w:r>
    </w:p>
    <w:tbl>
      <w:tblPr>
        <w:tblpPr w:leftFromText="180" w:rightFromText="180" w:bottomFromText="160" w:vertAnchor="text" w:horzAnchor="margin" w:tblpY="86"/>
        <w:tblW w:w="14737" w:type="dxa"/>
        <w:tblLayout w:type="fixed"/>
        <w:tblLook w:val="00A0" w:firstRow="1" w:lastRow="0" w:firstColumn="1" w:lastColumn="0" w:noHBand="0" w:noVBand="0"/>
      </w:tblPr>
      <w:tblGrid>
        <w:gridCol w:w="583"/>
        <w:gridCol w:w="688"/>
        <w:gridCol w:w="851"/>
        <w:gridCol w:w="1426"/>
        <w:gridCol w:w="1032"/>
        <w:gridCol w:w="952"/>
        <w:gridCol w:w="1126"/>
        <w:gridCol w:w="425"/>
        <w:gridCol w:w="1064"/>
        <w:gridCol w:w="753"/>
        <w:gridCol w:w="957"/>
        <w:gridCol w:w="740"/>
        <w:gridCol w:w="1420"/>
        <w:gridCol w:w="1161"/>
        <w:gridCol w:w="1559"/>
      </w:tblGrid>
      <w:tr w:rsidR="00814E3E" w14:paraId="6BD271B4" w14:textId="77777777">
        <w:trPr>
          <w:cantSplit/>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6BD271B1" w14:textId="77777777" w:rsidR="00814E3E" w:rsidRDefault="00130C9B">
            <w:pPr>
              <w:spacing w:line="256" w:lineRule="auto"/>
              <w:jc w:val="center"/>
              <w:rPr>
                <w:lang w:eastAsia="zh-TW"/>
              </w:rPr>
            </w:pPr>
            <w:r>
              <w:rPr>
                <w:lang w:eastAsia="zh-TW"/>
              </w:rPr>
              <w:t>№ п/п</w:t>
            </w:r>
          </w:p>
        </w:tc>
        <w:tc>
          <w:tcPr>
            <w:tcW w:w="6075" w:type="dxa"/>
            <w:gridSpan w:val="6"/>
            <w:tcBorders>
              <w:top w:val="single" w:sz="4" w:space="0" w:color="000000"/>
              <w:left w:val="none" w:sz="4" w:space="0" w:color="000000"/>
              <w:bottom w:val="single" w:sz="4" w:space="0" w:color="000000"/>
              <w:right w:val="single" w:sz="4" w:space="0" w:color="000000"/>
            </w:tcBorders>
            <w:shd w:val="clear" w:color="auto" w:fill="BFBFBF"/>
            <w:vAlign w:val="center"/>
          </w:tcPr>
          <w:p w14:paraId="6BD271B2" w14:textId="77777777" w:rsidR="00814E3E" w:rsidRDefault="00130C9B">
            <w:pPr>
              <w:spacing w:line="256" w:lineRule="auto"/>
              <w:jc w:val="center"/>
              <w:rPr>
                <w:lang w:eastAsia="zh-TW"/>
              </w:rPr>
            </w:pPr>
            <w:r>
              <w:rPr>
                <w:lang w:eastAsia="zh-TW"/>
              </w:rPr>
              <w:t>Наименование контрагента (ИНН, вид деятельности)</w:t>
            </w:r>
          </w:p>
        </w:tc>
        <w:tc>
          <w:tcPr>
            <w:tcW w:w="8079" w:type="dxa"/>
            <w:gridSpan w:val="8"/>
            <w:tcBorders>
              <w:top w:val="single" w:sz="4" w:space="0" w:color="000000"/>
              <w:left w:val="none" w:sz="4" w:space="0" w:color="000000"/>
              <w:bottom w:val="single" w:sz="4" w:space="0" w:color="000000"/>
              <w:right w:val="single" w:sz="4" w:space="0" w:color="000000"/>
            </w:tcBorders>
            <w:shd w:val="clear" w:color="auto" w:fill="BFBFBF"/>
            <w:vAlign w:val="bottom"/>
          </w:tcPr>
          <w:p w14:paraId="6BD271B3" w14:textId="77777777" w:rsidR="00814E3E" w:rsidRDefault="00130C9B">
            <w:pPr>
              <w:spacing w:line="256" w:lineRule="auto"/>
              <w:rPr>
                <w:lang w:eastAsia="zh-TW"/>
              </w:rPr>
            </w:pPr>
            <w:r>
              <w:rPr>
                <w:lang w:eastAsia="zh-TW"/>
              </w:rPr>
              <w:t>Информация в отношении всей цепочки собственников, включая бенефициаров (в том числе конечных)</w:t>
            </w:r>
          </w:p>
        </w:tc>
      </w:tr>
      <w:tr w:rsidR="00814E3E" w14:paraId="6BD271C5" w14:textId="77777777">
        <w:trPr>
          <w:cantSplit/>
          <w:trHeight w:val="1575"/>
        </w:trPr>
        <w:tc>
          <w:tcPr>
            <w:tcW w:w="583" w:type="dxa"/>
            <w:vMerge/>
            <w:tcBorders>
              <w:top w:val="single" w:sz="4" w:space="0" w:color="000000"/>
              <w:left w:val="single" w:sz="4" w:space="0" w:color="000000"/>
              <w:bottom w:val="single" w:sz="4" w:space="0" w:color="000000"/>
              <w:right w:val="single" w:sz="4" w:space="0" w:color="000000"/>
            </w:tcBorders>
            <w:vAlign w:val="center"/>
          </w:tcPr>
          <w:p w14:paraId="6BD271B5" w14:textId="77777777" w:rsidR="00814E3E" w:rsidRDefault="00814E3E">
            <w:pPr>
              <w:rPr>
                <w:lang w:eastAsia="zh-TW"/>
              </w:rPr>
            </w:pP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6" w14:textId="77777777" w:rsidR="00814E3E" w:rsidRDefault="00130C9B">
            <w:pPr>
              <w:spacing w:line="256" w:lineRule="auto"/>
              <w:jc w:val="center"/>
              <w:rPr>
                <w:lang w:eastAsia="zh-TW"/>
              </w:rPr>
            </w:pPr>
            <w:r>
              <w:rPr>
                <w:lang w:eastAsia="zh-TW"/>
              </w:rPr>
              <w:t>ИНН</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7" w14:textId="77777777" w:rsidR="00814E3E" w:rsidRDefault="00130C9B">
            <w:pPr>
              <w:spacing w:line="256" w:lineRule="auto"/>
              <w:jc w:val="center"/>
              <w:rPr>
                <w:lang w:eastAsia="zh-TW"/>
              </w:rPr>
            </w:pPr>
            <w:r>
              <w:rPr>
                <w:lang w:eastAsia="zh-TW"/>
              </w:rPr>
              <w:t>ОГРН</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8" w14:textId="77777777" w:rsidR="00814E3E" w:rsidRDefault="00130C9B">
            <w:pPr>
              <w:spacing w:line="256" w:lineRule="auto"/>
              <w:jc w:val="center"/>
              <w:rPr>
                <w:lang w:eastAsia="zh-TW"/>
              </w:rPr>
            </w:pPr>
            <w:r>
              <w:rPr>
                <w:lang w:eastAsia="zh-TW"/>
              </w:rPr>
              <w:t>Наименование краткое</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9" w14:textId="77777777" w:rsidR="00814E3E" w:rsidRDefault="00130C9B">
            <w:pPr>
              <w:spacing w:line="256" w:lineRule="auto"/>
              <w:jc w:val="center"/>
              <w:rPr>
                <w:lang w:eastAsia="zh-TW"/>
              </w:rPr>
            </w:pPr>
            <w:r>
              <w:rPr>
                <w:lang w:eastAsia="zh-TW"/>
              </w:rPr>
              <w:t>Код ОКВЭД</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A" w14:textId="77777777" w:rsidR="00814E3E" w:rsidRDefault="00130C9B">
            <w:pPr>
              <w:spacing w:line="256" w:lineRule="auto"/>
              <w:jc w:val="center"/>
              <w:rPr>
                <w:lang w:eastAsia="zh-TW"/>
              </w:rPr>
            </w:pPr>
            <w:r>
              <w:rPr>
                <w:lang w:eastAsia="zh-TW"/>
              </w:rPr>
              <w:t>Фамилия, Имя, Отчество руководителя</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B" w14:textId="77777777" w:rsidR="00814E3E" w:rsidRDefault="00130C9B">
            <w:pPr>
              <w:spacing w:line="256" w:lineRule="auto"/>
              <w:jc w:val="center"/>
              <w:rPr>
                <w:lang w:eastAsia="zh-TW"/>
              </w:rPr>
            </w:pPr>
            <w:r>
              <w:rPr>
                <w:lang w:eastAsia="zh-TW"/>
              </w:rPr>
              <w:t>Серия и номер документа удостоверяющего личность руководителя</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C" w14:textId="77777777" w:rsidR="00814E3E" w:rsidRDefault="00130C9B">
            <w:pPr>
              <w:spacing w:line="256" w:lineRule="auto"/>
              <w:jc w:val="center"/>
              <w:rPr>
                <w:lang w:eastAsia="zh-TW"/>
              </w:rPr>
            </w:pPr>
            <w:r>
              <w:rPr>
                <w:lang w:eastAsia="zh-TW"/>
              </w:rPr>
              <w:t>№</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D" w14:textId="77777777" w:rsidR="00814E3E" w:rsidRDefault="00130C9B">
            <w:pPr>
              <w:spacing w:line="256" w:lineRule="auto"/>
              <w:jc w:val="center"/>
              <w:rPr>
                <w:lang w:eastAsia="zh-TW"/>
              </w:rPr>
            </w:pPr>
            <w:r>
              <w:rPr>
                <w:lang w:eastAsia="zh-TW"/>
              </w:rPr>
              <w:t xml:space="preserve">ИНН </w:t>
            </w:r>
          </w:p>
          <w:p w14:paraId="6BD271BE" w14:textId="77777777" w:rsidR="00814E3E" w:rsidRDefault="00130C9B">
            <w:pPr>
              <w:spacing w:line="256" w:lineRule="auto"/>
              <w:jc w:val="center"/>
              <w:rPr>
                <w:lang w:eastAsia="zh-TW"/>
              </w:rPr>
            </w:pPr>
            <w:r>
              <w:rPr>
                <w:lang w:eastAsia="zh-TW"/>
              </w:rPr>
              <w:t>(при наличии)</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BF" w14:textId="77777777" w:rsidR="00814E3E" w:rsidRDefault="00130C9B">
            <w:pPr>
              <w:spacing w:line="256" w:lineRule="auto"/>
              <w:jc w:val="center"/>
              <w:rPr>
                <w:lang w:eastAsia="zh-TW"/>
              </w:rPr>
            </w:pPr>
            <w:r>
              <w:rPr>
                <w:lang w:eastAsia="zh-TW"/>
              </w:rPr>
              <w:t>ОГРН</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0" w14:textId="77777777" w:rsidR="00814E3E" w:rsidRDefault="00130C9B">
            <w:pPr>
              <w:spacing w:line="256" w:lineRule="auto"/>
              <w:jc w:val="center"/>
              <w:rPr>
                <w:lang w:eastAsia="zh-TW"/>
              </w:rPr>
            </w:pPr>
            <w:r>
              <w:rPr>
                <w:lang w:eastAsia="zh-TW"/>
              </w:rPr>
              <w:t>Наименование / Ф.И.О.</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1" w14:textId="77777777" w:rsidR="00814E3E" w:rsidRDefault="00130C9B">
            <w:pPr>
              <w:spacing w:line="256" w:lineRule="auto"/>
              <w:jc w:val="center"/>
              <w:rPr>
                <w:lang w:eastAsia="zh-TW"/>
              </w:rPr>
            </w:pPr>
            <w:r>
              <w:rPr>
                <w:lang w:eastAsia="zh-TW"/>
              </w:rPr>
              <w:t>Адрес регистрации</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2" w14:textId="77777777" w:rsidR="00814E3E" w:rsidRDefault="00130C9B">
            <w:pPr>
              <w:spacing w:line="256" w:lineRule="auto"/>
              <w:jc w:val="center"/>
              <w:rPr>
                <w:lang w:eastAsia="zh-TW"/>
              </w:rPr>
            </w:pPr>
            <w:r>
              <w:rPr>
                <w:lang w:eastAsia="zh-TW"/>
              </w:rPr>
              <w:t>Серия и номер документа удостоверяющего личность физического лица</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3" w14:textId="77777777" w:rsidR="00814E3E" w:rsidRDefault="00130C9B">
            <w:pPr>
              <w:spacing w:line="256" w:lineRule="auto"/>
              <w:jc w:val="center"/>
              <w:rPr>
                <w:lang w:eastAsia="zh-TW"/>
              </w:rPr>
            </w:pPr>
            <w:r>
              <w:rPr>
                <w:lang w:eastAsia="zh-TW"/>
              </w:rPr>
              <w:t>Руководитель /участник /бенефициар</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4" w14:textId="77777777" w:rsidR="00814E3E" w:rsidRDefault="00130C9B">
            <w:pPr>
              <w:spacing w:line="256" w:lineRule="auto"/>
              <w:jc w:val="center"/>
              <w:rPr>
                <w:lang w:eastAsia="zh-TW"/>
              </w:rPr>
            </w:pPr>
            <w:r>
              <w:rPr>
                <w:lang w:eastAsia="zh-TW"/>
              </w:rPr>
              <w:t>Информация о подтверждающих документах (наименование, номера и т.д.)</w:t>
            </w:r>
          </w:p>
        </w:tc>
      </w:tr>
      <w:tr w:rsidR="00814E3E" w14:paraId="6BD271D5" w14:textId="77777777">
        <w:trPr>
          <w:trHeight w:val="315"/>
        </w:trPr>
        <w:tc>
          <w:tcPr>
            <w:tcW w:w="583" w:type="dxa"/>
            <w:tcBorders>
              <w:top w:val="none" w:sz="4" w:space="0" w:color="000000"/>
              <w:left w:val="single" w:sz="4" w:space="0" w:color="000000"/>
              <w:bottom w:val="single" w:sz="4" w:space="0" w:color="000000"/>
              <w:right w:val="single" w:sz="4" w:space="0" w:color="000000"/>
            </w:tcBorders>
            <w:shd w:val="clear" w:color="auto" w:fill="BFBFBF"/>
            <w:vAlign w:val="center"/>
          </w:tcPr>
          <w:p w14:paraId="6BD271C6" w14:textId="77777777" w:rsidR="00814E3E" w:rsidRDefault="00130C9B">
            <w:pPr>
              <w:spacing w:line="256" w:lineRule="auto"/>
              <w:jc w:val="center"/>
              <w:rPr>
                <w:i/>
                <w:lang w:eastAsia="zh-TW"/>
              </w:rPr>
            </w:pPr>
            <w:r>
              <w:rPr>
                <w:i/>
                <w:lang w:eastAsia="zh-TW"/>
              </w:rPr>
              <w:t>1</w:t>
            </w: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7" w14:textId="77777777" w:rsidR="00814E3E" w:rsidRDefault="00130C9B">
            <w:pPr>
              <w:spacing w:line="256" w:lineRule="auto"/>
              <w:jc w:val="center"/>
              <w:rPr>
                <w:i/>
                <w:lang w:eastAsia="zh-TW"/>
              </w:rPr>
            </w:pPr>
            <w:r>
              <w:rPr>
                <w:i/>
                <w:lang w:eastAsia="zh-TW"/>
              </w:rPr>
              <w:t>2</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8" w14:textId="77777777" w:rsidR="00814E3E" w:rsidRDefault="00130C9B">
            <w:pPr>
              <w:spacing w:line="256" w:lineRule="auto"/>
              <w:jc w:val="center"/>
              <w:rPr>
                <w:i/>
                <w:lang w:eastAsia="zh-TW"/>
              </w:rPr>
            </w:pPr>
            <w:r>
              <w:rPr>
                <w:i/>
                <w:lang w:eastAsia="zh-TW"/>
              </w:rPr>
              <w:t>3</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9" w14:textId="77777777" w:rsidR="00814E3E" w:rsidRDefault="00130C9B">
            <w:pPr>
              <w:spacing w:line="256" w:lineRule="auto"/>
              <w:jc w:val="center"/>
              <w:rPr>
                <w:i/>
                <w:lang w:eastAsia="zh-TW"/>
              </w:rPr>
            </w:pPr>
            <w:r>
              <w:rPr>
                <w:i/>
                <w:lang w:eastAsia="zh-TW"/>
              </w:rPr>
              <w:t>4</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A" w14:textId="77777777" w:rsidR="00814E3E" w:rsidRDefault="00130C9B">
            <w:pPr>
              <w:spacing w:line="256" w:lineRule="auto"/>
              <w:jc w:val="center"/>
              <w:rPr>
                <w:i/>
                <w:lang w:eastAsia="zh-TW"/>
              </w:rPr>
            </w:pPr>
            <w:r>
              <w:rPr>
                <w:i/>
                <w:lang w:eastAsia="zh-TW"/>
              </w:rPr>
              <w:t>5</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B" w14:textId="77777777" w:rsidR="00814E3E" w:rsidRDefault="00130C9B">
            <w:pPr>
              <w:spacing w:line="256" w:lineRule="auto"/>
              <w:jc w:val="center"/>
              <w:rPr>
                <w:i/>
                <w:lang w:eastAsia="zh-TW"/>
              </w:rPr>
            </w:pPr>
            <w:r>
              <w:rPr>
                <w:i/>
                <w:lang w:eastAsia="zh-TW"/>
              </w:rPr>
              <w:t>6</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C" w14:textId="77777777" w:rsidR="00814E3E" w:rsidRDefault="00130C9B">
            <w:pPr>
              <w:spacing w:line="256" w:lineRule="auto"/>
              <w:jc w:val="center"/>
              <w:rPr>
                <w:i/>
                <w:lang w:eastAsia="zh-TW"/>
              </w:rPr>
            </w:pPr>
            <w:r>
              <w:rPr>
                <w:i/>
                <w:lang w:eastAsia="zh-TW"/>
              </w:rPr>
              <w:t>7</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D" w14:textId="77777777" w:rsidR="00814E3E" w:rsidRDefault="00130C9B">
            <w:pPr>
              <w:spacing w:line="256" w:lineRule="auto"/>
              <w:jc w:val="center"/>
              <w:rPr>
                <w:i/>
                <w:lang w:eastAsia="zh-TW"/>
              </w:rPr>
            </w:pPr>
            <w:r>
              <w:rPr>
                <w:i/>
                <w:lang w:eastAsia="zh-TW"/>
              </w:rPr>
              <w:t>8</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E" w14:textId="77777777" w:rsidR="00814E3E" w:rsidRDefault="00130C9B">
            <w:pPr>
              <w:spacing w:line="256" w:lineRule="auto"/>
              <w:jc w:val="center"/>
              <w:rPr>
                <w:i/>
                <w:lang w:eastAsia="zh-TW"/>
              </w:rPr>
            </w:pPr>
            <w:r>
              <w:rPr>
                <w:i/>
                <w:lang w:eastAsia="zh-TW"/>
              </w:rPr>
              <w:t>9</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CF" w14:textId="77777777" w:rsidR="00814E3E" w:rsidRDefault="00130C9B">
            <w:pPr>
              <w:spacing w:line="256" w:lineRule="auto"/>
              <w:jc w:val="center"/>
              <w:rPr>
                <w:i/>
                <w:lang w:eastAsia="zh-TW"/>
              </w:rPr>
            </w:pPr>
            <w:r>
              <w:rPr>
                <w:i/>
                <w:lang w:eastAsia="zh-TW"/>
              </w:rPr>
              <w:t>10</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D0" w14:textId="77777777" w:rsidR="00814E3E" w:rsidRDefault="00130C9B">
            <w:pPr>
              <w:spacing w:line="256" w:lineRule="auto"/>
              <w:jc w:val="center"/>
              <w:rPr>
                <w:i/>
                <w:lang w:eastAsia="zh-TW"/>
              </w:rPr>
            </w:pPr>
            <w:r>
              <w:rPr>
                <w:i/>
                <w:lang w:eastAsia="zh-TW"/>
              </w:rPr>
              <w:t>11</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D1" w14:textId="77777777" w:rsidR="00814E3E" w:rsidRDefault="00130C9B">
            <w:pPr>
              <w:spacing w:line="256" w:lineRule="auto"/>
              <w:jc w:val="center"/>
              <w:rPr>
                <w:i/>
                <w:lang w:eastAsia="zh-TW"/>
              </w:rPr>
            </w:pPr>
            <w:r>
              <w:rPr>
                <w:i/>
                <w:lang w:eastAsia="zh-TW"/>
              </w:rPr>
              <w:t>12</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D2" w14:textId="77777777" w:rsidR="00814E3E" w:rsidRDefault="00130C9B">
            <w:pPr>
              <w:spacing w:line="256" w:lineRule="auto"/>
              <w:jc w:val="center"/>
              <w:rPr>
                <w:i/>
                <w:lang w:eastAsia="zh-TW"/>
              </w:rPr>
            </w:pPr>
            <w:r>
              <w:rPr>
                <w:i/>
                <w:lang w:eastAsia="zh-TW"/>
              </w:rPr>
              <w:t>13</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D3" w14:textId="77777777" w:rsidR="00814E3E" w:rsidRDefault="00130C9B">
            <w:pPr>
              <w:spacing w:line="256" w:lineRule="auto"/>
              <w:jc w:val="center"/>
              <w:rPr>
                <w:i/>
                <w:lang w:eastAsia="zh-TW"/>
              </w:rPr>
            </w:pPr>
            <w:r>
              <w:rPr>
                <w:i/>
                <w:lang w:eastAsia="zh-TW"/>
              </w:rPr>
              <w:t>14</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14:paraId="6BD271D4" w14:textId="77777777" w:rsidR="00814E3E" w:rsidRDefault="00130C9B">
            <w:pPr>
              <w:spacing w:line="256" w:lineRule="auto"/>
              <w:jc w:val="center"/>
              <w:rPr>
                <w:i/>
                <w:lang w:eastAsia="zh-TW"/>
              </w:rPr>
            </w:pPr>
            <w:r>
              <w:rPr>
                <w:i/>
                <w:lang w:eastAsia="zh-TW"/>
              </w:rPr>
              <w:t>15</w:t>
            </w:r>
          </w:p>
        </w:tc>
      </w:tr>
      <w:tr w:rsidR="00814E3E" w14:paraId="6BD271E5"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6BD271D6" w14:textId="77777777" w:rsidR="00814E3E" w:rsidRDefault="00130C9B">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14:paraId="6BD271D7" w14:textId="77777777" w:rsidR="00814E3E" w:rsidRDefault="00130C9B">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14:paraId="6BD271D8" w14:textId="77777777" w:rsidR="00814E3E" w:rsidRDefault="00130C9B">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14:paraId="6BD271D9" w14:textId="77777777" w:rsidR="00814E3E" w:rsidRDefault="00130C9B">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14:paraId="6BD271DA" w14:textId="77777777" w:rsidR="00814E3E" w:rsidRDefault="00130C9B">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14:paraId="6BD271DB" w14:textId="77777777" w:rsidR="00814E3E" w:rsidRDefault="00130C9B">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14:paraId="6BD271DC" w14:textId="77777777" w:rsidR="00814E3E" w:rsidRDefault="00130C9B">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14:paraId="6BD271DD" w14:textId="77777777" w:rsidR="00814E3E" w:rsidRDefault="00130C9B">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14:paraId="6BD271DE" w14:textId="77777777" w:rsidR="00814E3E" w:rsidRDefault="00130C9B">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14:paraId="6BD271DF" w14:textId="77777777" w:rsidR="00814E3E" w:rsidRDefault="00130C9B">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14:paraId="6BD271E0" w14:textId="77777777" w:rsidR="00814E3E" w:rsidRDefault="00130C9B">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14:paraId="6BD271E1" w14:textId="77777777" w:rsidR="00814E3E" w:rsidRDefault="00130C9B">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14:paraId="6BD271E2" w14:textId="77777777" w:rsidR="00814E3E" w:rsidRDefault="00130C9B">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14:paraId="6BD271E3" w14:textId="77777777" w:rsidR="00814E3E" w:rsidRDefault="00130C9B">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14:paraId="6BD271E4" w14:textId="77777777" w:rsidR="00814E3E" w:rsidRDefault="00130C9B">
            <w:pPr>
              <w:spacing w:line="256" w:lineRule="auto"/>
              <w:rPr>
                <w:lang w:eastAsia="zh-TW"/>
              </w:rPr>
            </w:pPr>
            <w:r>
              <w:rPr>
                <w:lang w:eastAsia="zh-TW"/>
              </w:rPr>
              <w:t> </w:t>
            </w:r>
          </w:p>
        </w:tc>
      </w:tr>
      <w:tr w:rsidR="00814E3E" w14:paraId="6BD271F5"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6BD271E6" w14:textId="77777777" w:rsidR="00814E3E" w:rsidRDefault="00130C9B">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14:paraId="6BD271E7" w14:textId="77777777" w:rsidR="00814E3E" w:rsidRDefault="00130C9B">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14:paraId="6BD271E8" w14:textId="77777777" w:rsidR="00814E3E" w:rsidRDefault="00130C9B">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14:paraId="6BD271E9" w14:textId="77777777" w:rsidR="00814E3E" w:rsidRDefault="00130C9B">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14:paraId="6BD271EA" w14:textId="77777777" w:rsidR="00814E3E" w:rsidRDefault="00130C9B">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14:paraId="6BD271EB" w14:textId="77777777" w:rsidR="00814E3E" w:rsidRDefault="00130C9B">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14:paraId="6BD271EC" w14:textId="77777777" w:rsidR="00814E3E" w:rsidRDefault="00130C9B">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14:paraId="6BD271ED" w14:textId="77777777" w:rsidR="00814E3E" w:rsidRDefault="00130C9B">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14:paraId="6BD271EE" w14:textId="77777777" w:rsidR="00814E3E" w:rsidRDefault="00130C9B">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14:paraId="6BD271EF" w14:textId="77777777" w:rsidR="00814E3E" w:rsidRDefault="00130C9B">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14:paraId="6BD271F0" w14:textId="77777777" w:rsidR="00814E3E" w:rsidRDefault="00130C9B">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14:paraId="6BD271F1" w14:textId="77777777" w:rsidR="00814E3E" w:rsidRDefault="00130C9B">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14:paraId="6BD271F2" w14:textId="77777777" w:rsidR="00814E3E" w:rsidRDefault="00130C9B">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14:paraId="6BD271F3" w14:textId="77777777" w:rsidR="00814E3E" w:rsidRDefault="00130C9B">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14:paraId="6BD271F4" w14:textId="77777777" w:rsidR="00814E3E" w:rsidRDefault="00130C9B">
            <w:pPr>
              <w:spacing w:line="256" w:lineRule="auto"/>
              <w:rPr>
                <w:lang w:eastAsia="zh-TW"/>
              </w:rPr>
            </w:pPr>
            <w:r>
              <w:rPr>
                <w:lang w:eastAsia="zh-TW"/>
              </w:rPr>
              <w:t> </w:t>
            </w:r>
          </w:p>
        </w:tc>
      </w:tr>
    </w:tbl>
    <w:p w14:paraId="6BD271F6" w14:textId="77777777" w:rsidR="00814E3E" w:rsidRDefault="00130C9B">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гарантирует Обществу (указать: Покупатель/иное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Покупатель/иное наименование Общества) являются полными, точными и достоверными.</w:t>
      </w:r>
    </w:p>
    <w:p w14:paraId="6BD271F7" w14:textId="77777777" w:rsidR="00814E3E" w:rsidRDefault="00130C9B">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Покупатель/иное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Поставщик/Подрядчик/ иное наименование контрагента) настоящим освобождает Общество (указать: Покупатель/иное наименование Общества) от любой ответственности в связи с Раскрытием, в том числе возмещает Обществу (указать: Покупатель/иное наименование Общества) убытки, понесенные в связи с предъявлением Обществу (указать: Покупатель/иное наименование Общества) претензий, исков и требований любыми третьими лицами, чьи права были или могли быть нарушены таким Раскрытием.</w:t>
      </w:r>
    </w:p>
    <w:p w14:paraId="6BD271F8" w14:textId="77777777" w:rsidR="00814E3E" w:rsidRDefault="00130C9B">
      <w:pPr>
        <w:tabs>
          <w:tab w:val="center" w:pos="4677"/>
          <w:tab w:val="right" w:pos="9355"/>
        </w:tabs>
        <w:jc w:val="right"/>
        <w:rPr>
          <w:b/>
        </w:rPr>
      </w:pPr>
      <w:r>
        <w:rPr>
          <w:rFonts w:eastAsiaTheme="minorHAnsi"/>
          <w:b/>
        </w:rPr>
        <w:t>подпись уполномоченного лица организации</w:t>
      </w:r>
    </w:p>
    <w:p w14:paraId="6BD271F9" w14:textId="77777777" w:rsidR="00814E3E" w:rsidRDefault="00130C9B">
      <w:pPr>
        <w:jc w:val="right"/>
        <w:rPr>
          <w:b/>
        </w:rPr>
      </w:pPr>
      <w:r>
        <w:rPr>
          <w:rFonts w:eastAsiaTheme="minorHAnsi"/>
          <w:b/>
        </w:rPr>
        <w:t>печать организации</w:t>
      </w:r>
    </w:p>
    <w:p w14:paraId="6BD271FA" w14:textId="77777777" w:rsidR="00814E3E" w:rsidRDefault="00814E3E">
      <w:pPr>
        <w:rPr>
          <w:b/>
        </w:rPr>
        <w:sectPr w:rsidR="00814E3E">
          <w:headerReference w:type="default" r:id="rId16"/>
          <w:pgSz w:w="16838" w:h="11906" w:orient="landscape"/>
          <w:pgMar w:top="1134" w:right="709" w:bottom="1134" w:left="1418" w:header="708" w:footer="708" w:gutter="0"/>
          <w:cols w:space="720"/>
          <w:docGrid w:linePitch="360"/>
        </w:sectPr>
      </w:pPr>
    </w:p>
    <w:p w14:paraId="6BD271FB" w14:textId="77777777" w:rsidR="00814E3E" w:rsidRDefault="00130C9B">
      <w:pPr>
        <w:ind w:left="5954"/>
        <w:rPr>
          <w:sz w:val="24"/>
          <w:szCs w:val="24"/>
        </w:rPr>
      </w:pPr>
      <w:r>
        <w:rPr>
          <w:sz w:val="24"/>
          <w:szCs w:val="24"/>
        </w:rPr>
        <w:lastRenderedPageBreak/>
        <w:t>Приложение №5</w:t>
      </w:r>
    </w:p>
    <w:p w14:paraId="6BD271FC" w14:textId="77777777" w:rsidR="00814E3E" w:rsidRDefault="00130C9B">
      <w:pPr>
        <w:ind w:left="5954"/>
        <w:rPr>
          <w:sz w:val="24"/>
          <w:szCs w:val="24"/>
        </w:rPr>
      </w:pPr>
      <w:r>
        <w:rPr>
          <w:sz w:val="24"/>
          <w:szCs w:val="24"/>
        </w:rPr>
        <w:t>к договору АО «Томскэнергосбыт»</w:t>
      </w:r>
    </w:p>
    <w:p w14:paraId="6BD271FD" w14:textId="77777777" w:rsidR="00814E3E" w:rsidRDefault="00130C9B">
      <w:pPr>
        <w:ind w:left="5954"/>
        <w:rPr>
          <w:sz w:val="24"/>
          <w:szCs w:val="24"/>
        </w:rPr>
      </w:pPr>
      <w:r>
        <w:rPr>
          <w:sz w:val="24"/>
          <w:szCs w:val="24"/>
        </w:rPr>
        <w:t>от _____________________________</w:t>
      </w:r>
    </w:p>
    <w:p w14:paraId="6BD271FE" w14:textId="77777777" w:rsidR="00814E3E" w:rsidRDefault="00130C9B">
      <w:pPr>
        <w:ind w:left="5954"/>
        <w:rPr>
          <w:sz w:val="24"/>
          <w:szCs w:val="24"/>
          <w:highlight w:val="yellow"/>
        </w:rPr>
      </w:pPr>
      <w:r>
        <w:rPr>
          <w:sz w:val="24"/>
          <w:szCs w:val="24"/>
        </w:rPr>
        <w:t>№ _____________________________</w:t>
      </w:r>
    </w:p>
    <w:p w14:paraId="6BD271FF" w14:textId="77777777" w:rsidR="00814E3E" w:rsidRDefault="00814E3E">
      <w:pPr>
        <w:tabs>
          <w:tab w:val="center" w:pos="4677"/>
          <w:tab w:val="right" w:pos="9355"/>
        </w:tabs>
        <w:jc w:val="right"/>
        <w:rPr>
          <w:b/>
        </w:rPr>
      </w:pPr>
    </w:p>
    <w:p w14:paraId="6BD27200" w14:textId="77777777" w:rsidR="00814E3E" w:rsidRDefault="00814E3E">
      <w:pPr>
        <w:tabs>
          <w:tab w:val="center" w:pos="4677"/>
          <w:tab w:val="right" w:pos="9355"/>
        </w:tabs>
        <w:jc w:val="right"/>
        <w:rPr>
          <w:b/>
        </w:rPr>
      </w:pPr>
    </w:p>
    <w:tbl>
      <w:tblPr>
        <w:tblW w:w="5000" w:type="pct"/>
        <w:tblLook w:val="01E0" w:firstRow="1" w:lastRow="1" w:firstColumn="1" w:lastColumn="1" w:noHBand="0" w:noVBand="0"/>
      </w:tblPr>
      <w:tblGrid>
        <w:gridCol w:w="3980"/>
        <w:gridCol w:w="5799"/>
      </w:tblGrid>
      <w:tr w:rsidR="00814E3E" w14:paraId="6BD27202" w14:textId="77777777">
        <w:trPr>
          <w:cantSplit/>
          <w:trHeight w:val="20"/>
        </w:trPr>
        <w:tc>
          <w:tcPr>
            <w:tcW w:w="5000" w:type="pct"/>
            <w:gridSpan w:val="2"/>
            <w:shd w:val="clear" w:color="auto" w:fill="auto"/>
          </w:tcPr>
          <w:p w14:paraId="6BD27201" w14:textId="77777777" w:rsidR="00814E3E" w:rsidRDefault="00130C9B">
            <w:pPr>
              <w:pStyle w:val="MarginText"/>
              <w:keepLines/>
              <w:spacing w:after="0" w:line="240" w:lineRule="auto"/>
              <w:jc w:val="center"/>
              <w:rPr>
                <w:rFonts w:ascii="Times New Roman" w:hAnsi="Times New Roman"/>
                <w:b/>
                <w:sz w:val="24"/>
                <w:szCs w:val="24"/>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814E3E" w14:paraId="6BD27205" w14:textId="77777777">
        <w:trPr>
          <w:cantSplit/>
          <w:trHeight w:val="20"/>
        </w:trPr>
        <w:tc>
          <w:tcPr>
            <w:tcW w:w="5000" w:type="pct"/>
            <w:gridSpan w:val="2"/>
            <w:shd w:val="clear" w:color="auto" w:fill="auto"/>
          </w:tcPr>
          <w:p w14:paraId="6BD27203" w14:textId="77777777" w:rsidR="00814E3E" w:rsidRDefault="00814E3E">
            <w:pPr>
              <w:keepLines/>
              <w:jc w:val="right"/>
            </w:pPr>
          </w:p>
          <w:p w14:paraId="6BD27204" w14:textId="77777777" w:rsidR="00814E3E" w:rsidRDefault="00130C9B">
            <w:pPr>
              <w:keepLines/>
              <w:jc w:val="right"/>
            </w:pPr>
            <w:r>
              <w:t>Дата: ___________ 20__</w:t>
            </w:r>
          </w:p>
        </w:tc>
      </w:tr>
      <w:tr w:rsidR="00814E3E" w14:paraId="6BD27207" w14:textId="77777777">
        <w:trPr>
          <w:cantSplit/>
          <w:trHeight w:val="20"/>
        </w:trPr>
        <w:tc>
          <w:tcPr>
            <w:tcW w:w="5000" w:type="pct"/>
            <w:gridSpan w:val="2"/>
            <w:shd w:val="clear" w:color="auto" w:fill="auto"/>
          </w:tcPr>
          <w:p w14:paraId="6BD27206" w14:textId="77777777" w:rsidR="00814E3E" w:rsidRDefault="00130C9B">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w:t>
            </w:r>
          </w:p>
        </w:tc>
      </w:tr>
      <w:tr w:rsidR="00814E3E" w14:paraId="6BD27212" w14:textId="77777777">
        <w:trPr>
          <w:cantSplit/>
          <w:trHeight w:val="20"/>
        </w:trPr>
        <w:tc>
          <w:tcPr>
            <w:tcW w:w="5000" w:type="pct"/>
            <w:gridSpan w:val="2"/>
            <w:shd w:val="clear" w:color="auto" w:fill="auto"/>
          </w:tcPr>
          <w:p w14:paraId="6BD27208" w14:textId="77777777" w:rsidR="00814E3E" w:rsidRDefault="00130C9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6BD27209" w14:textId="77777777" w:rsidR="00814E3E" w:rsidRDefault="00130C9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(фамилия, имя, отчество),</w:t>
            </w:r>
          </w:p>
          <w:p w14:paraId="6BD2720A" w14:textId="77777777" w:rsidR="00814E3E" w:rsidRDefault="00130C9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6BD2720B" w14:textId="77777777" w:rsidR="00814E3E" w:rsidRDefault="00130C9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6BD2720C" w14:textId="77777777" w:rsidR="00814E3E" w:rsidRDefault="00130C9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6BD2720D" w14:textId="77777777" w:rsidR="00814E3E" w:rsidRDefault="00130C9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6BD2720E" w14:textId="77777777" w:rsidR="00814E3E" w:rsidRDefault="00130C9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14:paraId="6BD2720F" w14:textId="77777777" w:rsidR="00814E3E" w:rsidRDefault="00130C9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6BD27210" w14:textId="77777777" w:rsidR="00814E3E" w:rsidRDefault="00130C9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14:paraId="6BD27211" w14:textId="77777777" w:rsidR="00814E3E" w:rsidRDefault="00130C9B">
            <w:pPr>
              <w:pStyle w:val="no2"/>
              <w:widowControl w:val="0"/>
              <w:spacing w:after="0" w:line="240" w:lineRule="auto"/>
              <w:ind w:left="567"/>
              <w:rPr>
                <w:rFonts w:ascii="Times New Roman" w:hAnsi="Times New Roman"/>
                <w:sz w:val="26"/>
                <w:szCs w:val="26"/>
                <w:lang w:val="ru-RU"/>
              </w:rPr>
            </w:pPr>
            <w:r>
              <w:rPr>
                <w:rFonts w:ascii="Times New Roman" w:hAnsi="Times New Roman"/>
                <w:sz w:val="26"/>
                <w:szCs w:val="26"/>
                <w:lang w:val="ru-RU"/>
              </w:rPr>
              <w:t>(далее – «</w:t>
            </w:r>
            <w:r>
              <w:rPr>
                <w:rFonts w:ascii="Times New Roman" w:hAnsi="Times New Roman"/>
                <w:b/>
                <w:sz w:val="26"/>
                <w:szCs w:val="26"/>
                <w:lang w:val="ru-RU"/>
              </w:rPr>
              <w:t>Субъект персональных данных»</w:t>
            </w:r>
            <w:r>
              <w:rPr>
                <w:rFonts w:ascii="Times New Roman" w:hAnsi="Times New Roman"/>
                <w:sz w:val="26"/>
                <w:szCs w:val="26"/>
                <w:lang w:val="ru-RU"/>
              </w:rPr>
              <w:t>), настоящим дает свое согласие Акционерное общество «Томская энергосбытовая компания» (далее – «</w:t>
            </w:r>
            <w:r>
              <w:rPr>
                <w:rFonts w:ascii="Times New Roman" w:hAnsi="Times New Roman"/>
                <w:b/>
                <w:sz w:val="26"/>
                <w:szCs w:val="26"/>
                <w:lang w:val="ru-RU"/>
              </w:rPr>
              <w:t>Оператор»</w:t>
            </w:r>
            <w:r>
              <w:rPr>
                <w:rFonts w:ascii="Times New Roman" w:hAnsi="Times New Roman"/>
                <w:sz w:val="26"/>
                <w:szCs w:val="26"/>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14E3E" w14:paraId="6BD27214" w14:textId="77777777">
        <w:trPr>
          <w:cantSplit/>
          <w:trHeight w:val="20"/>
        </w:trPr>
        <w:tc>
          <w:tcPr>
            <w:tcW w:w="5000" w:type="pct"/>
            <w:gridSpan w:val="2"/>
            <w:shd w:val="clear" w:color="auto" w:fill="auto"/>
          </w:tcPr>
          <w:p w14:paraId="6BD27213" w14:textId="77777777" w:rsidR="00814E3E" w:rsidRDefault="00130C9B">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обработку указанных ниже персональных данных:</w:t>
            </w:r>
          </w:p>
        </w:tc>
      </w:tr>
      <w:tr w:rsidR="00814E3E" w14:paraId="6BD27216" w14:textId="77777777">
        <w:trPr>
          <w:cantSplit/>
          <w:trHeight w:val="20"/>
        </w:trPr>
        <w:tc>
          <w:tcPr>
            <w:tcW w:w="5000" w:type="pct"/>
            <w:gridSpan w:val="2"/>
          </w:tcPr>
          <w:p w14:paraId="6BD27215" w14:textId="77777777" w:rsidR="00814E3E" w:rsidRDefault="00130C9B">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фамилия, имя, отчество;</w:t>
            </w:r>
          </w:p>
        </w:tc>
      </w:tr>
      <w:tr w:rsidR="00814E3E" w14:paraId="6BD27218" w14:textId="77777777">
        <w:trPr>
          <w:cantSplit/>
          <w:trHeight w:val="20"/>
        </w:trPr>
        <w:tc>
          <w:tcPr>
            <w:tcW w:w="5000" w:type="pct"/>
            <w:gridSpan w:val="2"/>
          </w:tcPr>
          <w:p w14:paraId="6BD27217" w14:textId="77777777" w:rsidR="00814E3E" w:rsidRDefault="00130C9B">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идентификационный номер налогоплательщика;</w:t>
            </w:r>
          </w:p>
        </w:tc>
      </w:tr>
      <w:tr w:rsidR="00814E3E" w14:paraId="6BD2721A" w14:textId="77777777">
        <w:trPr>
          <w:cantSplit/>
          <w:trHeight w:val="20"/>
        </w:trPr>
        <w:tc>
          <w:tcPr>
            <w:tcW w:w="5000" w:type="pct"/>
            <w:gridSpan w:val="2"/>
          </w:tcPr>
          <w:p w14:paraId="6BD27219" w14:textId="77777777" w:rsidR="00814E3E" w:rsidRDefault="00130C9B">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14E3E" w14:paraId="6BD2721C" w14:textId="77777777">
        <w:trPr>
          <w:cantSplit/>
          <w:trHeight w:val="20"/>
        </w:trPr>
        <w:tc>
          <w:tcPr>
            <w:tcW w:w="5000" w:type="pct"/>
            <w:gridSpan w:val="2"/>
          </w:tcPr>
          <w:p w14:paraId="6BD2721B" w14:textId="77777777" w:rsidR="00814E3E" w:rsidRDefault="00130C9B">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адрес места жительства или временной регистрации;</w:t>
            </w:r>
          </w:p>
        </w:tc>
      </w:tr>
      <w:tr w:rsidR="00814E3E" w14:paraId="6BD2721E" w14:textId="77777777">
        <w:trPr>
          <w:cantSplit/>
          <w:trHeight w:val="20"/>
        </w:trPr>
        <w:tc>
          <w:tcPr>
            <w:tcW w:w="5000" w:type="pct"/>
            <w:gridSpan w:val="2"/>
          </w:tcPr>
          <w:p w14:paraId="6BD2721D" w14:textId="77777777" w:rsidR="00814E3E" w:rsidRDefault="00130C9B">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14E3E" w14:paraId="6BD27220" w14:textId="77777777">
        <w:trPr>
          <w:cantSplit/>
          <w:trHeight w:val="20"/>
        </w:trPr>
        <w:tc>
          <w:tcPr>
            <w:tcW w:w="5000" w:type="pct"/>
            <w:gridSpan w:val="2"/>
          </w:tcPr>
          <w:p w14:paraId="6BD2721F" w14:textId="77777777" w:rsidR="00814E3E" w:rsidRDefault="00130C9B">
            <w:pPr>
              <w:pStyle w:val="no2"/>
              <w:widowControl w:val="0"/>
              <w:spacing w:after="0" w:line="240" w:lineRule="auto"/>
              <w:rPr>
                <w:rFonts w:ascii="Times New Roman" w:hAnsi="Times New Roman"/>
                <w:sz w:val="26"/>
                <w:szCs w:val="26"/>
                <w:lang w:val="ru-RU"/>
              </w:rPr>
            </w:pPr>
            <w:proofErr w:type="spellStart"/>
            <w:r>
              <w:rPr>
                <w:rFonts w:ascii="Times New Roman" w:hAnsi="Times New Roman"/>
                <w:sz w:val="26"/>
                <w:szCs w:val="26"/>
              </w:rPr>
              <w:t>далее</w:t>
            </w:r>
            <w:proofErr w:type="spellEnd"/>
            <w:r>
              <w:rPr>
                <w:rFonts w:ascii="Times New Roman" w:hAnsi="Times New Roman"/>
                <w:sz w:val="26"/>
                <w:szCs w:val="26"/>
              </w:rPr>
              <w:t xml:space="preserve"> – </w:t>
            </w:r>
            <w:r>
              <w:rPr>
                <w:rFonts w:ascii="Times New Roman" w:hAnsi="Times New Roman"/>
                <w:sz w:val="26"/>
                <w:szCs w:val="26"/>
                <w:lang w:val="ru-RU"/>
              </w:rPr>
              <w:t>«</w:t>
            </w:r>
            <w:proofErr w:type="spellStart"/>
            <w:r>
              <w:rPr>
                <w:rFonts w:ascii="Times New Roman" w:hAnsi="Times New Roman"/>
                <w:b/>
                <w:sz w:val="26"/>
                <w:szCs w:val="26"/>
              </w:rPr>
              <w:t>Персональные</w:t>
            </w:r>
            <w:proofErr w:type="spellEnd"/>
            <w:r>
              <w:rPr>
                <w:rFonts w:ascii="Times New Roman" w:hAnsi="Times New Roman"/>
                <w:b/>
                <w:sz w:val="26"/>
                <w:szCs w:val="26"/>
              </w:rPr>
              <w:t xml:space="preserve"> </w:t>
            </w:r>
            <w:proofErr w:type="spellStart"/>
            <w:r>
              <w:rPr>
                <w:rFonts w:ascii="Times New Roman" w:hAnsi="Times New Roman"/>
                <w:b/>
                <w:sz w:val="26"/>
                <w:szCs w:val="26"/>
              </w:rPr>
              <w:t>данные</w:t>
            </w:r>
            <w:proofErr w:type="spellEnd"/>
            <w:r>
              <w:rPr>
                <w:rFonts w:ascii="Times New Roman" w:hAnsi="Times New Roman"/>
                <w:sz w:val="26"/>
                <w:szCs w:val="26"/>
                <w:lang w:val="ru-RU"/>
              </w:rPr>
              <w:t>»</w:t>
            </w:r>
            <w:r>
              <w:rPr>
                <w:rFonts w:ascii="Times New Roman" w:hAnsi="Times New Roman"/>
                <w:sz w:val="26"/>
                <w:szCs w:val="26"/>
              </w:rPr>
              <w:t>.</w:t>
            </w:r>
            <w:r>
              <w:rPr>
                <w:rFonts w:ascii="Times New Roman" w:hAnsi="Times New Roman"/>
                <w:sz w:val="26"/>
                <w:szCs w:val="26"/>
                <w:lang w:val="ru-RU"/>
              </w:rPr>
              <w:t xml:space="preserve"> </w:t>
            </w:r>
          </w:p>
        </w:tc>
      </w:tr>
      <w:tr w:rsidR="00814E3E" w14:paraId="6BD27222" w14:textId="77777777">
        <w:trPr>
          <w:cantSplit/>
          <w:trHeight w:val="20"/>
        </w:trPr>
        <w:tc>
          <w:tcPr>
            <w:tcW w:w="5000" w:type="pct"/>
            <w:gridSpan w:val="2"/>
          </w:tcPr>
          <w:p w14:paraId="6BD27221" w14:textId="77777777" w:rsidR="00814E3E" w:rsidRDefault="00130C9B">
            <w:pPr>
              <w:pStyle w:val="no1"/>
              <w:keepLines/>
              <w:numPr>
                <w:ilvl w:val="0"/>
                <w:numId w:val="37"/>
              </w:numPr>
              <w:spacing w:after="0" w:line="240" w:lineRule="auto"/>
              <w:ind w:left="567" w:hanging="567"/>
              <w:rPr>
                <w:rFonts w:ascii="Times New Roman" w:hAnsi="Times New Roman"/>
                <w:b/>
                <w:smallCaps/>
                <w:sz w:val="26"/>
                <w:szCs w:val="26"/>
                <w:lang w:val="ru-RU"/>
              </w:rPr>
            </w:pPr>
            <w:bookmarkStart w:id="9" w:name="_Ref69133461"/>
            <w:bookmarkStart w:id="10" w:name="_Hlk98944287"/>
            <w:r>
              <w:rPr>
                <w:rFonts w:ascii="Times New Roman" w:hAnsi="Times New Roman"/>
                <w:b/>
                <w:smallCaps/>
                <w:sz w:val="26"/>
                <w:szCs w:val="26"/>
                <w:lang w:val="ru-RU"/>
              </w:rPr>
              <w:t xml:space="preserve">Субъект персональных данных настоящим дает согласие на обработку своих Персональных </w:t>
            </w:r>
            <w:bookmarkEnd w:id="9"/>
            <w:bookmarkEnd w:id="10"/>
            <w:proofErr w:type="gramStart"/>
            <w:r>
              <w:rPr>
                <w:rFonts w:ascii="Times New Roman" w:hAnsi="Times New Roman"/>
                <w:b/>
                <w:smallCaps/>
                <w:sz w:val="26"/>
                <w:szCs w:val="26"/>
                <w:lang w:val="ru-RU"/>
              </w:rPr>
              <w:t>данных для</w:t>
            </w:r>
            <w:proofErr w:type="gramEnd"/>
            <w:r>
              <w:rPr>
                <w:rFonts w:ascii="Times New Roman" w:hAnsi="Times New Roman"/>
                <w:b/>
                <w:smallCaps/>
                <w:sz w:val="26"/>
                <w:szCs w:val="26"/>
                <w:lang w:val="ru-RU"/>
              </w:rPr>
              <w:t xml:space="preserve"> </w:t>
            </w:r>
            <w:r>
              <w:rPr>
                <w:rFonts w:ascii="Times New Roman" w:hAnsi="Times New Roman"/>
                <w:sz w:val="26"/>
                <w:szCs w:val="26"/>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6"/>
                <w:szCs w:val="26"/>
                <w:lang w:val="ru-RU"/>
              </w:rPr>
              <w:t>.</w:t>
            </w:r>
          </w:p>
        </w:tc>
      </w:tr>
      <w:tr w:rsidR="00814E3E" w14:paraId="6BD27224" w14:textId="77777777">
        <w:trPr>
          <w:cantSplit/>
          <w:trHeight w:val="20"/>
        </w:trPr>
        <w:tc>
          <w:tcPr>
            <w:tcW w:w="5000" w:type="pct"/>
            <w:gridSpan w:val="2"/>
          </w:tcPr>
          <w:p w14:paraId="6BD27223" w14:textId="77777777" w:rsidR="00814E3E" w:rsidRDefault="00130C9B">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осуществление следующих действий с его/ ее Персональными данными:</w:t>
            </w:r>
          </w:p>
        </w:tc>
      </w:tr>
      <w:tr w:rsidR="00814E3E" w14:paraId="6BD27226" w14:textId="77777777">
        <w:trPr>
          <w:cantSplit/>
          <w:trHeight w:val="20"/>
        </w:trPr>
        <w:tc>
          <w:tcPr>
            <w:tcW w:w="5000" w:type="pct"/>
            <w:gridSpan w:val="2"/>
          </w:tcPr>
          <w:p w14:paraId="6BD27225" w14:textId="77777777" w:rsidR="00814E3E" w:rsidRDefault="00130C9B">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14E3E" w14:paraId="6BD27228" w14:textId="77777777">
        <w:trPr>
          <w:cantSplit/>
          <w:trHeight w:val="20"/>
        </w:trPr>
        <w:tc>
          <w:tcPr>
            <w:tcW w:w="5000" w:type="pct"/>
            <w:gridSpan w:val="2"/>
          </w:tcPr>
          <w:p w14:paraId="6BD27227" w14:textId="77777777" w:rsidR="00814E3E" w:rsidRDefault="00130C9B">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lastRenderedPageBreak/>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14E3E" w14:paraId="6BD2722A" w14:textId="77777777">
        <w:trPr>
          <w:cantSplit/>
          <w:trHeight w:val="20"/>
        </w:trPr>
        <w:tc>
          <w:tcPr>
            <w:tcW w:w="5000" w:type="pct"/>
            <w:gridSpan w:val="2"/>
          </w:tcPr>
          <w:p w14:paraId="6BD27229" w14:textId="77777777" w:rsidR="00814E3E" w:rsidRDefault="00130C9B">
            <w:pPr>
              <w:pStyle w:val="no4"/>
              <w:widowControl w:val="0"/>
              <w:numPr>
                <w:ilvl w:val="2"/>
                <w:numId w:val="38"/>
              </w:numPr>
              <w:spacing w:after="0" w:line="240" w:lineRule="auto"/>
              <w:ind w:left="604" w:hanging="567"/>
              <w:rPr>
                <w:rFonts w:ascii="Times New Roman" w:hAnsi="Times New Roman"/>
                <w:sz w:val="26"/>
                <w:szCs w:val="26"/>
                <w:lang w:val="ru-RU"/>
              </w:rPr>
            </w:pPr>
            <w:r>
              <w:rPr>
                <w:rFonts w:ascii="Times New Roman" w:hAnsi="Times New Roman"/>
                <w:sz w:val="26"/>
                <w:szCs w:val="26"/>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3;</w:t>
            </w:r>
          </w:p>
        </w:tc>
      </w:tr>
      <w:tr w:rsidR="00814E3E" w14:paraId="6BD2722C" w14:textId="77777777">
        <w:trPr>
          <w:cantSplit/>
          <w:trHeight w:val="20"/>
        </w:trPr>
        <w:tc>
          <w:tcPr>
            <w:tcW w:w="5000" w:type="pct"/>
            <w:gridSpan w:val="2"/>
          </w:tcPr>
          <w:p w14:paraId="6BD2722B" w14:textId="77777777" w:rsidR="00814E3E" w:rsidRDefault="00130C9B">
            <w:pPr>
              <w:pStyle w:val="no4"/>
              <w:widowControl w:val="0"/>
              <w:numPr>
                <w:ilvl w:val="2"/>
                <w:numId w:val="38"/>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 xml:space="preserve">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2;</w:t>
            </w:r>
          </w:p>
        </w:tc>
      </w:tr>
      <w:tr w:rsidR="00814E3E" w14:paraId="6BD2722E" w14:textId="77777777">
        <w:trPr>
          <w:cantSplit/>
          <w:trHeight w:val="20"/>
        </w:trPr>
        <w:tc>
          <w:tcPr>
            <w:tcW w:w="5000" w:type="pct"/>
            <w:gridSpan w:val="2"/>
          </w:tcPr>
          <w:p w14:paraId="6BD2722D" w14:textId="77777777" w:rsidR="00814E3E" w:rsidRDefault="00130C9B">
            <w:pPr>
              <w:pStyle w:val="no4"/>
              <w:widowControl w:val="0"/>
              <w:spacing w:after="0" w:line="240" w:lineRule="auto"/>
              <w:ind w:left="604"/>
              <w:rPr>
                <w:rFonts w:ascii="Times New Roman" w:hAnsi="Times New Roman"/>
                <w:sz w:val="26"/>
                <w:szCs w:val="26"/>
                <w:lang w:val="ru-RU"/>
              </w:rPr>
            </w:pPr>
            <w:r>
              <w:rPr>
                <w:rFonts w:ascii="Times New Roman" w:hAnsi="Times New Roman"/>
                <w:sz w:val="26"/>
                <w:szCs w:val="26"/>
                <w:lang w:val="ru-RU"/>
              </w:rPr>
              <w:t>с целью, указанной в разделе</w:t>
            </w:r>
            <w:r>
              <w:rPr>
                <w:rFonts w:ascii="Times New Roman" w:hAnsi="Times New Roman"/>
                <w:sz w:val="26"/>
                <w:szCs w:val="26"/>
              </w:rPr>
              <w:t> </w:t>
            </w:r>
            <w:r>
              <w:rPr>
                <w:rFonts w:ascii="Times New Roman" w:hAnsi="Times New Roman"/>
                <w:sz w:val="26"/>
                <w:szCs w:val="26"/>
              </w:rPr>
              <w:fldChar w:fldCharType="begin"/>
            </w:r>
            <w:r>
              <w:rPr>
                <w:rFonts w:ascii="Times New Roman" w:hAnsi="Times New Roman"/>
                <w:sz w:val="26"/>
                <w:szCs w:val="26"/>
                <w:lang w:val="ru-RU"/>
              </w:rPr>
              <w:instrText xml:space="preserve"> </w:instrText>
            </w:r>
            <w:r>
              <w:rPr>
                <w:rFonts w:ascii="Times New Roman" w:hAnsi="Times New Roman"/>
                <w:sz w:val="26"/>
                <w:szCs w:val="26"/>
              </w:rPr>
              <w:instrText>REF</w:instrText>
            </w:r>
            <w:r>
              <w:rPr>
                <w:rFonts w:ascii="Times New Roman" w:hAnsi="Times New Roman"/>
                <w:sz w:val="26"/>
                <w:szCs w:val="26"/>
                <w:lang w:val="ru-RU"/>
              </w:rPr>
              <w:instrText xml:space="preserve"> _</w:instrText>
            </w:r>
            <w:r>
              <w:rPr>
                <w:rFonts w:ascii="Times New Roman" w:hAnsi="Times New Roman"/>
                <w:sz w:val="26"/>
                <w:szCs w:val="26"/>
              </w:rPr>
              <w:instrText>Ref</w:instrText>
            </w:r>
            <w:r>
              <w:rPr>
                <w:rFonts w:ascii="Times New Roman" w:hAnsi="Times New Roman"/>
                <w:sz w:val="26"/>
                <w:szCs w:val="26"/>
                <w:lang w:val="ru-RU"/>
              </w:rPr>
              <w:instrText>69133461 \</w:instrText>
            </w:r>
            <w:r>
              <w:rPr>
                <w:rFonts w:ascii="Times New Roman" w:hAnsi="Times New Roman"/>
                <w:sz w:val="26"/>
                <w:szCs w:val="26"/>
              </w:rPr>
              <w:instrText>r</w:instrText>
            </w:r>
            <w:r>
              <w:rPr>
                <w:rFonts w:ascii="Times New Roman" w:hAnsi="Times New Roman"/>
                <w:sz w:val="26"/>
                <w:szCs w:val="26"/>
                <w:lang w:val="ru-RU"/>
              </w:rPr>
              <w:instrText xml:space="preserve"> \</w:instrText>
            </w:r>
            <w:r>
              <w:rPr>
                <w:rFonts w:ascii="Times New Roman" w:hAnsi="Times New Roman"/>
                <w:sz w:val="26"/>
                <w:szCs w:val="26"/>
              </w:rPr>
              <w:instrText>h</w:instrText>
            </w:r>
            <w:r>
              <w:rPr>
                <w:rFonts w:ascii="Times New Roman" w:hAnsi="Times New Roman"/>
                <w:sz w:val="26"/>
                <w:szCs w:val="26"/>
                <w:lang w:val="ru-RU"/>
              </w:rPr>
              <w:instrText xml:space="preserve">  \* </w:instrText>
            </w:r>
            <w:r>
              <w:rPr>
                <w:rFonts w:ascii="Times New Roman" w:hAnsi="Times New Roman"/>
                <w:sz w:val="26"/>
                <w:szCs w:val="26"/>
              </w:rPr>
              <w:instrText>MERGEFORMAT</w:instrText>
            </w:r>
            <w:r>
              <w:rPr>
                <w:rFonts w:ascii="Times New Roman" w:hAnsi="Times New Roman"/>
                <w:sz w:val="26"/>
                <w:szCs w:val="26"/>
                <w:lang w:val="ru-RU"/>
              </w:rPr>
              <w:instrText xml:space="preserve"> </w:instrText>
            </w:r>
            <w:r>
              <w:rPr>
                <w:rFonts w:ascii="Times New Roman" w:hAnsi="Times New Roman"/>
                <w:sz w:val="26"/>
                <w:szCs w:val="26"/>
              </w:rPr>
            </w:r>
            <w:r>
              <w:rPr>
                <w:rFonts w:ascii="Times New Roman" w:hAnsi="Times New Roman"/>
                <w:sz w:val="26"/>
                <w:szCs w:val="26"/>
              </w:rPr>
              <w:fldChar w:fldCharType="separate"/>
            </w:r>
            <w:r>
              <w:rPr>
                <w:rFonts w:ascii="Times New Roman" w:hAnsi="Times New Roman"/>
                <w:sz w:val="26"/>
                <w:szCs w:val="26"/>
                <w:lang w:val="ru-RU"/>
              </w:rPr>
              <w:t>3</w:t>
            </w:r>
            <w:r>
              <w:rPr>
                <w:rFonts w:ascii="Times New Roman" w:hAnsi="Times New Roman"/>
                <w:sz w:val="26"/>
                <w:szCs w:val="26"/>
              </w:rPr>
              <w:fldChar w:fldCharType="end"/>
            </w:r>
            <w:r>
              <w:rPr>
                <w:rFonts w:ascii="Times New Roman" w:hAnsi="Times New Roman"/>
                <w:sz w:val="26"/>
                <w:szCs w:val="26"/>
                <w:lang w:val="ru-RU"/>
              </w:rPr>
              <w:t xml:space="preserve"> выше.</w:t>
            </w:r>
          </w:p>
        </w:tc>
      </w:tr>
      <w:tr w:rsidR="00814E3E" w14:paraId="6BD27230" w14:textId="77777777">
        <w:trPr>
          <w:cantSplit/>
          <w:trHeight w:val="20"/>
        </w:trPr>
        <w:tc>
          <w:tcPr>
            <w:tcW w:w="5000" w:type="pct"/>
            <w:gridSpan w:val="2"/>
          </w:tcPr>
          <w:p w14:paraId="6BD2722F" w14:textId="77777777" w:rsidR="00814E3E" w:rsidRDefault="00130C9B">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14E3E" w14:paraId="6BD27232" w14:textId="77777777">
        <w:trPr>
          <w:cantSplit/>
          <w:trHeight w:val="20"/>
        </w:trPr>
        <w:tc>
          <w:tcPr>
            <w:tcW w:w="5000" w:type="pct"/>
            <w:gridSpan w:val="2"/>
          </w:tcPr>
          <w:p w14:paraId="6BD27231" w14:textId="77777777" w:rsidR="00814E3E" w:rsidRDefault="00130C9B">
            <w:pPr>
              <w:pStyle w:val="no4"/>
              <w:widowControl w:val="0"/>
              <w:numPr>
                <w:ilvl w:val="2"/>
                <w:numId w:val="38"/>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3;</w:t>
            </w:r>
          </w:p>
        </w:tc>
      </w:tr>
      <w:tr w:rsidR="00814E3E" w14:paraId="6BD27234" w14:textId="77777777">
        <w:trPr>
          <w:cantSplit/>
          <w:trHeight w:val="20"/>
        </w:trPr>
        <w:tc>
          <w:tcPr>
            <w:tcW w:w="5000" w:type="pct"/>
            <w:gridSpan w:val="2"/>
          </w:tcPr>
          <w:p w14:paraId="6BD27233" w14:textId="77777777" w:rsidR="00814E3E" w:rsidRDefault="00130C9B">
            <w:pPr>
              <w:pStyle w:val="Body2"/>
              <w:widowControl w:val="0"/>
              <w:spacing w:after="0" w:line="240" w:lineRule="auto"/>
              <w:ind w:left="567" w:hanging="567"/>
              <w:rPr>
                <w:rFonts w:ascii="Times New Roman" w:hAnsi="Times New Roman" w:cs="Times New Roman"/>
                <w:sz w:val="26"/>
                <w:szCs w:val="26"/>
                <w:lang w:val="ru-RU"/>
              </w:rPr>
            </w:pPr>
            <w:r>
              <w:rPr>
                <w:rFonts w:ascii="Times New Roman" w:hAnsi="Times New Roman" w:cs="Times New Roman"/>
                <w:sz w:val="26"/>
                <w:szCs w:val="26"/>
                <w:lang w:val="ru-RU"/>
              </w:rPr>
              <w:t>с целью, указанной в разделе</w:t>
            </w:r>
            <w:r>
              <w:rPr>
                <w:rFonts w:ascii="Times New Roman" w:hAnsi="Times New Roman" w:cs="Times New Roman"/>
                <w:sz w:val="26"/>
                <w:szCs w:val="26"/>
              </w:rPr>
              <w:t> </w:t>
            </w:r>
            <w:r>
              <w:rPr>
                <w:rFonts w:ascii="Times New Roman" w:hAnsi="Times New Roman" w:cs="Times New Roman"/>
                <w:sz w:val="26"/>
                <w:szCs w:val="26"/>
              </w:rPr>
              <w:fldChar w:fldCharType="begin"/>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 xml:space="preserve"> _</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69133461 \</w:instrText>
            </w:r>
            <w:r>
              <w:rPr>
                <w:rFonts w:ascii="Times New Roman" w:hAnsi="Times New Roman" w:cs="Times New Roman"/>
                <w:sz w:val="26"/>
                <w:szCs w:val="26"/>
              </w:rPr>
              <w:instrText>r</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h</w:instrText>
            </w:r>
            <w:r>
              <w:rPr>
                <w:rFonts w:ascii="Times New Roman" w:hAnsi="Times New Roman" w:cs="Times New Roman"/>
                <w:sz w:val="26"/>
                <w:szCs w:val="26"/>
                <w:lang w:val="ru-RU"/>
              </w:rPr>
              <w:instrText xml:space="preserve">  \* </w:instrText>
            </w:r>
            <w:r>
              <w:rPr>
                <w:rFonts w:ascii="Times New Roman" w:hAnsi="Times New Roman" w:cs="Times New Roman"/>
                <w:sz w:val="26"/>
                <w:szCs w:val="26"/>
              </w:rPr>
              <w:instrText>MERGEFORMAT</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r>
            <w:r>
              <w:rPr>
                <w:rFonts w:ascii="Times New Roman" w:hAnsi="Times New Roman" w:cs="Times New Roman"/>
                <w:sz w:val="26"/>
                <w:szCs w:val="26"/>
              </w:rPr>
              <w:fldChar w:fldCharType="separate"/>
            </w:r>
            <w:r>
              <w:rPr>
                <w:rFonts w:ascii="Times New Roman" w:hAnsi="Times New Roman" w:cs="Times New Roman"/>
                <w:sz w:val="26"/>
                <w:szCs w:val="26"/>
                <w:lang w:val="ru-RU"/>
              </w:rPr>
              <w:t>3</w:t>
            </w:r>
            <w:r>
              <w:rPr>
                <w:rFonts w:ascii="Times New Roman" w:hAnsi="Times New Roman" w:cs="Times New Roman"/>
                <w:sz w:val="26"/>
                <w:szCs w:val="26"/>
              </w:rPr>
              <w:fldChar w:fldCharType="end"/>
            </w:r>
            <w:r>
              <w:rPr>
                <w:rFonts w:ascii="Times New Roman" w:hAnsi="Times New Roman" w:cs="Times New Roman"/>
                <w:sz w:val="26"/>
                <w:szCs w:val="26"/>
                <w:lang w:val="ru-RU"/>
              </w:rPr>
              <w:t xml:space="preserve"> выше.</w:t>
            </w:r>
          </w:p>
        </w:tc>
      </w:tr>
      <w:tr w:rsidR="00814E3E" w14:paraId="6BD27236" w14:textId="77777777">
        <w:trPr>
          <w:cantSplit/>
          <w:trHeight w:val="20"/>
        </w:trPr>
        <w:tc>
          <w:tcPr>
            <w:tcW w:w="5000" w:type="pct"/>
            <w:gridSpan w:val="2"/>
            <w:shd w:val="clear" w:color="auto" w:fill="auto"/>
          </w:tcPr>
          <w:p w14:paraId="6BD27235" w14:textId="77777777" w:rsidR="00814E3E" w:rsidRDefault="00130C9B">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14E3E" w14:paraId="6BD27238" w14:textId="77777777">
        <w:trPr>
          <w:cantSplit/>
          <w:trHeight w:val="20"/>
        </w:trPr>
        <w:tc>
          <w:tcPr>
            <w:tcW w:w="5000" w:type="pct"/>
            <w:gridSpan w:val="2"/>
          </w:tcPr>
          <w:p w14:paraId="6BD27237" w14:textId="77777777" w:rsidR="00814E3E" w:rsidRDefault="00130C9B">
            <w:pPr>
              <w:pStyle w:val="no1"/>
              <w:keepLines/>
              <w:numPr>
                <w:ilvl w:val="0"/>
                <w:numId w:val="38"/>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Общее описание способов обработки персональных данных, которые использует Оператор</w:t>
            </w:r>
          </w:p>
        </w:tc>
      </w:tr>
      <w:tr w:rsidR="00814E3E" w14:paraId="6BD2723A" w14:textId="77777777">
        <w:trPr>
          <w:cantSplit/>
          <w:trHeight w:val="20"/>
        </w:trPr>
        <w:tc>
          <w:tcPr>
            <w:tcW w:w="5000" w:type="pct"/>
            <w:gridSpan w:val="2"/>
          </w:tcPr>
          <w:p w14:paraId="6BD27239" w14:textId="77777777" w:rsidR="00814E3E" w:rsidRDefault="00130C9B">
            <w:pPr>
              <w:pStyle w:val="Body2"/>
              <w:widowControl w:val="0"/>
              <w:spacing w:after="0" w:line="240" w:lineRule="auto"/>
              <w:ind w:left="601"/>
              <w:rPr>
                <w:rFonts w:ascii="Times New Roman" w:hAnsi="Times New Roman" w:cs="Times New Roman"/>
                <w:sz w:val="26"/>
                <w:szCs w:val="26"/>
                <w:lang w:val="ru-RU"/>
              </w:rPr>
            </w:pPr>
            <w:r>
              <w:rPr>
                <w:rFonts w:ascii="Times New Roman" w:hAnsi="Times New Roman" w:cs="Times New Roman"/>
                <w:sz w:val="26"/>
                <w:szCs w:val="26"/>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814E3E" w14:paraId="6BD2723C" w14:textId="77777777">
        <w:trPr>
          <w:cantSplit/>
          <w:trHeight w:val="20"/>
        </w:trPr>
        <w:tc>
          <w:tcPr>
            <w:tcW w:w="5000" w:type="pct"/>
            <w:gridSpan w:val="2"/>
          </w:tcPr>
          <w:p w14:paraId="6BD2723B" w14:textId="77777777" w:rsidR="00814E3E" w:rsidRDefault="00130C9B">
            <w:pPr>
              <w:pStyle w:val="no1"/>
              <w:keepLines/>
              <w:numPr>
                <w:ilvl w:val="0"/>
                <w:numId w:val="38"/>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Срок действия, процедура отзыва согласия</w:t>
            </w:r>
          </w:p>
        </w:tc>
      </w:tr>
      <w:tr w:rsidR="00814E3E" w14:paraId="6BD2723E" w14:textId="77777777">
        <w:trPr>
          <w:cantSplit/>
          <w:trHeight w:val="20"/>
        </w:trPr>
        <w:tc>
          <w:tcPr>
            <w:tcW w:w="5000" w:type="pct"/>
            <w:gridSpan w:val="2"/>
          </w:tcPr>
          <w:p w14:paraId="6BD2723D" w14:textId="77777777" w:rsidR="00814E3E" w:rsidRDefault="00130C9B">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Оператор имеет право на обработку Персональных данных Субъекта персональных данных в течение 1 (одного) года.</w:t>
            </w:r>
          </w:p>
        </w:tc>
      </w:tr>
      <w:tr w:rsidR="00814E3E" w14:paraId="6BD27240" w14:textId="77777777">
        <w:trPr>
          <w:cantSplit/>
          <w:trHeight w:val="20"/>
        </w:trPr>
        <w:tc>
          <w:tcPr>
            <w:tcW w:w="5000" w:type="pct"/>
            <w:gridSpan w:val="2"/>
          </w:tcPr>
          <w:p w14:paraId="6BD2723F" w14:textId="77777777" w:rsidR="00814E3E" w:rsidRDefault="00130C9B">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14E3E" w14:paraId="6BD27242" w14:textId="77777777">
        <w:trPr>
          <w:cantSplit/>
          <w:trHeight w:val="20"/>
        </w:trPr>
        <w:tc>
          <w:tcPr>
            <w:tcW w:w="5000" w:type="pct"/>
            <w:gridSpan w:val="2"/>
          </w:tcPr>
          <w:p w14:paraId="6BD27241" w14:textId="77777777" w:rsidR="00814E3E" w:rsidRDefault="00130C9B">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14E3E" w14:paraId="6BD27244" w14:textId="77777777">
        <w:trPr>
          <w:cantSplit/>
          <w:trHeight w:val="20"/>
        </w:trPr>
        <w:tc>
          <w:tcPr>
            <w:tcW w:w="5000" w:type="pct"/>
            <w:gridSpan w:val="2"/>
          </w:tcPr>
          <w:p w14:paraId="6BD27243" w14:textId="77777777" w:rsidR="00814E3E" w:rsidRDefault="00130C9B">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14E3E" w14:paraId="6BD27246" w14:textId="77777777">
        <w:trPr>
          <w:cantSplit/>
          <w:trHeight w:val="20"/>
        </w:trPr>
        <w:tc>
          <w:tcPr>
            <w:tcW w:w="5000" w:type="pct"/>
            <w:gridSpan w:val="2"/>
          </w:tcPr>
          <w:p w14:paraId="6BD27245" w14:textId="77777777" w:rsidR="00814E3E" w:rsidRDefault="00130C9B">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14E3E" w14:paraId="6BD2724C" w14:textId="77777777">
        <w:trPr>
          <w:cantSplit/>
          <w:trHeight w:val="20"/>
        </w:trPr>
        <w:tc>
          <w:tcPr>
            <w:tcW w:w="2035" w:type="pct"/>
          </w:tcPr>
          <w:p w14:paraId="6BD27247" w14:textId="77777777" w:rsidR="00814E3E" w:rsidRDefault="00814E3E"/>
        </w:tc>
        <w:tc>
          <w:tcPr>
            <w:tcW w:w="2965" w:type="pct"/>
          </w:tcPr>
          <w:p w14:paraId="6BD27248" w14:textId="77777777" w:rsidR="00814E3E" w:rsidRDefault="00814E3E">
            <w:pPr>
              <w:pStyle w:val="no2"/>
              <w:widowControl w:val="0"/>
              <w:spacing w:after="0" w:line="240" w:lineRule="auto"/>
              <w:jc w:val="right"/>
              <w:rPr>
                <w:rFonts w:ascii="Times New Roman" w:hAnsi="Times New Roman"/>
                <w:sz w:val="24"/>
                <w:szCs w:val="24"/>
                <w:lang w:val="ru-RU"/>
              </w:rPr>
            </w:pPr>
          </w:p>
          <w:p w14:paraId="6BD27249" w14:textId="77777777" w:rsidR="00814E3E" w:rsidRDefault="00814E3E">
            <w:pPr>
              <w:pStyle w:val="no2"/>
              <w:widowControl w:val="0"/>
              <w:spacing w:after="0" w:line="240" w:lineRule="auto"/>
              <w:jc w:val="right"/>
              <w:rPr>
                <w:rFonts w:ascii="Times New Roman" w:hAnsi="Times New Roman"/>
                <w:sz w:val="24"/>
                <w:szCs w:val="24"/>
                <w:lang w:val="ru-RU"/>
              </w:rPr>
            </w:pPr>
          </w:p>
          <w:p w14:paraId="6BD2724A" w14:textId="77777777" w:rsidR="00814E3E" w:rsidRDefault="00130C9B">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14:paraId="6BD2724B" w14:textId="77777777" w:rsidR="00814E3E" w:rsidRDefault="00130C9B">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14:paraId="6BD2724D" w14:textId="77777777" w:rsidR="00814E3E" w:rsidRDefault="00814E3E"/>
    <w:p w14:paraId="6BD2724E" w14:textId="77777777" w:rsidR="00814E3E" w:rsidRDefault="00814E3E">
      <w:pPr>
        <w:ind w:firstLine="709"/>
        <w:jc w:val="center"/>
        <w:rPr>
          <w:b/>
          <w:bCs/>
          <w:sz w:val="26"/>
          <w:szCs w:val="26"/>
        </w:rPr>
      </w:pPr>
    </w:p>
    <w:p w14:paraId="6BD2724F" w14:textId="77777777" w:rsidR="00814E3E" w:rsidRDefault="00130C9B">
      <w:pPr>
        <w:ind w:left="5954"/>
        <w:rPr>
          <w:sz w:val="24"/>
          <w:szCs w:val="24"/>
        </w:rPr>
      </w:pPr>
      <w:r>
        <w:rPr>
          <w:sz w:val="24"/>
          <w:szCs w:val="24"/>
        </w:rPr>
        <w:lastRenderedPageBreak/>
        <w:t>Приложение №6</w:t>
      </w:r>
    </w:p>
    <w:p w14:paraId="6BD27250" w14:textId="77777777" w:rsidR="00814E3E" w:rsidRDefault="00130C9B">
      <w:pPr>
        <w:ind w:left="5954"/>
        <w:rPr>
          <w:sz w:val="24"/>
          <w:szCs w:val="24"/>
        </w:rPr>
      </w:pPr>
      <w:r>
        <w:rPr>
          <w:sz w:val="24"/>
          <w:szCs w:val="24"/>
        </w:rPr>
        <w:t>к договору АО «Томскэнергосбыт»</w:t>
      </w:r>
    </w:p>
    <w:p w14:paraId="6BD27251" w14:textId="77777777" w:rsidR="00814E3E" w:rsidRDefault="00130C9B">
      <w:pPr>
        <w:ind w:left="5954"/>
        <w:rPr>
          <w:sz w:val="24"/>
          <w:szCs w:val="24"/>
        </w:rPr>
      </w:pPr>
      <w:r>
        <w:rPr>
          <w:sz w:val="24"/>
          <w:szCs w:val="24"/>
        </w:rPr>
        <w:t>от _____________________________</w:t>
      </w:r>
    </w:p>
    <w:p w14:paraId="6BD27252" w14:textId="77777777" w:rsidR="00814E3E" w:rsidRDefault="00130C9B">
      <w:pPr>
        <w:ind w:left="5954"/>
        <w:rPr>
          <w:sz w:val="24"/>
          <w:szCs w:val="24"/>
        </w:rPr>
      </w:pPr>
      <w:r>
        <w:rPr>
          <w:sz w:val="24"/>
          <w:szCs w:val="24"/>
        </w:rPr>
        <w:t>№ _____________________________</w:t>
      </w:r>
    </w:p>
    <w:p w14:paraId="6BD27253" w14:textId="77777777" w:rsidR="00814E3E" w:rsidRDefault="00130C9B">
      <w:pPr>
        <w:spacing w:before="240"/>
        <w:jc w:val="center"/>
        <w:rPr>
          <w:b/>
          <w:sz w:val="26"/>
          <w:szCs w:val="26"/>
        </w:rPr>
      </w:pPr>
      <w:r>
        <w:rPr>
          <w:b/>
          <w:sz w:val="26"/>
          <w:szCs w:val="26"/>
        </w:rPr>
        <w:t>Форма о стране происхождения товара</w:t>
      </w:r>
    </w:p>
    <w:p w14:paraId="6BD27254" w14:textId="77777777" w:rsidR="00814E3E" w:rsidRDefault="00814E3E">
      <w:pPr>
        <w:ind w:left="-567" w:firstLine="567"/>
        <w:jc w:val="center"/>
      </w:pPr>
    </w:p>
    <w:tbl>
      <w:tblPr>
        <w:tblStyle w:val="aff1"/>
        <w:tblW w:w="10456" w:type="dxa"/>
        <w:jc w:val="center"/>
        <w:tblLook w:val="04A0" w:firstRow="1" w:lastRow="0" w:firstColumn="1" w:lastColumn="0" w:noHBand="0" w:noVBand="1"/>
      </w:tblPr>
      <w:tblGrid>
        <w:gridCol w:w="560"/>
        <w:gridCol w:w="1985"/>
        <w:gridCol w:w="1951"/>
        <w:gridCol w:w="2299"/>
        <w:gridCol w:w="1831"/>
        <w:gridCol w:w="1830"/>
      </w:tblGrid>
      <w:tr w:rsidR="00814E3E" w14:paraId="6BD2725B" w14:textId="77777777">
        <w:trPr>
          <w:jc w:val="center"/>
        </w:trPr>
        <w:tc>
          <w:tcPr>
            <w:tcW w:w="560" w:type="dxa"/>
            <w:vAlign w:val="center"/>
          </w:tcPr>
          <w:p w14:paraId="6BD27255" w14:textId="77777777" w:rsidR="00814E3E" w:rsidRDefault="00130C9B">
            <w:pPr>
              <w:ind w:right="43"/>
              <w:jc w:val="both"/>
              <w:rPr>
                <w:sz w:val="22"/>
                <w:szCs w:val="22"/>
              </w:rPr>
            </w:pPr>
            <w:r>
              <w:rPr>
                <w:sz w:val="22"/>
                <w:szCs w:val="22"/>
              </w:rPr>
              <w:t>№ п/п</w:t>
            </w:r>
          </w:p>
        </w:tc>
        <w:tc>
          <w:tcPr>
            <w:tcW w:w="1987" w:type="dxa"/>
            <w:vAlign w:val="center"/>
          </w:tcPr>
          <w:p w14:paraId="6BD27256" w14:textId="77777777" w:rsidR="00814E3E" w:rsidRDefault="00130C9B">
            <w:pPr>
              <w:jc w:val="center"/>
              <w:rPr>
                <w:sz w:val="22"/>
                <w:szCs w:val="22"/>
              </w:rPr>
            </w:pPr>
            <w:r>
              <w:rPr>
                <w:sz w:val="22"/>
                <w:szCs w:val="22"/>
              </w:rPr>
              <w:t>Код товара по Общероссийскому классификатору продукции по видам экономической деятельности ОК 034-2014 (КПЕС 2008) (ОКПД2)</w:t>
            </w:r>
          </w:p>
        </w:tc>
        <w:tc>
          <w:tcPr>
            <w:tcW w:w="1843" w:type="dxa"/>
            <w:vAlign w:val="center"/>
          </w:tcPr>
          <w:p w14:paraId="6BD27257" w14:textId="77777777" w:rsidR="00814E3E" w:rsidRDefault="00130C9B">
            <w:pPr>
              <w:ind w:right="43"/>
              <w:jc w:val="center"/>
              <w:rPr>
                <w:sz w:val="22"/>
                <w:szCs w:val="22"/>
              </w:rPr>
            </w:pPr>
            <w:r>
              <w:rPr>
                <w:sz w:val="22"/>
                <w:szCs w:val="22"/>
              </w:rPr>
              <w:t>Номер реестровой записи товара в реестрах, предусмотренных пунктом 2 Постановления № 2013</w:t>
            </w:r>
            <w:r>
              <w:rPr>
                <w:sz w:val="22"/>
                <w:szCs w:val="22"/>
                <w:vertAlign w:val="superscript"/>
              </w:rPr>
              <w:t xml:space="preserve">* </w:t>
            </w:r>
            <w:r>
              <w:rPr>
                <w:sz w:val="22"/>
                <w:szCs w:val="22"/>
              </w:rPr>
              <w:t>(при наличии)</w:t>
            </w:r>
          </w:p>
        </w:tc>
        <w:tc>
          <w:tcPr>
            <w:tcW w:w="2361" w:type="dxa"/>
            <w:vAlign w:val="center"/>
          </w:tcPr>
          <w:p w14:paraId="6BD27258" w14:textId="77777777" w:rsidR="00814E3E" w:rsidRDefault="00130C9B">
            <w:pPr>
              <w:ind w:right="43"/>
              <w:jc w:val="center"/>
              <w:rPr>
                <w:sz w:val="22"/>
                <w:szCs w:val="22"/>
              </w:rPr>
            </w:pPr>
            <w:r>
              <w:rPr>
                <w:sz w:val="22"/>
                <w:szCs w:val="22"/>
              </w:rPr>
              <w:t>Наименование товара</w:t>
            </w:r>
          </w:p>
        </w:tc>
        <w:tc>
          <w:tcPr>
            <w:tcW w:w="1853" w:type="dxa"/>
            <w:vAlign w:val="center"/>
          </w:tcPr>
          <w:p w14:paraId="6BD27259" w14:textId="77777777" w:rsidR="00814E3E" w:rsidRDefault="00130C9B">
            <w:pPr>
              <w:jc w:val="center"/>
              <w:rPr>
                <w:sz w:val="22"/>
                <w:szCs w:val="22"/>
              </w:rPr>
            </w:pPr>
            <w:r>
              <w:rPr>
                <w:sz w:val="22"/>
                <w:szCs w:val="22"/>
              </w:rPr>
              <w:t>Объем товара, в том числе поставленного при выполнении закупаемых работ, оказании закупаемых услуг (рублей без НДС)</w:t>
            </w:r>
          </w:p>
        </w:tc>
        <w:tc>
          <w:tcPr>
            <w:tcW w:w="1852" w:type="dxa"/>
            <w:vAlign w:val="center"/>
          </w:tcPr>
          <w:p w14:paraId="6BD2725A" w14:textId="77777777" w:rsidR="00814E3E" w:rsidRDefault="00130C9B">
            <w:pPr>
              <w:jc w:val="center"/>
              <w:rPr>
                <w:sz w:val="22"/>
                <w:szCs w:val="22"/>
              </w:rPr>
            </w:pPr>
            <w:r>
              <w:rPr>
                <w:sz w:val="22"/>
                <w:szCs w:val="22"/>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814E3E" w14:paraId="6BD27262" w14:textId="77777777">
        <w:trPr>
          <w:jc w:val="center"/>
        </w:trPr>
        <w:tc>
          <w:tcPr>
            <w:tcW w:w="560" w:type="dxa"/>
            <w:vAlign w:val="center"/>
          </w:tcPr>
          <w:p w14:paraId="6BD2725C" w14:textId="77777777" w:rsidR="00814E3E" w:rsidRDefault="00130C9B">
            <w:pPr>
              <w:ind w:right="43"/>
              <w:jc w:val="center"/>
            </w:pPr>
            <w:r>
              <w:t>1</w:t>
            </w:r>
          </w:p>
        </w:tc>
        <w:tc>
          <w:tcPr>
            <w:tcW w:w="1987" w:type="dxa"/>
            <w:vAlign w:val="center"/>
          </w:tcPr>
          <w:p w14:paraId="6BD2725D" w14:textId="77777777" w:rsidR="00814E3E" w:rsidRDefault="00814E3E">
            <w:pPr>
              <w:jc w:val="both"/>
            </w:pPr>
          </w:p>
        </w:tc>
        <w:tc>
          <w:tcPr>
            <w:tcW w:w="1843" w:type="dxa"/>
            <w:vAlign w:val="center"/>
          </w:tcPr>
          <w:p w14:paraId="6BD2725E" w14:textId="77777777" w:rsidR="00814E3E" w:rsidRDefault="00814E3E">
            <w:pPr>
              <w:ind w:right="43"/>
              <w:jc w:val="both"/>
            </w:pPr>
          </w:p>
        </w:tc>
        <w:tc>
          <w:tcPr>
            <w:tcW w:w="2361" w:type="dxa"/>
            <w:vAlign w:val="center"/>
          </w:tcPr>
          <w:p w14:paraId="6BD2725F" w14:textId="77777777" w:rsidR="00814E3E" w:rsidRDefault="00814E3E">
            <w:pPr>
              <w:jc w:val="center"/>
              <w:rPr>
                <w:rFonts w:eastAsiaTheme="minorHAnsi"/>
                <w:sz w:val="22"/>
                <w:szCs w:val="22"/>
              </w:rPr>
            </w:pPr>
          </w:p>
        </w:tc>
        <w:tc>
          <w:tcPr>
            <w:tcW w:w="1853" w:type="dxa"/>
            <w:vAlign w:val="center"/>
          </w:tcPr>
          <w:p w14:paraId="6BD27260" w14:textId="77777777" w:rsidR="00814E3E" w:rsidRDefault="00814E3E">
            <w:pPr>
              <w:jc w:val="both"/>
            </w:pPr>
          </w:p>
        </w:tc>
        <w:tc>
          <w:tcPr>
            <w:tcW w:w="1852" w:type="dxa"/>
            <w:vAlign w:val="center"/>
          </w:tcPr>
          <w:p w14:paraId="6BD27261" w14:textId="77777777" w:rsidR="00814E3E" w:rsidRDefault="00814E3E">
            <w:pPr>
              <w:jc w:val="both"/>
            </w:pPr>
          </w:p>
        </w:tc>
      </w:tr>
      <w:tr w:rsidR="00814E3E" w14:paraId="6BD27269" w14:textId="77777777">
        <w:trPr>
          <w:jc w:val="center"/>
        </w:trPr>
        <w:tc>
          <w:tcPr>
            <w:tcW w:w="560" w:type="dxa"/>
            <w:vAlign w:val="center"/>
          </w:tcPr>
          <w:p w14:paraId="6BD27263" w14:textId="77777777" w:rsidR="00814E3E" w:rsidRDefault="00130C9B">
            <w:pPr>
              <w:ind w:right="43"/>
              <w:jc w:val="center"/>
            </w:pPr>
            <w:r>
              <w:t>2</w:t>
            </w:r>
          </w:p>
        </w:tc>
        <w:tc>
          <w:tcPr>
            <w:tcW w:w="1987" w:type="dxa"/>
            <w:vAlign w:val="center"/>
          </w:tcPr>
          <w:p w14:paraId="6BD27264" w14:textId="77777777" w:rsidR="00814E3E" w:rsidRDefault="00814E3E">
            <w:pPr>
              <w:jc w:val="both"/>
            </w:pPr>
          </w:p>
        </w:tc>
        <w:tc>
          <w:tcPr>
            <w:tcW w:w="1843" w:type="dxa"/>
            <w:vAlign w:val="center"/>
          </w:tcPr>
          <w:p w14:paraId="6BD27265" w14:textId="77777777" w:rsidR="00814E3E" w:rsidRDefault="00814E3E">
            <w:pPr>
              <w:ind w:right="43"/>
              <w:jc w:val="both"/>
            </w:pPr>
          </w:p>
        </w:tc>
        <w:tc>
          <w:tcPr>
            <w:tcW w:w="2361" w:type="dxa"/>
            <w:vAlign w:val="center"/>
          </w:tcPr>
          <w:p w14:paraId="6BD27266" w14:textId="77777777" w:rsidR="00814E3E" w:rsidRDefault="00814E3E">
            <w:pPr>
              <w:jc w:val="center"/>
              <w:rPr>
                <w:rFonts w:eastAsiaTheme="minorHAnsi"/>
                <w:sz w:val="22"/>
                <w:szCs w:val="22"/>
              </w:rPr>
            </w:pPr>
          </w:p>
        </w:tc>
        <w:tc>
          <w:tcPr>
            <w:tcW w:w="1853" w:type="dxa"/>
            <w:vAlign w:val="center"/>
          </w:tcPr>
          <w:p w14:paraId="6BD27267" w14:textId="77777777" w:rsidR="00814E3E" w:rsidRDefault="00814E3E">
            <w:pPr>
              <w:jc w:val="both"/>
            </w:pPr>
          </w:p>
        </w:tc>
        <w:tc>
          <w:tcPr>
            <w:tcW w:w="1852" w:type="dxa"/>
            <w:vAlign w:val="center"/>
          </w:tcPr>
          <w:p w14:paraId="6BD27268" w14:textId="77777777" w:rsidR="00814E3E" w:rsidRDefault="00814E3E">
            <w:pPr>
              <w:jc w:val="both"/>
            </w:pPr>
          </w:p>
        </w:tc>
      </w:tr>
      <w:tr w:rsidR="00814E3E" w14:paraId="6BD27270" w14:textId="77777777">
        <w:trPr>
          <w:jc w:val="center"/>
        </w:trPr>
        <w:tc>
          <w:tcPr>
            <w:tcW w:w="560" w:type="dxa"/>
            <w:vAlign w:val="center"/>
          </w:tcPr>
          <w:p w14:paraId="6BD2726A" w14:textId="77777777" w:rsidR="00814E3E" w:rsidRDefault="00130C9B">
            <w:pPr>
              <w:ind w:right="43"/>
              <w:jc w:val="center"/>
            </w:pPr>
            <w:r>
              <w:t>3</w:t>
            </w:r>
          </w:p>
        </w:tc>
        <w:tc>
          <w:tcPr>
            <w:tcW w:w="1987" w:type="dxa"/>
            <w:vAlign w:val="center"/>
          </w:tcPr>
          <w:p w14:paraId="6BD2726B" w14:textId="77777777" w:rsidR="00814E3E" w:rsidRDefault="00814E3E">
            <w:pPr>
              <w:jc w:val="both"/>
            </w:pPr>
          </w:p>
        </w:tc>
        <w:tc>
          <w:tcPr>
            <w:tcW w:w="1843" w:type="dxa"/>
            <w:vAlign w:val="center"/>
          </w:tcPr>
          <w:p w14:paraId="6BD2726C" w14:textId="77777777" w:rsidR="00814E3E" w:rsidRDefault="00814E3E">
            <w:pPr>
              <w:ind w:right="43"/>
              <w:jc w:val="both"/>
            </w:pPr>
          </w:p>
        </w:tc>
        <w:tc>
          <w:tcPr>
            <w:tcW w:w="2361" w:type="dxa"/>
            <w:vAlign w:val="center"/>
          </w:tcPr>
          <w:p w14:paraId="6BD2726D" w14:textId="77777777" w:rsidR="00814E3E" w:rsidRDefault="00814E3E">
            <w:pPr>
              <w:jc w:val="center"/>
              <w:rPr>
                <w:rFonts w:eastAsiaTheme="minorHAnsi"/>
                <w:sz w:val="22"/>
                <w:szCs w:val="22"/>
              </w:rPr>
            </w:pPr>
          </w:p>
        </w:tc>
        <w:tc>
          <w:tcPr>
            <w:tcW w:w="1853" w:type="dxa"/>
            <w:vAlign w:val="center"/>
          </w:tcPr>
          <w:p w14:paraId="6BD2726E" w14:textId="77777777" w:rsidR="00814E3E" w:rsidRDefault="00814E3E">
            <w:pPr>
              <w:jc w:val="both"/>
            </w:pPr>
          </w:p>
        </w:tc>
        <w:tc>
          <w:tcPr>
            <w:tcW w:w="1852" w:type="dxa"/>
            <w:vAlign w:val="center"/>
          </w:tcPr>
          <w:p w14:paraId="6BD2726F" w14:textId="77777777" w:rsidR="00814E3E" w:rsidRDefault="00814E3E">
            <w:pPr>
              <w:jc w:val="both"/>
            </w:pPr>
          </w:p>
        </w:tc>
      </w:tr>
    </w:tbl>
    <w:p w14:paraId="6BD27271" w14:textId="77777777" w:rsidR="00814E3E" w:rsidRDefault="00814E3E">
      <w:pPr>
        <w:ind w:left="-567" w:firstLine="567"/>
        <w:jc w:val="center"/>
        <w:rPr>
          <w:sz w:val="28"/>
        </w:rPr>
      </w:pPr>
    </w:p>
    <w:p w14:paraId="6BD27272" w14:textId="77777777" w:rsidR="00814E3E" w:rsidRDefault="00814E3E">
      <w:pPr>
        <w:ind w:left="-567" w:firstLine="709"/>
        <w:jc w:val="both"/>
        <w:rPr>
          <w:b/>
          <w:sz w:val="26"/>
          <w:szCs w:val="26"/>
        </w:rPr>
      </w:pPr>
    </w:p>
    <w:p w14:paraId="6BD27273" w14:textId="77777777" w:rsidR="00814E3E" w:rsidRDefault="00130C9B">
      <w:pPr>
        <w:ind w:firstLine="142"/>
        <w:jc w:val="both"/>
        <w:rPr>
          <w:b/>
          <w:sz w:val="26"/>
          <w:szCs w:val="26"/>
        </w:rPr>
      </w:pPr>
      <w:r>
        <w:rPr>
          <w:b/>
          <w:sz w:val="26"/>
          <w:szCs w:val="26"/>
        </w:rPr>
        <w:t>Поставщик:</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p w14:paraId="6BD27274" w14:textId="77777777" w:rsidR="00814E3E" w:rsidRDefault="00130C9B">
      <w:pPr>
        <w:pStyle w:val="10"/>
        <w:ind w:left="-567" w:firstLine="709"/>
        <w:rPr>
          <w:rFonts w:ascii="Times New Roman" w:hAnsi="Times New Roman"/>
          <w:sz w:val="26"/>
          <w:szCs w:val="26"/>
        </w:rPr>
      </w:pPr>
      <w:r>
        <w:rPr>
          <w:rFonts w:ascii="Times New Roman" w:hAnsi="Times New Roman"/>
          <w:sz w:val="26"/>
          <w:szCs w:val="26"/>
        </w:rPr>
        <w:t>__________________</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p>
    <w:p w14:paraId="6BD27275" w14:textId="77777777" w:rsidR="00814E3E" w:rsidRDefault="00814E3E">
      <w:pPr>
        <w:pStyle w:val="10"/>
        <w:ind w:left="-567" w:firstLine="709"/>
        <w:rPr>
          <w:rFonts w:ascii="Times New Roman" w:hAnsi="Times New Roman"/>
          <w:sz w:val="26"/>
          <w:szCs w:val="26"/>
        </w:rPr>
      </w:pPr>
    </w:p>
    <w:p w14:paraId="6BD27276" w14:textId="77777777" w:rsidR="00814E3E" w:rsidRDefault="00130C9B">
      <w:pPr>
        <w:ind w:left="-567" w:firstLine="709"/>
        <w:rPr>
          <w:sz w:val="26"/>
          <w:szCs w:val="26"/>
        </w:rPr>
      </w:pPr>
      <w:r>
        <w:rPr>
          <w:sz w:val="26"/>
          <w:szCs w:val="26"/>
        </w:rPr>
        <w:t>_____________ /_____________/</w:t>
      </w:r>
      <w:r>
        <w:rPr>
          <w:sz w:val="26"/>
          <w:szCs w:val="26"/>
        </w:rPr>
        <w:tab/>
      </w:r>
    </w:p>
    <w:p w14:paraId="6BD27277" w14:textId="77777777" w:rsidR="00814E3E" w:rsidRDefault="00814E3E">
      <w:pPr>
        <w:ind w:left="-567" w:firstLine="709"/>
        <w:rPr>
          <w:sz w:val="26"/>
          <w:szCs w:val="26"/>
        </w:rPr>
      </w:pPr>
    </w:p>
    <w:p w14:paraId="6BD27278" w14:textId="77777777" w:rsidR="00814E3E" w:rsidRDefault="00130C9B">
      <w:pPr>
        <w:ind w:left="-567" w:firstLine="709"/>
        <w:rPr>
          <w:sz w:val="26"/>
          <w:szCs w:val="26"/>
        </w:rPr>
      </w:pPr>
      <w:r>
        <w:rPr>
          <w:sz w:val="26"/>
          <w:szCs w:val="26"/>
        </w:rPr>
        <w:t>Дата:</w:t>
      </w:r>
    </w:p>
    <w:p w14:paraId="6BD27279" w14:textId="77777777" w:rsidR="00814E3E" w:rsidRDefault="00814E3E">
      <w:pPr>
        <w:ind w:left="-567" w:firstLine="709"/>
        <w:rPr>
          <w:sz w:val="26"/>
          <w:szCs w:val="26"/>
        </w:rPr>
      </w:pPr>
    </w:p>
    <w:p w14:paraId="6BD2727A" w14:textId="77777777" w:rsidR="00814E3E" w:rsidRDefault="00814E3E">
      <w:pPr>
        <w:ind w:left="-567" w:firstLine="709"/>
        <w:rPr>
          <w:sz w:val="26"/>
          <w:szCs w:val="26"/>
        </w:rPr>
      </w:pPr>
    </w:p>
    <w:p w14:paraId="6BD2727B" w14:textId="77777777" w:rsidR="00814E3E" w:rsidRDefault="00814E3E">
      <w:pPr>
        <w:ind w:left="-567" w:firstLine="709"/>
        <w:rPr>
          <w:sz w:val="26"/>
          <w:szCs w:val="26"/>
        </w:rPr>
      </w:pPr>
    </w:p>
    <w:p w14:paraId="6BD2727C" w14:textId="77777777" w:rsidR="00814E3E" w:rsidRDefault="00130C9B">
      <w:pPr>
        <w:rPr>
          <w:sz w:val="16"/>
          <w:szCs w:val="16"/>
        </w:rPr>
      </w:pPr>
      <w:r>
        <w:rPr>
          <w:vertAlign w:val="superscript"/>
        </w:rPr>
        <w:t>*</w:t>
      </w:r>
      <w: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BD2727D" w14:textId="77777777" w:rsidR="00814E3E" w:rsidRDefault="00814E3E">
      <w:pPr>
        <w:ind w:firstLine="709"/>
        <w:jc w:val="center"/>
        <w:rPr>
          <w:b/>
          <w:bCs/>
          <w:sz w:val="26"/>
          <w:szCs w:val="26"/>
        </w:rPr>
      </w:pPr>
    </w:p>
    <w:sectPr w:rsidR="00814E3E">
      <w:headerReference w:type="default" r:id="rId17"/>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27280" w14:textId="77777777" w:rsidR="00814E3E" w:rsidRDefault="00130C9B">
      <w:r>
        <w:separator/>
      </w:r>
    </w:p>
  </w:endnote>
  <w:endnote w:type="continuationSeparator" w:id="0">
    <w:p w14:paraId="6BD27281" w14:textId="77777777" w:rsidR="00814E3E" w:rsidRDefault="0013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2727E" w14:textId="77777777" w:rsidR="00814E3E" w:rsidRDefault="00130C9B">
      <w:r>
        <w:separator/>
      </w:r>
    </w:p>
  </w:footnote>
  <w:footnote w:type="continuationSeparator" w:id="0">
    <w:p w14:paraId="6BD2727F" w14:textId="77777777" w:rsidR="00814E3E" w:rsidRDefault="00130C9B">
      <w:r>
        <w:continuationSeparator/>
      </w:r>
    </w:p>
  </w:footnote>
  <w:footnote w:id="1">
    <w:p w14:paraId="6BD27285" w14:textId="77777777" w:rsidR="00814E3E" w:rsidRDefault="00130C9B">
      <w:pPr>
        <w:pStyle w:val="aff6"/>
        <w:rPr>
          <w:rFonts w:ascii="Times New Roman" w:hAnsi="Times New Roman" w:cs="Times New Roman"/>
        </w:rPr>
      </w:pPr>
      <w:r>
        <w:rPr>
          <w:rStyle w:val="aff5"/>
          <w:rFonts w:ascii="Times New Roman" w:hAnsi="Times New Roman"/>
        </w:rPr>
        <w:footnoteRef/>
      </w:r>
      <w:r>
        <w:rPr>
          <w:rFonts w:ascii="Times New Roman" w:hAnsi="Times New Roman" w:cs="Times New Roman"/>
        </w:rPr>
        <w:t xml:space="preserve"> </w:t>
      </w:r>
      <w:r>
        <w:rPr>
          <w:rFonts w:ascii="Times New Roman" w:eastAsiaTheme="minorHAnsi" w:hAnsi="Times New Roman" w:cs="Times New Roman"/>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6BD27286" w14:textId="77777777" w:rsidR="00814E3E" w:rsidRDefault="00130C9B">
      <w:pPr>
        <w:pStyle w:val="aff6"/>
      </w:pPr>
      <w:r>
        <w:rPr>
          <w:rStyle w:val="aff5"/>
        </w:rPr>
        <w:footnoteRef/>
      </w:r>
      <w:r>
        <w:t xml:space="preserve"> </w:t>
      </w:r>
      <w:r>
        <w:rPr>
          <w:rFonts w:ascii="Times New Roman" w:hAnsi="Times New Roman"/>
          <w:sz w:val="16"/>
        </w:rPr>
        <w:t xml:space="preserve">Указание электронного адреса может не применяться в исключительных случаях при технической невозможности указания адреса электронной почты при автоматическом формирования документа в системах контрагентом, например, потоковое формирование счетов в </w:t>
      </w:r>
      <w:proofErr w:type="spellStart"/>
      <w:r>
        <w:rPr>
          <w:rFonts w:ascii="Times New Roman" w:hAnsi="Times New Roman"/>
          <w:sz w:val="16"/>
        </w:rPr>
        <w:t>биллинговых</w:t>
      </w:r>
      <w:proofErr w:type="spellEnd"/>
      <w:r>
        <w:rPr>
          <w:rFonts w:ascii="Times New Roman" w:hAnsi="Times New Roman"/>
          <w:sz w:val="16"/>
        </w:rPr>
        <w:t xml:space="preserve"> системах операторов связи.</w:t>
      </w:r>
    </w:p>
  </w:footnote>
  <w:footnote w:id="3">
    <w:p w14:paraId="6BD27287" w14:textId="77777777" w:rsidR="00814E3E" w:rsidRDefault="00130C9B">
      <w:pPr>
        <w:pStyle w:val="aff6"/>
      </w:pPr>
      <w:r>
        <w:rPr>
          <w:rStyle w:val="aff5"/>
        </w:rPr>
        <w:footnoteRef/>
      </w:r>
      <w:r>
        <w:t xml:space="preserve"> </w:t>
      </w:r>
      <w:r>
        <w:rPr>
          <w:rFonts w:ascii="Times New Roman" w:hAnsi="Times New Roman"/>
          <w:sz w:val="16"/>
        </w:rPr>
        <w:t xml:space="preserve">Данное положение закрепляет порядок единообразного учета договоров по регистрационному номеру сторонами в своих учетных системах после подписания сторонами и при регистрации, а также используется для целей формирования сторонами первичных учетных документов (ПУД) по договору.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27282" w14:textId="77777777" w:rsidR="00814E3E" w:rsidRDefault="00130C9B">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27283" w14:textId="77777777" w:rsidR="00814E3E" w:rsidRDefault="00130C9B">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rPr>
      <w:t>21</w:t>
    </w:r>
    <w:r>
      <w:rPr>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27284" w14:textId="77777777" w:rsidR="00814E3E" w:rsidRDefault="00130C9B">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rPr>
      <w:t>22</w:t>
    </w:r>
    <w:r>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0D99"/>
    <w:multiLevelType w:val="multilevel"/>
    <w:tmpl w:val="37BEF21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7E2DDC"/>
    <w:multiLevelType w:val="multilevel"/>
    <w:tmpl w:val="DD0EE0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9B17AA"/>
    <w:multiLevelType w:val="multilevel"/>
    <w:tmpl w:val="6AC439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78289D"/>
    <w:multiLevelType w:val="multilevel"/>
    <w:tmpl w:val="D012CD4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10D86072"/>
    <w:multiLevelType w:val="hybridMultilevel"/>
    <w:tmpl w:val="5AF00126"/>
    <w:lvl w:ilvl="0" w:tplc="8E9ED8B2">
      <w:start w:val="1"/>
      <w:numFmt w:val="decimal"/>
      <w:lvlText w:val="%1."/>
      <w:lvlJc w:val="left"/>
      <w:pPr>
        <w:ind w:left="927" w:hanging="360"/>
      </w:pPr>
    </w:lvl>
    <w:lvl w:ilvl="1" w:tplc="ADA88BEA">
      <w:start w:val="1"/>
      <w:numFmt w:val="lowerLetter"/>
      <w:lvlText w:val="%2."/>
      <w:lvlJc w:val="left"/>
      <w:pPr>
        <w:ind w:left="1647" w:hanging="360"/>
      </w:pPr>
    </w:lvl>
    <w:lvl w:ilvl="2" w:tplc="1372598E">
      <w:start w:val="1"/>
      <w:numFmt w:val="lowerRoman"/>
      <w:lvlText w:val="%3."/>
      <w:lvlJc w:val="right"/>
      <w:pPr>
        <w:ind w:left="2367" w:hanging="180"/>
      </w:pPr>
    </w:lvl>
    <w:lvl w:ilvl="3" w:tplc="3132C93C">
      <w:start w:val="1"/>
      <w:numFmt w:val="decimal"/>
      <w:lvlText w:val="%4."/>
      <w:lvlJc w:val="left"/>
      <w:pPr>
        <w:ind w:left="3087" w:hanging="360"/>
      </w:pPr>
    </w:lvl>
    <w:lvl w:ilvl="4" w:tplc="AC3C0814">
      <w:start w:val="1"/>
      <w:numFmt w:val="lowerLetter"/>
      <w:lvlText w:val="%5."/>
      <w:lvlJc w:val="left"/>
      <w:pPr>
        <w:ind w:left="3807" w:hanging="360"/>
      </w:pPr>
    </w:lvl>
    <w:lvl w:ilvl="5" w:tplc="3AEE1062">
      <w:start w:val="1"/>
      <w:numFmt w:val="lowerRoman"/>
      <w:lvlText w:val="%6."/>
      <w:lvlJc w:val="right"/>
      <w:pPr>
        <w:ind w:left="4527" w:hanging="180"/>
      </w:pPr>
    </w:lvl>
    <w:lvl w:ilvl="6" w:tplc="C142BBB2">
      <w:start w:val="1"/>
      <w:numFmt w:val="decimal"/>
      <w:lvlText w:val="%7."/>
      <w:lvlJc w:val="left"/>
      <w:pPr>
        <w:ind w:left="5247" w:hanging="360"/>
      </w:pPr>
    </w:lvl>
    <w:lvl w:ilvl="7" w:tplc="1F0EAD50">
      <w:start w:val="1"/>
      <w:numFmt w:val="lowerLetter"/>
      <w:lvlText w:val="%8."/>
      <w:lvlJc w:val="left"/>
      <w:pPr>
        <w:ind w:left="5967" w:hanging="360"/>
      </w:pPr>
    </w:lvl>
    <w:lvl w:ilvl="8" w:tplc="875C657C">
      <w:start w:val="1"/>
      <w:numFmt w:val="lowerRoman"/>
      <w:lvlText w:val="%9."/>
      <w:lvlJc w:val="right"/>
      <w:pPr>
        <w:ind w:left="6687" w:hanging="180"/>
      </w:pPr>
    </w:lvl>
  </w:abstractNum>
  <w:abstractNum w:abstractNumId="5" w15:restartNumberingAfterBreak="0">
    <w:nsid w:val="10DC789B"/>
    <w:multiLevelType w:val="multilevel"/>
    <w:tmpl w:val="F1886F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15:restartNumberingAfterBreak="0">
    <w:nsid w:val="13765B92"/>
    <w:multiLevelType w:val="multilevel"/>
    <w:tmpl w:val="4E069A0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3D6997"/>
    <w:multiLevelType w:val="multilevel"/>
    <w:tmpl w:val="CFEC3A18"/>
    <w:lvl w:ilvl="0">
      <w:start w:val="1"/>
      <w:numFmt w:val="decimal"/>
      <w:lvlText w:val="%1."/>
      <w:lvlJc w:val="left"/>
      <w:pPr>
        <w:ind w:left="570" w:hanging="570"/>
      </w:pPr>
      <w:rPr>
        <w:rFonts w:hint="default"/>
        <w:b/>
      </w:rPr>
    </w:lvl>
    <w:lvl w:ilvl="1">
      <w:start w:val="1"/>
      <w:numFmt w:val="decimal"/>
      <w:lvlText w:val="%1.%2."/>
      <w:lvlJc w:val="left"/>
      <w:pPr>
        <w:ind w:left="730" w:hanging="720"/>
      </w:pPr>
      <w:rPr>
        <w:rFonts w:hint="default"/>
        <w:color w:val="auto"/>
      </w:rPr>
    </w:lvl>
    <w:lvl w:ilvl="2">
      <w:start w:val="1"/>
      <w:numFmt w:val="decimal"/>
      <w:lvlText w:val="%1.%2.%3."/>
      <w:lvlJc w:val="left"/>
      <w:pPr>
        <w:ind w:left="90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8" w15:restartNumberingAfterBreak="0">
    <w:nsid w:val="174151F0"/>
    <w:multiLevelType w:val="multilevel"/>
    <w:tmpl w:val="13D05A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7705E05"/>
    <w:multiLevelType w:val="multilevel"/>
    <w:tmpl w:val="551435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E8196A"/>
    <w:multiLevelType w:val="hybridMultilevel"/>
    <w:tmpl w:val="74B002DE"/>
    <w:lvl w:ilvl="0" w:tplc="4E9E8A3E">
      <w:start w:val="1"/>
      <w:numFmt w:val="lowerLetter"/>
      <w:lvlText w:val="%1)"/>
      <w:lvlJc w:val="left"/>
      <w:pPr>
        <w:tabs>
          <w:tab w:val="num" w:pos="1211"/>
        </w:tabs>
        <w:ind w:left="1211" w:hanging="360"/>
      </w:pPr>
      <w:rPr>
        <w:rFonts w:hint="default"/>
      </w:rPr>
    </w:lvl>
    <w:lvl w:ilvl="1" w:tplc="0E1A5DEC">
      <w:start w:val="1"/>
      <w:numFmt w:val="lowerLetter"/>
      <w:lvlText w:val="%2."/>
      <w:lvlJc w:val="left"/>
      <w:pPr>
        <w:tabs>
          <w:tab w:val="num" w:pos="1440"/>
        </w:tabs>
        <w:ind w:left="1440" w:hanging="360"/>
      </w:pPr>
    </w:lvl>
    <w:lvl w:ilvl="2" w:tplc="85D4921A">
      <w:start w:val="1"/>
      <w:numFmt w:val="lowerRoman"/>
      <w:lvlText w:val="%3."/>
      <w:lvlJc w:val="right"/>
      <w:pPr>
        <w:tabs>
          <w:tab w:val="num" w:pos="2160"/>
        </w:tabs>
        <w:ind w:left="2160" w:hanging="180"/>
      </w:pPr>
    </w:lvl>
    <w:lvl w:ilvl="3" w:tplc="5E66CAF6">
      <w:start w:val="1"/>
      <w:numFmt w:val="decimal"/>
      <w:lvlText w:val="%4."/>
      <w:lvlJc w:val="left"/>
      <w:pPr>
        <w:tabs>
          <w:tab w:val="num" w:pos="2880"/>
        </w:tabs>
        <w:ind w:left="2880" w:hanging="360"/>
      </w:pPr>
    </w:lvl>
    <w:lvl w:ilvl="4" w:tplc="E446F338">
      <w:start w:val="1"/>
      <w:numFmt w:val="lowerLetter"/>
      <w:lvlText w:val="%5."/>
      <w:lvlJc w:val="left"/>
      <w:pPr>
        <w:tabs>
          <w:tab w:val="num" w:pos="3600"/>
        </w:tabs>
        <w:ind w:left="3600" w:hanging="360"/>
      </w:pPr>
    </w:lvl>
    <w:lvl w:ilvl="5" w:tplc="731A4986">
      <w:start w:val="1"/>
      <w:numFmt w:val="lowerRoman"/>
      <w:lvlText w:val="%6."/>
      <w:lvlJc w:val="right"/>
      <w:pPr>
        <w:tabs>
          <w:tab w:val="num" w:pos="4320"/>
        </w:tabs>
        <w:ind w:left="4320" w:hanging="180"/>
      </w:pPr>
    </w:lvl>
    <w:lvl w:ilvl="6" w:tplc="103882EA">
      <w:start w:val="1"/>
      <w:numFmt w:val="decimal"/>
      <w:lvlText w:val="%7."/>
      <w:lvlJc w:val="left"/>
      <w:pPr>
        <w:tabs>
          <w:tab w:val="num" w:pos="5040"/>
        </w:tabs>
        <w:ind w:left="5040" w:hanging="360"/>
      </w:pPr>
    </w:lvl>
    <w:lvl w:ilvl="7" w:tplc="DB7A5B1A">
      <w:start w:val="1"/>
      <w:numFmt w:val="lowerLetter"/>
      <w:lvlText w:val="%8."/>
      <w:lvlJc w:val="left"/>
      <w:pPr>
        <w:tabs>
          <w:tab w:val="num" w:pos="5760"/>
        </w:tabs>
        <w:ind w:left="5760" w:hanging="360"/>
      </w:pPr>
    </w:lvl>
    <w:lvl w:ilvl="8" w:tplc="82F69E3A">
      <w:start w:val="1"/>
      <w:numFmt w:val="lowerRoman"/>
      <w:lvlText w:val="%9."/>
      <w:lvlJc w:val="right"/>
      <w:pPr>
        <w:tabs>
          <w:tab w:val="num" w:pos="6480"/>
        </w:tabs>
        <w:ind w:left="6480" w:hanging="180"/>
      </w:pPr>
    </w:lvl>
  </w:abstractNum>
  <w:abstractNum w:abstractNumId="11" w15:restartNumberingAfterBreak="0">
    <w:nsid w:val="1E8879B8"/>
    <w:multiLevelType w:val="hybridMultilevel"/>
    <w:tmpl w:val="D298CEF6"/>
    <w:lvl w:ilvl="0" w:tplc="6BBEEA4C">
      <w:start w:val="1"/>
      <w:numFmt w:val="bullet"/>
      <w:lvlText w:val=""/>
      <w:lvlJc w:val="left"/>
      <w:pPr>
        <w:ind w:left="720" w:hanging="360"/>
      </w:pPr>
      <w:rPr>
        <w:rFonts w:ascii="Symbol" w:hAnsi="Symbol" w:hint="default"/>
      </w:rPr>
    </w:lvl>
    <w:lvl w:ilvl="1" w:tplc="0A5E2DFC">
      <w:start w:val="1"/>
      <w:numFmt w:val="bullet"/>
      <w:lvlText w:val="o"/>
      <w:lvlJc w:val="left"/>
      <w:pPr>
        <w:ind w:left="1440" w:hanging="360"/>
      </w:pPr>
      <w:rPr>
        <w:rFonts w:ascii="Courier New" w:hAnsi="Courier New" w:cs="Courier New" w:hint="default"/>
      </w:rPr>
    </w:lvl>
    <w:lvl w:ilvl="2" w:tplc="908E1E46">
      <w:start w:val="1"/>
      <w:numFmt w:val="bullet"/>
      <w:lvlText w:val=""/>
      <w:lvlJc w:val="left"/>
      <w:pPr>
        <w:ind w:left="2160" w:hanging="360"/>
      </w:pPr>
      <w:rPr>
        <w:rFonts w:ascii="Wingdings" w:hAnsi="Wingdings" w:hint="default"/>
      </w:rPr>
    </w:lvl>
    <w:lvl w:ilvl="3" w:tplc="A420E11E">
      <w:start w:val="1"/>
      <w:numFmt w:val="bullet"/>
      <w:lvlText w:val=""/>
      <w:lvlJc w:val="left"/>
      <w:pPr>
        <w:ind w:left="2880" w:hanging="360"/>
      </w:pPr>
      <w:rPr>
        <w:rFonts w:ascii="Symbol" w:hAnsi="Symbol" w:hint="default"/>
      </w:rPr>
    </w:lvl>
    <w:lvl w:ilvl="4" w:tplc="D8F6FA12">
      <w:start w:val="1"/>
      <w:numFmt w:val="bullet"/>
      <w:lvlText w:val="o"/>
      <w:lvlJc w:val="left"/>
      <w:pPr>
        <w:ind w:left="3600" w:hanging="360"/>
      </w:pPr>
      <w:rPr>
        <w:rFonts w:ascii="Courier New" w:hAnsi="Courier New" w:cs="Courier New" w:hint="default"/>
      </w:rPr>
    </w:lvl>
    <w:lvl w:ilvl="5" w:tplc="492EEBD4">
      <w:start w:val="1"/>
      <w:numFmt w:val="bullet"/>
      <w:lvlText w:val=""/>
      <w:lvlJc w:val="left"/>
      <w:pPr>
        <w:ind w:left="4320" w:hanging="360"/>
      </w:pPr>
      <w:rPr>
        <w:rFonts w:ascii="Wingdings" w:hAnsi="Wingdings" w:hint="default"/>
      </w:rPr>
    </w:lvl>
    <w:lvl w:ilvl="6" w:tplc="AFEC8696">
      <w:start w:val="1"/>
      <w:numFmt w:val="bullet"/>
      <w:lvlText w:val=""/>
      <w:lvlJc w:val="left"/>
      <w:pPr>
        <w:ind w:left="5040" w:hanging="360"/>
      </w:pPr>
      <w:rPr>
        <w:rFonts w:ascii="Symbol" w:hAnsi="Symbol" w:hint="default"/>
      </w:rPr>
    </w:lvl>
    <w:lvl w:ilvl="7" w:tplc="A99C5234">
      <w:start w:val="1"/>
      <w:numFmt w:val="bullet"/>
      <w:lvlText w:val="o"/>
      <w:lvlJc w:val="left"/>
      <w:pPr>
        <w:ind w:left="5760" w:hanging="360"/>
      </w:pPr>
      <w:rPr>
        <w:rFonts w:ascii="Courier New" w:hAnsi="Courier New" w:cs="Courier New" w:hint="default"/>
      </w:rPr>
    </w:lvl>
    <w:lvl w:ilvl="8" w:tplc="2DB0120E">
      <w:start w:val="1"/>
      <w:numFmt w:val="bullet"/>
      <w:lvlText w:val=""/>
      <w:lvlJc w:val="left"/>
      <w:pPr>
        <w:ind w:left="6480" w:hanging="360"/>
      </w:pPr>
      <w:rPr>
        <w:rFonts w:ascii="Wingdings" w:hAnsi="Wingdings" w:hint="default"/>
      </w:rPr>
    </w:lvl>
  </w:abstractNum>
  <w:abstractNum w:abstractNumId="12" w15:restartNumberingAfterBreak="0">
    <w:nsid w:val="1FAC45D6"/>
    <w:multiLevelType w:val="multilevel"/>
    <w:tmpl w:val="B81698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AC6B4F"/>
    <w:multiLevelType w:val="multilevel"/>
    <w:tmpl w:val="CB121D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D21A61"/>
    <w:multiLevelType w:val="multilevel"/>
    <w:tmpl w:val="D6EE27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604FFA"/>
    <w:multiLevelType w:val="multilevel"/>
    <w:tmpl w:val="3D4ABD0E"/>
    <w:lvl w:ilvl="0">
      <w:start w:val="1"/>
      <w:numFmt w:val="decimal"/>
      <w:lvlText w:val="%1."/>
      <w:lvlJc w:val="left"/>
      <w:pPr>
        <w:ind w:left="360" w:hanging="360"/>
      </w:pPr>
      <w:rPr>
        <w:rFonts w:hint="default"/>
      </w:rPr>
    </w:lvl>
    <w:lvl w:ilvl="1">
      <w:start w:val="3"/>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16" w15:restartNumberingAfterBreak="0">
    <w:nsid w:val="28D41837"/>
    <w:multiLevelType w:val="hybridMultilevel"/>
    <w:tmpl w:val="3D90236E"/>
    <w:lvl w:ilvl="0" w:tplc="AE6CEE98">
      <w:start w:val="1"/>
      <w:numFmt w:val="bullet"/>
      <w:lvlText w:val="•"/>
      <w:lvlJc w:val="left"/>
      <w:pPr>
        <w:ind w:left="720" w:hanging="360"/>
      </w:pPr>
      <w:rPr>
        <w:rFonts w:ascii="Times New Roman" w:eastAsia="Times New Roman" w:hAnsi="Times New Roman" w:cs="Times New Roman" w:hint="default"/>
      </w:rPr>
    </w:lvl>
    <w:lvl w:ilvl="1" w:tplc="BE6024A4">
      <w:start w:val="1"/>
      <w:numFmt w:val="bullet"/>
      <w:lvlText w:val="o"/>
      <w:lvlJc w:val="left"/>
      <w:pPr>
        <w:ind w:left="1440" w:hanging="360"/>
      </w:pPr>
      <w:rPr>
        <w:rFonts w:ascii="Courier New" w:hAnsi="Courier New" w:cs="Courier New" w:hint="default"/>
      </w:rPr>
    </w:lvl>
    <w:lvl w:ilvl="2" w:tplc="F8102456">
      <w:start w:val="1"/>
      <w:numFmt w:val="bullet"/>
      <w:lvlText w:val=""/>
      <w:lvlJc w:val="left"/>
      <w:pPr>
        <w:ind w:left="2160" w:hanging="360"/>
      </w:pPr>
      <w:rPr>
        <w:rFonts w:ascii="Wingdings" w:hAnsi="Wingdings" w:hint="default"/>
      </w:rPr>
    </w:lvl>
    <w:lvl w:ilvl="3" w:tplc="557023F4">
      <w:start w:val="1"/>
      <w:numFmt w:val="bullet"/>
      <w:lvlText w:val=""/>
      <w:lvlJc w:val="left"/>
      <w:pPr>
        <w:ind w:left="2880" w:hanging="360"/>
      </w:pPr>
      <w:rPr>
        <w:rFonts w:ascii="Symbol" w:hAnsi="Symbol" w:hint="default"/>
      </w:rPr>
    </w:lvl>
    <w:lvl w:ilvl="4" w:tplc="CC1A7DD0">
      <w:start w:val="1"/>
      <w:numFmt w:val="bullet"/>
      <w:lvlText w:val="o"/>
      <w:lvlJc w:val="left"/>
      <w:pPr>
        <w:ind w:left="3600" w:hanging="360"/>
      </w:pPr>
      <w:rPr>
        <w:rFonts w:ascii="Courier New" w:hAnsi="Courier New" w:cs="Courier New" w:hint="default"/>
      </w:rPr>
    </w:lvl>
    <w:lvl w:ilvl="5" w:tplc="07F82542">
      <w:start w:val="1"/>
      <w:numFmt w:val="bullet"/>
      <w:lvlText w:val=""/>
      <w:lvlJc w:val="left"/>
      <w:pPr>
        <w:ind w:left="4320" w:hanging="360"/>
      </w:pPr>
      <w:rPr>
        <w:rFonts w:ascii="Wingdings" w:hAnsi="Wingdings" w:hint="default"/>
      </w:rPr>
    </w:lvl>
    <w:lvl w:ilvl="6" w:tplc="BE94EEBC">
      <w:start w:val="1"/>
      <w:numFmt w:val="bullet"/>
      <w:lvlText w:val=""/>
      <w:lvlJc w:val="left"/>
      <w:pPr>
        <w:ind w:left="5040" w:hanging="360"/>
      </w:pPr>
      <w:rPr>
        <w:rFonts w:ascii="Symbol" w:hAnsi="Symbol" w:hint="default"/>
      </w:rPr>
    </w:lvl>
    <w:lvl w:ilvl="7" w:tplc="674C5308">
      <w:start w:val="1"/>
      <w:numFmt w:val="bullet"/>
      <w:lvlText w:val="o"/>
      <w:lvlJc w:val="left"/>
      <w:pPr>
        <w:ind w:left="5760" w:hanging="360"/>
      </w:pPr>
      <w:rPr>
        <w:rFonts w:ascii="Courier New" w:hAnsi="Courier New" w:cs="Courier New" w:hint="default"/>
      </w:rPr>
    </w:lvl>
    <w:lvl w:ilvl="8" w:tplc="B04CD8FC">
      <w:start w:val="1"/>
      <w:numFmt w:val="bullet"/>
      <w:lvlText w:val=""/>
      <w:lvlJc w:val="left"/>
      <w:pPr>
        <w:ind w:left="6480" w:hanging="360"/>
      </w:pPr>
      <w:rPr>
        <w:rFonts w:ascii="Wingdings" w:hAnsi="Wingdings" w:hint="default"/>
      </w:rPr>
    </w:lvl>
  </w:abstractNum>
  <w:abstractNum w:abstractNumId="17" w15:restartNumberingAfterBreak="0">
    <w:nsid w:val="292F3B27"/>
    <w:multiLevelType w:val="multilevel"/>
    <w:tmpl w:val="56265F0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98A4886"/>
    <w:multiLevelType w:val="hybridMultilevel"/>
    <w:tmpl w:val="F1701172"/>
    <w:lvl w:ilvl="0" w:tplc="87EA86F4">
      <w:start w:val="1"/>
      <w:numFmt w:val="bullet"/>
      <w:lvlText w:val=""/>
      <w:lvlJc w:val="left"/>
      <w:pPr>
        <w:tabs>
          <w:tab w:val="left" w:pos="1789"/>
        </w:tabs>
        <w:ind w:left="1789" w:hanging="359"/>
      </w:pPr>
      <w:rPr>
        <w:rFonts w:ascii="Symbol" w:hAnsi="Symbol"/>
      </w:rPr>
    </w:lvl>
    <w:lvl w:ilvl="1" w:tplc="AD4CEC2A">
      <w:start w:val="1"/>
      <w:numFmt w:val="decimal"/>
      <w:lvlText w:val="%2."/>
      <w:lvlJc w:val="left"/>
      <w:pPr>
        <w:tabs>
          <w:tab w:val="left" w:pos="1440"/>
        </w:tabs>
        <w:ind w:left="1440" w:hanging="359"/>
      </w:pPr>
    </w:lvl>
    <w:lvl w:ilvl="2" w:tplc="A8CC431C">
      <w:start w:val="1"/>
      <w:numFmt w:val="bullet"/>
      <w:lvlText w:val=""/>
      <w:lvlJc w:val="left"/>
      <w:pPr>
        <w:tabs>
          <w:tab w:val="left" w:pos="2160"/>
        </w:tabs>
        <w:ind w:left="2160" w:hanging="359"/>
      </w:pPr>
      <w:rPr>
        <w:rFonts w:ascii="Wingdings" w:hAnsi="Wingdings"/>
      </w:rPr>
    </w:lvl>
    <w:lvl w:ilvl="3" w:tplc="039E031E">
      <w:start w:val="1"/>
      <w:numFmt w:val="bullet"/>
      <w:lvlText w:val=""/>
      <w:lvlJc w:val="left"/>
      <w:pPr>
        <w:tabs>
          <w:tab w:val="left" w:pos="2880"/>
        </w:tabs>
        <w:ind w:left="2880" w:hanging="359"/>
      </w:pPr>
      <w:rPr>
        <w:rFonts w:ascii="Symbol" w:hAnsi="Symbol"/>
      </w:rPr>
    </w:lvl>
    <w:lvl w:ilvl="4" w:tplc="E2020400">
      <w:start w:val="1"/>
      <w:numFmt w:val="bullet"/>
      <w:lvlText w:val="o"/>
      <w:lvlJc w:val="left"/>
      <w:pPr>
        <w:tabs>
          <w:tab w:val="left" w:pos="3600"/>
        </w:tabs>
        <w:ind w:left="3600" w:hanging="359"/>
      </w:pPr>
      <w:rPr>
        <w:rFonts w:ascii="Courier New" w:hAnsi="Courier New"/>
      </w:rPr>
    </w:lvl>
    <w:lvl w:ilvl="5" w:tplc="ED72EB1A">
      <w:start w:val="1"/>
      <w:numFmt w:val="bullet"/>
      <w:lvlText w:val=""/>
      <w:lvlJc w:val="left"/>
      <w:pPr>
        <w:tabs>
          <w:tab w:val="left" w:pos="4320"/>
        </w:tabs>
        <w:ind w:left="4320" w:hanging="359"/>
      </w:pPr>
      <w:rPr>
        <w:rFonts w:ascii="Wingdings" w:hAnsi="Wingdings"/>
      </w:rPr>
    </w:lvl>
    <w:lvl w:ilvl="6" w:tplc="013A839C">
      <w:start w:val="1"/>
      <w:numFmt w:val="bullet"/>
      <w:lvlText w:val=""/>
      <w:lvlJc w:val="left"/>
      <w:pPr>
        <w:tabs>
          <w:tab w:val="left" w:pos="5040"/>
        </w:tabs>
        <w:ind w:left="5040" w:hanging="359"/>
      </w:pPr>
      <w:rPr>
        <w:rFonts w:ascii="Symbol" w:hAnsi="Symbol"/>
      </w:rPr>
    </w:lvl>
    <w:lvl w:ilvl="7" w:tplc="8DE06980">
      <w:start w:val="1"/>
      <w:numFmt w:val="bullet"/>
      <w:lvlText w:val="o"/>
      <w:lvlJc w:val="left"/>
      <w:pPr>
        <w:tabs>
          <w:tab w:val="left" w:pos="5760"/>
        </w:tabs>
        <w:ind w:left="5760" w:hanging="359"/>
      </w:pPr>
      <w:rPr>
        <w:rFonts w:ascii="Courier New" w:hAnsi="Courier New"/>
      </w:rPr>
    </w:lvl>
    <w:lvl w:ilvl="8" w:tplc="AC408EA6">
      <w:start w:val="1"/>
      <w:numFmt w:val="bullet"/>
      <w:lvlText w:val=""/>
      <w:lvlJc w:val="left"/>
      <w:pPr>
        <w:tabs>
          <w:tab w:val="left" w:pos="6480"/>
        </w:tabs>
        <w:ind w:left="6480" w:hanging="359"/>
      </w:pPr>
      <w:rPr>
        <w:rFonts w:ascii="Wingdings" w:hAnsi="Wingdings"/>
      </w:rPr>
    </w:lvl>
  </w:abstractNum>
  <w:abstractNum w:abstractNumId="19" w15:restartNumberingAfterBreak="0">
    <w:nsid w:val="2BF473D4"/>
    <w:multiLevelType w:val="multilevel"/>
    <w:tmpl w:val="618A63AE"/>
    <w:lvl w:ilvl="0">
      <w:start w:val="1"/>
      <w:numFmt w:val="decimal"/>
      <w:lvlText w:val="%1."/>
      <w:lvlJc w:val="left"/>
      <w:pPr>
        <w:ind w:left="360" w:hanging="360"/>
      </w:pPr>
      <w:rPr>
        <w:b/>
      </w:rPr>
    </w:lvl>
    <w:lvl w:ilvl="1">
      <w:start w:val="1"/>
      <w:numFmt w:val="decimal"/>
      <w:lvlText w:val="%1.%2."/>
      <w:lvlJc w:val="left"/>
      <w:pPr>
        <w:ind w:left="792" w:hanging="432"/>
      </w:pPr>
      <w:rPr>
        <w:b w:val="0"/>
        <w:i w:val="0"/>
        <w:highligh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C433CA3"/>
    <w:multiLevelType w:val="hybridMultilevel"/>
    <w:tmpl w:val="FEB65A40"/>
    <w:lvl w:ilvl="0" w:tplc="CB2E1FDE">
      <w:start w:val="1"/>
      <w:numFmt w:val="lowerLetter"/>
      <w:lvlText w:val="%1)"/>
      <w:lvlJc w:val="left"/>
      <w:pPr>
        <w:tabs>
          <w:tab w:val="num" w:pos="1211"/>
        </w:tabs>
        <w:ind w:left="1211" w:hanging="360"/>
      </w:pPr>
      <w:rPr>
        <w:rFonts w:hint="default"/>
      </w:rPr>
    </w:lvl>
    <w:lvl w:ilvl="1" w:tplc="E620F5B8">
      <w:start w:val="1"/>
      <w:numFmt w:val="lowerLetter"/>
      <w:lvlText w:val="%2."/>
      <w:lvlJc w:val="left"/>
      <w:pPr>
        <w:tabs>
          <w:tab w:val="num" w:pos="1440"/>
        </w:tabs>
        <w:ind w:left="1440" w:hanging="360"/>
      </w:pPr>
    </w:lvl>
    <w:lvl w:ilvl="2" w:tplc="203A94D4">
      <w:start w:val="1"/>
      <w:numFmt w:val="lowerRoman"/>
      <w:lvlText w:val="%3."/>
      <w:lvlJc w:val="right"/>
      <w:pPr>
        <w:tabs>
          <w:tab w:val="num" w:pos="2160"/>
        </w:tabs>
        <w:ind w:left="2160" w:hanging="180"/>
      </w:pPr>
    </w:lvl>
    <w:lvl w:ilvl="3" w:tplc="05341E6E">
      <w:start w:val="1"/>
      <w:numFmt w:val="decimal"/>
      <w:lvlText w:val="%4."/>
      <w:lvlJc w:val="left"/>
      <w:pPr>
        <w:tabs>
          <w:tab w:val="num" w:pos="2880"/>
        </w:tabs>
        <w:ind w:left="2880" w:hanging="360"/>
      </w:pPr>
    </w:lvl>
    <w:lvl w:ilvl="4" w:tplc="C7300BE0">
      <w:start w:val="1"/>
      <w:numFmt w:val="lowerLetter"/>
      <w:lvlText w:val="%5."/>
      <w:lvlJc w:val="left"/>
      <w:pPr>
        <w:tabs>
          <w:tab w:val="num" w:pos="3600"/>
        </w:tabs>
        <w:ind w:left="3600" w:hanging="360"/>
      </w:pPr>
    </w:lvl>
    <w:lvl w:ilvl="5" w:tplc="08C83C56">
      <w:start w:val="1"/>
      <w:numFmt w:val="lowerRoman"/>
      <w:lvlText w:val="%6."/>
      <w:lvlJc w:val="right"/>
      <w:pPr>
        <w:tabs>
          <w:tab w:val="num" w:pos="4320"/>
        </w:tabs>
        <w:ind w:left="4320" w:hanging="180"/>
      </w:pPr>
    </w:lvl>
    <w:lvl w:ilvl="6" w:tplc="0B56460A">
      <w:start w:val="1"/>
      <w:numFmt w:val="decimal"/>
      <w:lvlText w:val="%7."/>
      <w:lvlJc w:val="left"/>
      <w:pPr>
        <w:tabs>
          <w:tab w:val="num" w:pos="5040"/>
        </w:tabs>
        <w:ind w:left="5040" w:hanging="360"/>
      </w:pPr>
    </w:lvl>
    <w:lvl w:ilvl="7" w:tplc="75CA4CAE">
      <w:start w:val="1"/>
      <w:numFmt w:val="lowerLetter"/>
      <w:lvlText w:val="%8."/>
      <w:lvlJc w:val="left"/>
      <w:pPr>
        <w:tabs>
          <w:tab w:val="num" w:pos="5760"/>
        </w:tabs>
        <w:ind w:left="5760" w:hanging="360"/>
      </w:pPr>
    </w:lvl>
    <w:lvl w:ilvl="8" w:tplc="064C0D0E">
      <w:start w:val="1"/>
      <w:numFmt w:val="lowerRoman"/>
      <w:lvlText w:val="%9."/>
      <w:lvlJc w:val="right"/>
      <w:pPr>
        <w:tabs>
          <w:tab w:val="num" w:pos="6480"/>
        </w:tabs>
        <w:ind w:left="6480" w:hanging="180"/>
      </w:pPr>
    </w:lvl>
  </w:abstractNum>
  <w:abstractNum w:abstractNumId="21" w15:restartNumberingAfterBreak="0">
    <w:nsid w:val="314152D3"/>
    <w:multiLevelType w:val="multilevel"/>
    <w:tmpl w:val="796EE93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30D3010"/>
    <w:multiLevelType w:val="multilevel"/>
    <w:tmpl w:val="A2144B58"/>
    <w:lvl w:ilvl="0">
      <w:start w:val="1"/>
      <w:numFmt w:val="decimal"/>
      <w:lvlText w:val="%1."/>
      <w:lvlJc w:val="left"/>
      <w:pPr>
        <w:tabs>
          <w:tab w:val="num" w:pos="360"/>
        </w:tabs>
        <w:ind w:left="360" w:hanging="360"/>
      </w:pPr>
      <w:rPr>
        <w:rFonts w:hint="default"/>
        <w:b/>
      </w:rPr>
    </w:lvl>
    <w:lvl w:ilvl="1">
      <w:start w:val="1"/>
      <w:numFmt w:val="bullet"/>
      <w:lvlText w:val="-"/>
      <w:lvlJc w:val="left"/>
      <w:pPr>
        <w:tabs>
          <w:tab w:val="num" w:pos="792"/>
        </w:tabs>
        <w:ind w:left="792" w:hanging="432"/>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36564A7"/>
    <w:multiLevelType w:val="multilevel"/>
    <w:tmpl w:val="FDF094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6F45B2E"/>
    <w:multiLevelType w:val="multilevel"/>
    <w:tmpl w:val="8F90F950"/>
    <w:lvl w:ilvl="0">
      <w:start w:val="3"/>
      <w:numFmt w:val="decimal"/>
      <w:lvlText w:val="%1."/>
      <w:lvlJc w:val="left"/>
      <w:pPr>
        <w:ind w:left="720" w:hanging="360"/>
      </w:pPr>
      <w:rPr>
        <w:rFonts w:hint="default"/>
        <w:sz w:val="26"/>
        <w:szCs w:val="26"/>
        <w:lang w:val="ru-RU"/>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99D00A5"/>
    <w:multiLevelType w:val="hybridMultilevel"/>
    <w:tmpl w:val="BEF0A874"/>
    <w:lvl w:ilvl="0" w:tplc="D8724172">
      <w:start w:val="1"/>
      <w:numFmt w:val="decimal"/>
      <w:lvlText w:val="%1."/>
      <w:lvlJc w:val="left"/>
      <w:pPr>
        <w:ind w:left="360" w:hanging="360"/>
      </w:pPr>
      <w:rPr>
        <w:rFonts w:cs="Times New Roman"/>
      </w:rPr>
    </w:lvl>
    <w:lvl w:ilvl="1" w:tplc="0C8CBBB4">
      <w:start w:val="1"/>
      <w:numFmt w:val="lowerLetter"/>
      <w:lvlText w:val="%2."/>
      <w:lvlJc w:val="left"/>
      <w:pPr>
        <w:ind w:left="1080" w:hanging="360"/>
      </w:pPr>
      <w:rPr>
        <w:rFonts w:cs="Times New Roman"/>
      </w:rPr>
    </w:lvl>
    <w:lvl w:ilvl="2" w:tplc="7FFC892C">
      <w:start w:val="1"/>
      <w:numFmt w:val="lowerRoman"/>
      <w:lvlText w:val="%3."/>
      <w:lvlJc w:val="right"/>
      <w:pPr>
        <w:ind w:left="1800" w:hanging="180"/>
      </w:pPr>
      <w:rPr>
        <w:rFonts w:cs="Times New Roman"/>
      </w:rPr>
    </w:lvl>
    <w:lvl w:ilvl="3" w:tplc="F1222DA2">
      <w:start w:val="1"/>
      <w:numFmt w:val="decimal"/>
      <w:lvlText w:val="%4."/>
      <w:lvlJc w:val="left"/>
      <w:pPr>
        <w:ind w:left="2520" w:hanging="360"/>
      </w:pPr>
      <w:rPr>
        <w:rFonts w:cs="Times New Roman"/>
      </w:rPr>
    </w:lvl>
    <w:lvl w:ilvl="4" w:tplc="0E2635E0">
      <w:start w:val="1"/>
      <w:numFmt w:val="lowerLetter"/>
      <w:lvlText w:val="%5."/>
      <w:lvlJc w:val="left"/>
      <w:pPr>
        <w:ind w:left="3240" w:hanging="360"/>
      </w:pPr>
      <w:rPr>
        <w:rFonts w:cs="Times New Roman"/>
      </w:rPr>
    </w:lvl>
    <w:lvl w:ilvl="5" w:tplc="1D26A9DA">
      <w:start w:val="1"/>
      <w:numFmt w:val="lowerRoman"/>
      <w:lvlText w:val="%6."/>
      <w:lvlJc w:val="right"/>
      <w:pPr>
        <w:ind w:left="3960" w:hanging="180"/>
      </w:pPr>
      <w:rPr>
        <w:rFonts w:cs="Times New Roman"/>
      </w:rPr>
    </w:lvl>
    <w:lvl w:ilvl="6" w:tplc="9A8A3AF4">
      <w:start w:val="1"/>
      <w:numFmt w:val="decimal"/>
      <w:lvlText w:val="%7."/>
      <w:lvlJc w:val="left"/>
      <w:pPr>
        <w:ind w:left="4680" w:hanging="360"/>
      </w:pPr>
      <w:rPr>
        <w:rFonts w:cs="Times New Roman"/>
      </w:rPr>
    </w:lvl>
    <w:lvl w:ilvl="7" w:tplc="FA762606">
      <w:start w:val="1"/>
      <w:numFmt w:val="lowerLetter"/>
      <w:lvlText w:val="%8."/>
      <w:lvlJc w:val="left"/>
      <w:pPr>
        <w:ind w:left="5400" w:hanging="360"/>
      </w:pPr>
      <w:rPr>
        <w:rFonts w:cs="Times New Roman"/>
      </w:rPr>
    </w:lvl>
    <w:lvl w:ilvl="8" w:tplc="349A6AD8">
      <w:start w:val="1"/>
      <w:numFmt w:val="lowerRoman"/>
      <w:lvlText w:val="%9."/>
      <w:lvlJc w:val="right"/>
      <w:pPr>
        <w:ind w:left="6120" w:hanging="180"/>
      </w:pPr>
      <w:rPr>
        <w:rFonts w:cs="Times New Roman"/>
      </w:rPr>
    </w:lvl>
  </w:abstractNum>
  <w:abstractNum w:abstractNumId="26" w15:restartNumberingAfterBreak="0">
    <w:nsid w:val="3D9C5CCC"/>
    <w:multiLevelType w:val="multilevel"/>
    <w:tmpl w:val="05DE7F70"/>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1EF2784"/>
    <w:multiLevelType w:val="hybridMultilevel"/>
    <w:tmpl w:val="5108330C"/>
    <w:lvl w:ilvl="0" w:tplc="A198E8EA">
      <w:start w:val="1"/>
      <w:numFmt w:val="bullet"/>
      <w:lvlText w:val=""/>
      <w:lvlJc w:val="left"/>
      <w:pPr>
        <w:ind w:left="720" w:hanging="360"/>
      </w:pPr>
      <w:rPr>
        <w:rFonts w:ascii="Symbol" w:hAnsi="Symbol" w:hint="default"/>
      </w:rPr>
    </w:lvl>
    <w:lvl w:ilvl="1" w:tplc="FA8A0372">
      <w:start w:val="1"/>
      <w:numFmt w:val="bullet"/>
      <w:lvlText w:val="o"/>
      <w:lvlJc w:val="left"/>
      <w:pPr>
        <w:ind w:left="1440" w:hanging="360"/>
      </w:pPr>
      <w:rPr>
        <w:rFonts w:ascii="Courier New" w:hAnsi="Courier New" w:cs="Courier New" w:hint="default"/>
      </w:rPr>
    </w:lvl>
    <w:lvl w:ilvl="2" w:tplc="7C9830D0">
      <w:start w:val="1"/>
      <w:numFmt w:val="bullet"/>
      <w:lvlText w:val=""/>
      <w:lvlJc w:val="left"/>
      <w:pPr>
        <w:ind w:left="2160" w:hanging="360"/>
      </w:pPr>
      <w:rPr>
        <w:rFonts w:ascii="Wingdings" w:hAnsi="Wingdings" w:hint="default"/>
      </w:rPr>
    </w:lvl>
    <w:lvl w:ilvl="3" w:tplc="ECAAF702">
      <w:start w:val="1"/>
      <w:numFmt w:val="bullet"/>
      <w:lvlText w:val=""/>
      <w:lvlJc w:val="left"/>
      <w:pPr>
        <w:ind w:left="2880" w:hanging="360"/>
      </w:pPr>
      <w:rPr>
        <w:rFonts w:ascii="Symbol" w:hAnsi="Symbol" w:hint="default"/>
      </w:rPr>
    </w:lvl>
    <w:lvl w:ilvl="4" w:tplc="C9461A3E">
      <w:start w:val="1"/>
      <w:numFmt w:val="bullet"/>
      <w:lvlText w:val="o"/>
      <w:lvlJc w:val="left"/>
      <w:pPr>
        <w:ind w:left="3600" w:hanging="360"/>
      </w:pPr>
      <w:rPr>
        <w:rFonts w:ascii="Courier New" w:hAnsi="Courier New" w:cs="Courier New" w:hint="default"/>
      </w:rPr>
    </w:lvl>
    <w:lvl w:ilvl="5" w:tplc="FC2E369C">
      <w:start w:val="1"/>
      <w:numFmt w:val="bullet"/>
      <w:lvlText w:val=""/>
      <w:lvlJc w:val="left"/>
      <w:pPr>
        <w:ind w:left="4320" w:hanging="360"/>
      </w:pPr>
      <w:rPr>
        <w:rFonts w:ascii="Wingdings" w:hAnsi="Wingdings" w:hint="default"/>
      </w:rPr>
    </w:lvl>
    <w:lvl w:ilvl="6" w:tplc="63A07EA2">
      <w:start w:val="1"/>
      <w:numFmt w:val="bullet"/>
      <w:lvlText w:val=""/>
      <w:lvlJc w:val="left"/>
      <w:pPr>
        <w:ind w:left="5040" w:hanging="360"/>
      </w:pPr>
      <w:rPr>
        <w:rFonts w:ascii="Symbol" w:hAnsi="Symbol" w:hint="default"/>
      </w:rPr>
    </w:lvl>
    <w:lvl w:ilvl="7" w:tplc="71309BD4">
      <w:start w:val="1"/>
      <w:numFmt w:val="bullet"/>
      <w:lvlText w:val="o"/>
      <w:lvlJc w:val="left"/>
      <w:pPr>
        <w:ind w:left="5760" w:hanging="360"/>
      </w:pPr>
      <w:rPr>
        <w:rFonts w:ascii="Courier New" w:hAnsi="Courier New" w:cs="Courier New" w:hint="default"/>
      </w:rPr>
    </w:lvl>
    <w:lvl w:ilvl="8" w:tplc="869EF8C8">
      <w:start w:val="1"/>
      <w:numFmt w:val="bullet"/>
      <w:lvlText w:val=""/>
      <w:lvlJc w:val="left"/>
      <w:pPr>
        <w:ind w:left="6480" w:hanging="360"/>
      </w:pPr>
      <w:rPr>
        <w:rFonts w:ascii="Wingdings" w:hAnsi="Wingdings" w:hint="default"/>
      </w:rPr>
    </w:lvl>
  </w:abstractNum>
  <w:abstractNum w:abstractNumId="28" w15:restartNumberingAfterBreak="0">
    <w:nsid w:val="42E762BD"/>
    <w:multiLevelType w:val="multilevel"/>
    <w:tmpl w:val="8A50A7BE"/>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9" w15:restartNumberingAfterBreak="0">
    <w:nsid w:val="4A427D14"/>
    <w:multiLevelType w:val="multilevel"/>
    <w:tmpl w:val="C3E478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A904B85"/>
    <w:multiLevelType w:val="multilevel"/>
    <w:tmpl w:val="8A0E9B7E"/>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2EC6A23"/>
    <w:multiLevelType w:val="multilevel"/>
    <w:tmpl w:val="E196DDC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6C0C46"/>
    <w:multiLevelType w:val="multilevel"/>
    <w:tmpl w:val="A174750C"/>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33" w15:restartNumberingAfterBreak="0">
    <w:nsid w:val="54E34B73"/>
    <w:multiLevelType w:val="multilevel"/>
    <w:tmpl w:val="C8FE47FC"/>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560C54D9"/>
    <w:multiLevelType w:val="multilevel"/>
    <w:tmpl w:val="06E85E8C"/>
    <w:lvl w:ilvl="0">
      <w:start w:val="1"/>
      <w:numFmt w:val="decimal"/>
      <w:lvlText w:val="%1."/>
      <w:lvlJc w:val="left"/>
      <w:pPr>
        <w:ind w:left="360" w:hanging="360"/>
      </w:p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rPr>
        <w:b w:val="0"/>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6A70ED6"/>
    <w:multiLevelType w:val="multilevel"/>
    <w:tmpl w:val="853A71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71D4CAA"/>
    <w:multiLevelType w:val="multilevel"/>
    <w:tmpl w:val="6096B004"/>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5A4B3E6D"/>
    <w:multiLevelType w:val="hybridMultilevel"/>
    <w:tmpl w:val="4B52EC2A"/>
    <w:lvl w:ilvl="0" w:tplc="A620B84C">
      <w:start w:val="1"/>
      <w:numFmt w:val="lowerLetter"/>
      <w:lvlText w:val="%1)"/>
      <w:lvlJc w:val="left"/>
      <w:pPr>
        <w:ind w:left="1429" w:hanging="360"/>
      </w:pPr>
    </w:lvl>
    <w:lvl w:ilvl="1" w:tplc="E7B6DB22">
      <w:start w:val="1"/>
      <w:numFmt w:val="lowerLetter"/>
      <w:lvlText w:val="%2."/>
      <w:lvlJc w:val="left"/>
      <w:pPr>
        <w:ind w:left="2149" w:hanging="360"/>
      </w:pPr>
    </w:lvl>
    <w:lvl w:ilvl="2" w:tplc="3948EB54">
      <w:start w:val="1"/>
      <w:numFmt w:val="lowerRoman"/>
      <w:lvlText w:val="%3."/>
      <w:lvlJc w:val="right"/>
      <w:pPr>
        <w:ind w:left="2869" w:hanging="180"/>
      </w:pPr>
    </w:lvl>
    <w:lvl w:ilvl="3" w:tplc="8F2C34E6">
      <w:start w:val="1"/>
      <w:numFmt w:val="decimal"/>
      <w:lvlText w:val="%4."/>
      <w:lvlJc w:val="left"/>
      <w:pPr>
        <w:ind w:left="3589" w:hanging="360"/>
      </w:pPr>
    </w:lvl>
    <w:lvl w:ilvl="4" w:tplc="E03AA284">
      <w:start w:val="1"/>
      <w:numFmt w:val="lowerLetter"/>
      <w:lvlText w:val="%5."/>
      <w:lvlJc w:val="left"/>
      <w:pPr>
        <w:ind w:left="4309" w:hanging="360"/>
      </w:pPr>
    </w:lvl>
    <w:lvl w:ilvl="5" w:tplc="3F7870B6">
      <w:start w:val="1"/>
      <w:numFmt w:val="lowerRoman"/>
      <w:lvlText w:val="%6."/>
      <w:lvlJc w:val="right"/>
      <w:pPr>
        <w:ind w:left="5029" w:hanging="180"/>
      </w:pPr>
    </w:lvl>
    <w:lvl w:ilvl="6" w:tplc="8F66BDA2">
      <w:start w:val="1"/>
      <w:numFmt w:val="decimal"/>
      <w:lvlText w:val="%7."/>
      <w:lvlJc w:val="left"/>
      <w:pPr>
        <w:ind w:left="5749" w:hanging="360"/>
      </w:pPr>
    </w:lvl>
    <w:lvl w:ilvl="7" w:tplc="6B541224">
      <w:start w:val="1"/>
      <w:numFmt w:val="lowerLetter"/>
      <w:lvlText w:val="%8."/>
      <w:lvlJc w:val="left"/>
      <w:pPr>
        <w:ind w:left="6469" w:hanging="360"/>
      </w:pPr>
    </w:lvl>
    <w:lvl w:ilvl="8" w:tplc="5C442072">
      <w:start w:val="1"/>
      <w:numFmt w:val="lowerRoman"/>
      <w:lvlText w:val="%9."/>
      <w:lvlJc w:val="right"/>
      <w:pPr>
        <w:ind w:left="7189" w:hanging="180"/>
      </w:pPr>
    </w:lvl>
  </w:abstractNum>
  <w:abstractNum w:abstractNumId="38" w15:restartNumberingAfterBreak="0">
    <w:nsid w:val="5A6A603C"/>
    <w:multiLevelType w:val="hybridMultilevel"/>
    <w:tmpl w:val="32BE0AC2"/>
    <w:lvl w:ilvl="0" w:tplc="F2F64E18">
      <w:start w:val="1"/>
      <w:numFmt w:val="lowerLetter"/>
      <w:lvlText w:val="%1)"/>
      <w:lvlJc w:val="left"/>
      <w:pPr>
        <w:tabs>
          <w:tab w:val="num" w:pos="1211"/>
        </w:tabs>
        <w:ind w:left="1211" w:hanging="360"/>
      </w:pPr>
      <w:rPr>
        <w:rFonts w:hint="default"/>
      </w:rPr>
    </w:lvl>
    <w:lvl w:ilvl="1" w:tplc="62AA7602">
      <w:start w:val="1"/>
      <w:numFmt w:val="lowerLetter"/>
      <w:lvlText w:val="%2."/>
      <w:lvlJc w:val="left"/>
      <w:pPr>
        <w:tabs>
          <w:tab w:val="num" w:pos="1440"/>
        </w:tabs>
        <w:ind w:left="1440" w:hanging="360"/>
      </w:pPr>
    </w:lvl>
    <w:lvl w:ilvl="2" w:tplc="B8564B14">
      <w:start w:val="1"/>
      <w:numFmt w:val="lowerRoman"/>
      <w:lvlText w:val="%3."/>
      <w:lvlJc w:val="right"/>
      <w:pPr>
        <w:tabs>
          <w:tab w:val="num" w:pos="2160"/>
        </w:tabs>
        <w:ind w:left="2160" w:hanging="180"/>
      </w:pPr>
    </w:lvl>
    <w:lvl w:ilvl="3" w:tplc="BED4502E">
      <w:start w:val="1"/>
      <w:numFmt w:val="decimal"/>
      <w:lvlText w:val="%4."/>
      <w:lvlJc w:val="left"/>
      <w:pPr>
        <w:tabs>
          <w:tab w:val="num" w:pos="2880"/>
        </w:tabs>
        <w:ind w:left="2880" w:hanging="360"/>
      </w:pPr>
    </w:lvl>
    <w:lvl w:ilvl="4" w:tplc="476C585A">
      <w:start w:val="1"/>
      <w:numFmt w:val="lowerLetter"/>
      <w:lvlText w:val="%5."/>
      <w:lvlJc w:val="left"/>
      <w:pPr>
        <w:tabs>
          <w:tab w:val="num" w:pos="3600"/>
        </w:tabs>
        <w:ind w:left="3600" w:hanging="360"/>
      </w:pPr>
    </w:lvl>
    <w:lvl w:ilvl="5" w:tplc="ED5EAD88">
      <w:start w:val="1"/>
      <w:numFmt w:val="lowerRoman"/>
      <w:lvlText w:val="%6."/>
      <w:lvlJc w:val="right"/>
      <w:pPr>
        <w:tabs>
          <w:tab w:val="num" w:pos="4320"/>
        </w:tabs>
        <w:ind w:left="4320" w:hanging="180"/>
      </w:pPr>
    </w:lvl>
    <w:lvl w:ilvl="6" w:tplc="D2C0C21A">
      <w:start w:val="1"/>
      <w:numFmt w:val="decimal"/>
      <w:lvlText w:val="%7."/>
      <w:lvlJc w:val="left"/>
      <w:pPr>
        <w:tabs>
          <w:tab w:val="num" w:pos="5040"/>
        </w:tabs>
        <w:ind w:left="5040" w:hanging="360"/>
      </w:pPr>
    </w:lvl>
    <w:lvl w:ilvl="7" w:tplc="02FE2A48">
      <w:start w:val="1"/>
      <w:numFmt w:val="lowerLetter"/>
      <w:lvlText w:val="%8."/>
      <w:lvlJc w:val="left"/>
      <w:pPr>
        <w:tabs>
          <w:tab w:val="num" w:pos="5760"/>
        </w:tabs>
        <w:ind w:left="5760" w:hanging="360"/>
      </w:pPr>
    </w:lvl>
    <w:lvl w:ilvl="8" w:tplc="8B443AB2">
      <w:start w:val="1"/>
      <w:numFmt w:val="lowerRoman"/>
      <w:lvlText w:val="%9."/>
      <w:lvlJc w:val="right"/>
      <w:pPr>
        <w:tabs>
          <w:tab w:val="num" w:pos="6480"/>
        </w:tabs>
        <w:ind w:left="6480" w:hanging="180"/>
      </w:pPr>
    </w:lvl>
  </w:abstractNum>
  <w:abstractNum w:abstractNumId="39" w15:restartNumberingAfterBreak="0">
    <w:nsid w:val="635618B1"/>
    <w:multiLevelType w:val="multilevel"/>
    <w:tmpl w:val="FF0E50A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58B4414"/>
    <w:multiLevelType w:val="multilevel"/>
    <w:tmpl w:val="EACAFF8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1A3652"/>
    <w:multiLevelType w:val="hybridMultilevel"/>
    <w:tmpl w:val="661C9698"/>
    <w:lvl w:ilvl="0" w:tplc="CBE834B0">
      <w:start w:val="1"/>
      <w:numFmt w:val="bullet"/>
      <w:lvlText w:val=""/>
      <w:lvlJc w:val="left"/>
      <w:pPr>
        <w:ind w:left="1287" w:hanging="359"/>
      </w:pPr>
      <w:rPr>
        <w:rFonts w:ascii="Symbol" w:hAnsi="Symbol"/>
      </w:rPr>
    </w:lvl>
    <w:lvl w:ilvl="1" w:tplc="CC4C1F72">
      <w:start w:val="1"/>
      <w:numFmt w:val="bullet"/>
      <w:lvlText w:val="o"/>
      <w:lvlJc w:val="left"/>
      <w:pPr>
        <w:ind w:left="2007" w:hanging="359"/>
      </w:pPr>
      <w:rPr>
        <w:rFonts w:ascii="Courier New" w:hAnsi="Courier New"/>
      </w:rPr>
    </w:lvl>
    <w:lvl w:ilvl="2" w:tplc="D012D9E0">
      <w:start w:val="1"/>
      <w:numFmt w:val="bullet"/>
      <w:lvlText w:val=""/>
      <w:lvlJc w:val="left"/>
      <w:pPr>
        <w:ind w:left="2727" w:hanging="359"/>
      </w:pPr>
      <w:rPr>
        <w:rFonts w:ascii="Wingdings" w:hAnsi="Wingdings"/>
      </w:rPr>
    </w:lvl>
    <w:lvl w:ilvl="3" w:tplc="E72C3B1A">
      <w:start w:val="1"/>
      <w:numFmt w:val="bullet"/>
      <w:lvlText w:val=""/>
      <w:lvlJc w:val="left"/>
      <w:pPr>
        <w:ind w:left="3447" w:hanging="359"/>
      </w:pPr>
      <w:rPr>
        <w:rFonts w:ascii="Symbol" w:hAnsi="Symbol"/>
      </w:rPr>
    </w:lvl>
    <w:lvl w:ilvl="4" w:tplc="B67431DC">
      <w:start w:val="1"/>
      <w:numFmt w:val="bullet"/>
      <w:lvlText w:val="o"/>
      <w:lvlJc w:val="left"/>
      <w:pPr>
        <w:ind w:left="4167" w:hanging="359"/>
      </w:pPr>
      <w:rPr>
        <w:rFonts w:ascii="Courier New" w:hAnsi="Courier New"/>
      </w:rPr>
    </w:lvl>
    <w:lvl w:ilvl="5" w:tplc="0D4EE4AE">
      <w:start w:val="1"/>
      <w:numFmt w:val="bullet"/>
      <w:lvlText w:val=""/>
      <w:lvlJc w:val="left"/>
      <w:pPr>
        <w:ind w:left="4887" w:hanging="359"/>
      </w:pPr>
      <w:rPr>
        <w:rFonts w:ascii="Wingdings" w:hAnsi="Wingdings"/>
      </w:rPr>
    </w:lvl>
    <w:lvl w:ilvl="6" w:tplc="8E8C35BE">
      <w:start w:val="1"/>
      <w:numFmt w:val="bullet"/>
      <w:lvlText w:val=""/>
      <w:lvlJc w:val="left"/>
      <w:pPr>
        <w:ind w:left="5607" w:hanging="359"/>
      </w:pPr>
      <w:rPr>
        <w:rFonts w:ascii="Symbol" w:hAnsi="Symbol"/>
      </w:rPr>
    </w:lvl>
    <w:lvl w:ilvl="7" w:tplc="19EE206E">
      <w:start w:val="1"/>
      <w:numFmt w:val="bullet"/>
      <w:lvlText w:val="o"/>
      <w:lvlJc w:val="left"/>
      <w:pPr>
        <w:ind w:left="6327" w:hanging="359"/>
      </w:pPr>
      <w:rPr>
        <w:rFonts w:ascii="Courier New" w:hAnsi="Courier New"/>
      </w:rPr>
    </w:lvl>
    <w:lvl w:ilvl="8" w:tplc="9CACDA4E">
      <w:start w:val="1"/>
      <w:numFmt w:val="bullet"/>
      <w:lvlText w:val=""/>
      <w:lvlJc w:val="left"/>
      <w:pPr>
        <w:ind w:left="7047" w:hanging="359"/>
      </w:pPr>
      <w:rPr>
        <w:rFonts w:ascii="Wingdings" w:hAnsi="Wingdings"/>
      </w:rPr>
    </w:lvl>
  </w:abstractNum>
  <w:abstractNum w:abstractNumId="42" w15:restartNumberingAfterBreak="0">
    <w:nsid w:val="67A97B74"/>
    <w:multiLevelType w:val="multilevel"/>
    <w:tmpl w:val="54F483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907711A"/>
    <w:multiLevelType w:val="multilevel"/>
    <w:tmpl w:val="148236F4"/>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44" w15:restartNumberingAfterBreak="0">
    <w:nsid w:val="772F1D1A"/>
    <w:multiLevelType w:val="hybridMultilevel"/>
    <w:tmpl w:val="2E969192"/>
    <w:lvl w:ilvl="0" w:tplc="31E23334">
      <w:start w:val="1"/>
      <w:numFmt w:val="bullet"/>
      <w:lvlText w:val=""/>
      <w:lvlJc w:val="left"/>
      <w:pPr>
        <w:ind w:left="1440" w:hanging="360"/>
      </w:pPr>
      <w:rPr>
        <w:rFonts w:ascii="Symbol" w:hAnsi="Symbol" w:hint="default"/>
      </w:rPr>
    </w:lvl>
    <w:lvl w:ilvl="1" w:tplc="AB6E28CE">
      <w:start w:val="1"/>
      <w:numFmt w:val="bullet"/>
      <w:lvlText w:val="o"/>
      <w:lvlJc w:val="left"/>
      <w:pPr>
        <w:ind w:left="2160" w:hanging="360"/>
      </w:pPr>
      <w:rPr>
        <w:rFonts w:ascii="Courier New" w:hAnsi="Courier New" w:cs="Courier New" w:hint="default"/>
      </w:rPr>
    </w:lvl>
    <w:lvl w:ilvl="2" w:tplc="EB82755A">
      <w:start w:val="1"/>
      <w:numFmt w:val="bullet"/>
      <w:lvlText w:val=""/>
      <w:lvlJc w:val="left"/>
      <w:pPr>
        <w:ind w:left="2880" w:hanging="360"/>
      </w:pPr>
      <w:rPr>
        <w:rFonts w:ascii="Wingdings" w:hAnsi="Wingdings" w:hint="default"/>
      </w:rPr>
    </w:lvl>
    <w:lvl w:ilvl="3" w:tplc="94180410">
      <w:start w:val="1"/>
      <w:numFmt w:val="bullet"/>
      <w:lvlText w:val=""/>
      <w:lvlJc w:val="left"/>
      <w:pPr>
        <w:ind w:left="3600" w:hanging="360"/>
      </w:pPr>
      <w:rPr>
        <w:rFonts w:ascii="Symbol" w:hAnsi="Symbol" w:hint="default"/>
      </w:rPr>
    </w:lvl>
    <w:lvl w:ilvl="4" w:tplc="3236D106">
      <w:start w:val="1"/>
      <w:numFmt w:val="bullet"/>
      <w:lvlText w:val="o"/>
      <w:lvlJc w:val="left"/>
      <w:pPr>
        <w:ind w:left="4320" w:hanging="360"/>
      </w:pPr>
      <w:rPr>
        <w:rFonts w:ascii="Courier New" w:hAnsi="Courier New" w:cs="Courier New" w:hint="default"/>
      </w:rPr>
    </w:lvl>
    <w:lvl w:ilvl="5" w:tplc="67FA6BEC">
      <w:start w:val="1"/>
      <w:numFmt w:val="bullet"/>
      <w:lvlText w:val=""/>
      <w:lvlJc w:val="left"/>
      <w:pPr>
        <w:ind w:left="5040" w:hanging="360"/>
      </w:pPr>
      <w:rPr>
        <w:rFonts w:ascii="Wingdings" w:hAnsi="Wingdings" w:hint="default"/>
      </w:rPr>
    </w:lvl>
    <w:lvl w:ilvl="6" w:tplc="C412739E">
      <w:start w:val="1"/>
      <w:numFmt w:val="bullet"/>
      <w:lvlText w:val=""/>
      <w:lvlJc w:val="left"/>
      <w:pPr>
        <w:ind w:left="5760" w:hanging="360"/>
      </w:pPr>
      <w:rPr>
        <w:rFonts w:ascii="Symbol" w:hAnsi="Symbol" w:hint="default"/>
      </w:rPr>
    </w:lvl>
    <w:lvl w:ilvl="7" w:tplc="DAFA2CE6">
      <w:start w:val="1"/>
      <w:numFmt w:val="bullet"/>
      <w:lvlText w:val="o"/>
      <w:lvlJc w:val="left"/>
      <w:pPr>
        <w:ind w:left="6480" w:hanging="360"/>
      </w:pPr>
      <w:rPr>
        <w:rFonts w:ascii="Courier New" w:hAnsi="Courier New" w:cs="Courier New" w:hint="default"/>
      </w:rPr>
    </w:lvl>
    <w:lvl w:ilvl="8" w:tplc="DE085DB0">
      <w:start w:val="1"/>
      <w:numFmt w:val="bullet"/>
      <w:lvlText w:val=""/>
      <w:lvlJc w:val="left"/>
      <w:pPr>
        <w:ind w:left="7200" w:hanging="360"/>
      </w:pPr>
      <w:rPr>
        <w:rFonts w:ascii="Wingdings" w:hAnsi="Wingdings" w:hint="default"/>
      </w:rPr>
    </w:lvl>
  </w:abstractNum>
  <w:abstractNum w:abstractNumId="45" w15:restartNumberingAfterBreak="0">
    <w:nsid w:val="7BE433F6"/>
    <w:multiLevelType w:val="multilevel"/>
    <w:tmpl w:val="77E8878C"/>
    <w:lvl w:ilvl="0">
      <w:start w:val="1"/>
      <w:numFmt w:val="decimal"/>
      <w:lvlText w:val="%1."/>
      <w:lvlJc w:val="left"/>
      <w:pPr>
        <w:ind w:left="360" w:hanging="360"/>
      </w:p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rPr>
        <w:b w:val="0"/>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D1F68EC"/>
    <w:multiLevelType w:val="multilevel"/>
    <w:tmpl w:val="7742A0B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7FD73D65"/>
    <w:multiLevelType w:val="hybridMultilevel"/>
    <w:tmpl w:val="3E70D8D4"/>
    <w:lvl w:ilvl="0" w:tplc="FBD23428">
      <w:start w:val="1"/>
      <w:numFmt w:val="bullet"/>
      <w:lvlText w:val="•"/>
      <w:lvlJc w:val="left"/>
      <w:pPr>
        <w:ind w:left="720" w:hanging="360"/>
      </w:pPr>
      <w:rPr>
        <w:rFonts w:ascii="Times New Roman" w:eastAsia="Times New Roman" w:hAnsi="Times New Roman" w:cs="Times New Roman" w:hint="default"/>
      </w:rPr>
    </w:lvl>
    <w:lvl w:ilvl="1" w:tplc="3ACAC278">
      <w:start w:val="1"/>
      <w:numFmt w:val="bullet"/>
      <w:lvlText w:val="o"/>
      <w:lvlJc w:val="left"/>
      <w:pPr>
        <w:ind w:left="1440" w:hanging="360"/>
      </w:pPr>
      <w:rPr>
        <w:rFonts w:ascii="Courier New" w:hAnsi="Courier New" w:cs="Courier New" w:hint="default"/>
      </w:rPr>
    </w:lvl>
    <w:lvl w:ilvl="2" w:tplc="27EC0B04">
      <w:start w:val="1"/>
      <w:numFmt w:val="bullet"/>
      <w:lvlText w:val=""/>
      <w:lvlJc w:val="left"/>
      <w:pPr>
        <w:ind w:left="2160" w:hanging="360"/>
      </w:pPr>
      <w:rPr>
        <w:rFonts w:ascii="Wingdings" w:hAnsi="Wingdings" w:hint="default"/>
      </w:rPr>
    </w:lvl>
    <w:lvl w:ilvl="3" w:tplc="0F94047E">
      <w:start w:val="1"/>
      <w:numFmt w:val="bullet"/>
      <w:lvlText w:val=""/>
      <w:lvlJc w:val="left"/>
      <w:pPr>
        <w:ind w:left="2880" w:hanging="360"/>
      </w:pPr>
      <w:rPr>
        <w:rFonts w:ascii="Symbol" w:hAnsi="Symbol" w:hint="default"/>
      </w:rPr>
    </w:lvl>
    <w:lvl w:ilvl="4" w:tplc="CF2ECD3C">
      <w:start w:val="1"/>
      <w:numFmt w:val="bullet"/>
      <w:lvlText w:val="o"/>
      <w:lvlJc w:val="left"/>
      <w:pPr>
        <w:ind w:left="3600" w:hanging="360"/>
      </w:pPr>
      <w:rPr>
        <w:rFonts w:ascii="Courier New" w:hAnsi="Courier New" w:cs="Courier New" w:hint="default"/>
      </w:rPr>
    </w:lvl>
    <w:lvl w:ilvl="5" w:tplc="36BC396E">
      <w:start w:val="1"/>
      <w:numFmt w:val="bullet"/>
      <w:lvlText w:val=""/>
      <w:lvlJc w:val="left"/>
      <w:pPr>
        <w:ind w:left="4320" w:hanging="360"/>
      </w:pPr>
      <w:rPr>
        <w:rFonts w:ascii="Wingdings" w:hAnsi="Wingdings" w:hint="default"/>
      </w:rPr>
    </w:lvl>
    <w:lvl w:ilvl="6" w:tplc="8B1403E8">
      <w:start w:val="1"/>
      <w:numFmt w:val="bullet"/>
      <w:lvlText w:val=""/>
      <w:lvlJc w:val="left"/>
      <w:pPr>
        <w:ind w:left="5040" w:hanging="360"/>
      </w:pPr>
      <w:rPr>
        <w:rFonts w:ascii="Symbol" w:hAnsi="Symbol" w:hint="default"/>
      </w:rPr>
    </w:lvl>
    <w:lvl w:ilvl="7" w:tplc="4030F088">
      <w:start w:val="1"/>
      <w:numFmt w:val="bullet"/>
      <w:lvlText w:val="o"/>
      <w:lvlJc w:val="left"/>
      <w:pPr>
        <w:ind w:left="5760" w:hanging="360"/>
      </w:pPr>
      <w:rPr>
        <w:rFonts w:ascii="Courier New" w:hAnsi="Courier New" w:cs="Courier New" w:hint="default"/>
      </w:rPr>
    </w:lvl>
    <w:lvl w:ilvl="8" w:tplc="59DE178E">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24"/>
  </w:num>
  <w:num w:numId="4">
    <w:abstractNumId w:val="15"/>
  </w:num>
  <w:num w:numId="5">
    <w:abstractNumId w:val="32"/>
  </w:num>
  <w:num w:numId="6">
    <w:abstractNumId w:val="35"/>
  </w:num>
  <w:num w:numId="7">
    <w:abstractNumId w:val="27"/>
  </w:num>
  <w:num w:numId="8">
    <w:abstractNumId w:val="45"/>
  </w:num>
  <w:num w:numId="9">
    <w:abstractNumId w:val="11"/>
  </w:num>
  <w:num w:numId="10">
    <w:abstractNumId w:val="9"/>
  </w:num>
  <w:num w:numId="11">
    <w:abstractNumId w:val="30"/>
  </w:num>
  <w:num w:numId="12">
    <w:abstractNumId w:val="31"/>
  </w:num>
  <w:num w:numId="13">
    <w:abstractNumId w:val="13"/>
  </w:num>
  <w:num w:numId="14">
    <w:abstractNumId w:val="23"/>
  </w:num>
  <w:num w:numId="15">
    <w:abstractNumId w:val="0"/>
  </w:num>
  <w:num w:numId="16">
    <w:abstractNumId w:val="36"/>
  </w:num>
  <w:num w:numId="17">
    <w:abstractNumId w:val="16"/>
  </w:num>
  <w:num w:numId="18">
    <w:abstractNumId w:val="41"/>
  </w:num>
  <w:num w:numId="19">
    <w:abstractNumId w:val="18"/>
  </w:num>
  <w:num w:numId="20">
    <w:abstractNumId w:val="26"/>
  </w:num>
  <w:num w:numId="21">
    <w:abstractNumId w:val="20"/>
  </w:num>
  <w:num w:numId="22">
    <w:abstractNumId w:val="40"/>
  </w:num>
  <w:num w:numId="23">
    <w:abstractNumId w:val="10"/>
  </w:num>
  <w:num w:numId="24">
    <w:abstractNumId w:val="38"/>
  </w:num>
  <w:num w:numId="25">
    <w:abstractNumId w:val="14"/>
  </w:num>
  <w:num w:numId="26">
    <w:abstractNumId w:val="42"/>
  </w:num>
  <w:num w:numId="27">
    <w:abstractNumId w:val="29"/>
  </w:num>
  <w:num w:numId="28">
    <w:abstractNumId w:val="5"/>
  </w:num>
  <w:num w:numId="29">
    <w:abstractNumId w:val="37"/>
  </w:num>
  <w:num w:numId="30">
    <w:abstractNumId w:val="28"/>
  </w:num>
  <w:num w:numId="31">
    <w:abstractNumId w:val="44"/>
  </w:num>
  <w:num w:numId="32">
    <w:abstractNumId w:val="43"/>
  </w:num>
  <w:num w:numId="33">
    <w:abstractNumId w:val="12"/>
  </w:num>
  <w:num w:numId="34">
    <w:abstractNumId w:val="2"/>
  </w:num>
  <w:num w:numId="35">
    <w:abstractNumId w:val="1"/>
  </w:num>
  <w:num w:numId="36">
    <w:abstractNumId w:val="17"/>
  </w:num>
  <w:num w:numId="37">
    <w:abstractNumId w:val="39"/>
  </w:num>
  <w:num w:numId="38">
    <w:abstractNumId w:val="33"/>
  </w:num>
  <w:num w:numId="39">
    <w:abstractNumId w:val="47"/>
  </w:num>
  <w:num w:numId="40">
    <w:abstractNumId w:val="21"/>
  </w:num>
  <w:num w:numId="41">
    <w:abstractNumId w:val="22"/>
  </w:num>
  <w:num w:numId="4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6"/>
  </w:num>
  <w:num w:numId="47">
    <w:abstractNumId w:val="46"/>
  </w:num>
  <w:num w:numId="48">
    <w:abstractNumId w:val="3"/>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E3E"/>
    <w:rsid w:val="000846C5"/>
    <w:rsid w:val="00130C9B"/>
    <w:rsid w:val="003E1145"/>
    <w:rsid w:val="00814E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6FAE"/>
  <w15:docId w15:val="{D79F64AB-D651-4974-998E-A4E58292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rFonts w:ascii="Times New Roman" w:eastAsia="Times New Roman" w:hAnsi="Times New Roman"/>
    </w:rPr>
  </w:style>
  <w:style w:type="paragraph" w:styleId="10">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0">
    <w:name w:val="heading 2"/>
    <w:basedOn w:val="a"/>
    <w:next w:val="a"/>
    <w:link w:val="21"/>
    <w:qFormat/>
    <w:pPr>
      <w:keepNext/>
      <w:spacing w:before="240" w:after="60"/>
      <w:outlineLvl w:val="1"/>
    </w:pPr>
    <w:rPr>
      <w:rFonts w:ascii="Arial" w:hAnsi="Arial"/>
      <w:b/>
      <w:bCs/>
      <w:i/>
      <w:iCs/>
      <w:sz w:val="28"/>
      <w:szCs w:val="28"/>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1">
    <w:name w:val="Заголовок 1 Знак"/>
    <w:basedOn w:val="a0"/>
    <w:link w:val="1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paragraph" w:styleId="ad">
    <w:name w:val="Title"/>
    <w:basedOn w:val="a"/>
    <w:link w:val="ae"/>
    <w:qFormat/>
    <w:pPr>
      <w:jc w:val="center"/>
    </w:pPr>
    <w:rPr>
      <w:b/>
      <w:bCs/>
      <w:sz w:val="24"/>
      <w:szCs w:val="24"/>
    </w:rPr>
  </w:style>
  <w:style w:type="character" w:customStyle="1" w:styleId="ae">
    <w:name w:val="Заголовок Знак"/>
    <w:link w:val="ad"/>
    <w:rPr>
      <w:rFonts w:ascii="Times New Roman" w:eastAsia="Times New Roman" w:hAnsi="Times New Roman" w:cs="Times New Roman"/>
      <w:b/>
      <w:bCs/>
      <w:sz w:val="24"/>
      <w:szCs w:val="24"/>
      <w:lang w:eastAsia="ru-RU"/>
    </w:rPr>
  </w:style>
  <w:style w:type="paragraph" w:styleId="af">
    <w:name w:val="Normal Indent"/>
    <w:basedOn w:val="a"/>
    <w:pPr>
      <w:widowControl/>
      <w:ind w:left="720"/>
    </w:pPr>
    <w:rPr>
      <w:lang w:val="en-US"/>
    </w:rPr>
  </w:style>
  <w:style w:type="paragraph" w:styleId="af0">
    <w:name w:val="List Paragraph"/>
    <w:basedOn w:val="a"/>
    <w:link w:val="af1"/>
    <w:uiPriority w:val="34"/>
    <w:qFormat/>
    <w:pPr>
      <w:ind w:left="720"/>
      <w:contextualSpacing/>
    </w:pPr>
  </w:style>
  <w:style w:type="character" w:customStyle="1" w:styleId="af2">
    <w:name w:val="Основной текст_"/>
    <w:link w:val="34"/>
    <w:rPr>
      <w:rFonts w:ascii="Times New Roman" w:eastAsia="Times New Roman" w:hAnsi="Times New Roman" w:cs="Times New Roman"/>
      <w:shd w:val="clear" w:color="auto" w:fill="FFFFFF"/>
    </w:rPr>
  </w:style>
  <w:style w:type="paragraph" w:customStyle="1" w:styleId="34">
    <w:name w:val="Основной текст3"/>
    <w:basedOn w:val="a"/>
    <w:link w:val="af2"/>
    <w:pPr>
      <w:shd w:val="clear" w:color="auto" w:fill="FFFFFF"/>
      <w:spacing w:line="293" w:lineRule="exact"/>
      <w:ind w:hanging="640"/>
      <w:jc w:val="both"/>
    </w:pPr>
  </w:style>
  <w:style w:type="character" w:customStyle="1" w:styleId="21">
    <w:name w:val="Заголовок 2 Знак"/>
    <w:link w:val="20"/>
    <w:rPr>
      <w:rFonts w:ascii="Arial" w:eastAsia="Times New Roman" w:hAnsi="Arial" w:cs="Arial"/>
      <w:b/>
      <w:bCs/>
      <w:i/>
      <w:iCs/>
      <w:sz w:val="28"/>
      <w:szCs w:val="28"/>
      <w:lang w:eastAsia="ru-RU"/>
    </w:rPr>
  </w:style>
  <w:style w:type="paragraph" w:styleId="af3">
    <w:name w:val="Body Text"/>
    <w:basedOn w:val="a"/>
    <w:link w:val="af4"/>
    <w:pPr>
      <w:widowControl/>
    </w:pPr>
    <w:rPr>
      <w:rFonts w:ascii="Verdana" w:eastAsia="SimSun" w:hAnsi="Verdana"/>
      <w:sz w:val="18"/>
      <w:szCs w:val="18"/>
    </w:rPr>
  </w:style>
  <w:style w:type="character" w:customStyle="1" w:styleId="af4">
    <w:name w:val="Основной текст Знак"/>
    <w:link w:val="af3"/>
    <w:rPr>
      <w:rFonts w:ascii="Verdana" w:eastAsia="SimSun" w:hAnsi="Verdana" w:cs="Verdana"/>
      <w:sz w:val="18"/>
      <w:szCs w:val="18"/>
      <w:lang w:eastAsia="ru-RU"/>
    </w:rPr>
  </w:style>
  <w:style w:type="character" w:customStyle="1" w:styleId="af1">
    <w:name w:val="Абзац списка Знак"/>
    <w:link w:val="af0"/>
    <w:uiPriority w:val="34"/>
    <w:qFormat/>
    <w:rPr>
      <w:rFonts w:ascii="Times New Roman" w:eastAsia="Times New Roman" w:hAnsi="Times New Roman" w:cs="Times New Roman"/>
      <w:sz w:val="20"/>
      <w:szCs w:val="20"/>
      <w:lang w:eastAsia="ru-RU"/>
    </w:rPr>
  </w:style>
  <w:style w:type="paragraph" w:customStyle="1" w:styleId="ConsPlusNormal">
    <w:name w:val="ConsPlusNormal"/>
    <w:pPr>
      <w:ind w:firstLine="720"/>
    </w:pPr>
    <w:rPr>
      <w:rFonts w:ascii="Arial" w:eastAsia="Times New Roman" w:hAnsi="Arial" w:cs="Arial"/>
    </w:rPr>
  </w:style>
  <w:style w:type="paragraph" w:customStyle="1" w:styleId="af5">
    <w:name w:val="Таблицы (моноширинный)"/>
    <w:basedOn w:val="a"/>
    <w:next w:val="a"/>
    <w:pPr>
      <w:jc w:val="both"/>
    </w:pPr>
    <w:rPr>
      <w:rFonts w:ascii="Courier New" w:hAnsi="Courier New" w:cs="Courier New"/>
    </w:rPr>
  </w:style>
  <w:style w:type="paragraph" w:styleId="af6">
    <w:name w:val="Balloon Text"/>
    <w:basedOn w:val="a"/>
    <w:link w:val="af7"/>
    <w:uiPriority w:val="99"/>
    <w:semiHidden/>
    <w:unhideWhenUsed/>
    <w:rPr>
      <w:rFonts w:ascii="Tahoma" w:hAnsi="Tahoma"/>
      <w:sz w:val="16"/>
      <w:szCs w:val="16"/>
    </w:rPr>
  </w:style>
  <w:style w:type="character" w:customStyle="1" w:styleId="af7">
    <w:name w:val="Текст выноски Знак"/>
    <w:link w:val="af6"/>
    <w:uiPriority w:val="99"/>
    <w:semiHidden/>
    <w:rPr>
      <w:rFonts w:ascii="Tahoma" w:eastAsia="Times New Roman" w:hAnsi="Tahoma" w:cs="Tahoma"/>
      <w:sz w:val="16"/>
      <w:szCs w:val="16"/>
      <w:lang w:eastAsia="ru-RU"/>
    </w:rPr>
  </w:style>
  <w:style w:type="character" w:customStyle="1" w:styleId="wT6">
    <w:name w:val="wT6"/>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link w:val="af8"/>
    <w:uiPriority w:val="99"/>
    <w:rPr>
      <w:rFonts w:ascii="Times New Roman" w:eastAsia="Times New Roman" w:hAnsi="Times New Roman" w:cs="Times New Roman"/>
      <w:sz w:val="20"/>
      <w:szCs w:val="20"/>
      <w:lang w:eastAsia="ru-RU"/>
    </w:rPr>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link w:val="afa"/>
    <w:uiPriority w:val="99"/>
    <w:rPr>
      <w:rFonts w:ascii="Times New Roman" w:eastAsia="Times New Roman" w:hAnsi="Times New Roman" w:cs="Times New Roman"/>
      <w:sz w:val="20"/>
      <w:szCs w:val="20"/>
      <w:lang w:eastAsia="ru-RU"/>
    </w:rPr>
  </w:style>
  <w:style w:type="character" w:styleId="afc">
    <w:name w:val="annotation reference"/>
    <w:uiPriority w:val="99"/>
    <w:semiHidden/>
    <w:unhideWhenUsed/>
    <w:rPr>
      <w:sz w:val="16"/>
      <w:szCs w:val="16"/>
    </w:rPr>
  </w:style>
  <w:style w:type="paragraph" w:styleId="afd">
    <w:name w:val="annotation text"/>
    <w:basedOn w:val="a"/>
    <w:link w:val="afe"/>
    <w:uiPriority w:val="99"/>
    <w:semiHidden/>
    <w:unhideWhenUsed/>
  </w:style>
  <w:style w:type="character" w:customStyle="1" w:styleId="afe">
    <w:name w:val="Текст примечания Знак"/>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link w:val="aff"/>
    <w:uiPriority w:val="99"/>
    <w:semiHidden/>
    <w:rPr>
      <w:rFonts w:ascii="Times New Roman" w:eastAsia="Times New Roman" w:hAnsi="Times New Roman" w:cs="Times New Roman"/>
      <w:b/>
      <w:bCs/>
      <w:sz w:val="20"/>
      <w:szCs w:val="20"/>
      <w:lang w:eastAsia="ru-RU"/>
    </w:rPr>
  </w:style>
  <w:style w:type="table" w:styleId="aff1">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2">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styleId="aff3">
    <w:name w:val="Body Text Indent"/>
    <w:basedOn w:val="a"/>
    <w:link w:val="aff4"/>
    <w:uiPriority w:val="99"/>
    <w:unhideWhenUsed/>
    <w:pPr>
      <w:spacing w:after="120"/>
      <w:ind w:left="283"/>
    </w:pPr>
  </w:style>
  <w:style w:type="character" w:customStyle="1" w:styleId="aff4">
    <w:name w:val="Основной текст с отступом Знак"/>
    <w:link w:val="aff3"/>
    <w:uiPriority w:val="99"/>
    <w:rPr>
      <w:rFonts w:ascii="Times New Roman" w:eastAsia="Times New Roman" w:hAnsi="Times New Roman" w:cs="Times New Roman"/>
      <w:sz w:val="20"/>
      <w:szCs w:val="20"/>
      <w:lang w:eastAsia="ru-RU"/>
    </w:rPr>
  </w:style>
  <w:style w:type="character" w:customStyle="1" w:styleId="14">
    <w:name w:val="Основной текст1"/>
    <w:basedOn w:val="af2"/>
    <w:rPr>
      <w:rFonts w:ascii="Times New Roman" w:eastAsia="Times New Roman" w:hAnsi="Times New Roman" w:cs="Times New Roman"/>
      <w:b w:val="0"/>
      <w:bCs w:val="0"/>
      <w:i w:val="0"/>
      <w:iCs w:val="0"/>
      <w:smallCaps w:val="0"/>
      <w:strike w:val="0"/>
      <w:color w:val="000000"/>
      <w:spacing w:val="0"/>
      <w:position w:val="0"/>
      <w:sz w:val="18"/>
      <w:szCs w:val="18"/>
      <w:u w:val="none"/>
      <w:shd w:val="clear" w:color="auto" w:fill="FFFFFF"/>
      <w:lang w:val="ru-RU"/>
    </w:rPr>
  </w:style>
  <w:style w:type="paragraph" w:customStyle="1" w:styleId="Iauiue">
    <w:name w:val="Iau?iue"/>
    <w:pPr>
      <w:widowControl w:val="0"/>
      <w:spacing w:before="80" w:after="80"/>
    </w:pPr>
    <w:rPr>
      <w:rFonts w:ascii="Times New Roman" w:eastAsia="Times New Roman" w:hAnsi="Times New Roman"/>
      <w:sz w:val="22"/>
      <w:lang w:eastAsia="en-US"/>
    </w:rPr>
  </w:style>
  <w:style w:type="character" w:styleId="aff5">
    <w:name w:val="footnote reference"/>
    <w:basedOn w:val="a0"/>
    <w:uiPriority w:val="99"/>
    <w:rPr>
      <w:rFonts w:cs="Times New Roman"/>
      <w:vertAlign w:val="superscript"/>
    </w:rPr>
  </w:style>
  <w:style w:type="paragraph" w:styleId="aff6">
    <w:name w:val="footnote text"/>
    <w:basedOn w:val="a"/>
    <w:link w:val="aff7"/>
    <w:uiPriority w:val="99"/>
    <w:pPr>
      <w:widowControl/>
      <w:spacing w:before="120" w:after="120"/>
      <w:jc w:val="both"/>
    </w:pPr>
    <w:rPr>
      <w:rFonts w:ascii="Calibri" w:hAnsi="Calibri" w:cs="Calibri"/>
    </w:rPr>
  </w:style>
  <w:style w:type="character" w:customStyle="1" w:styleId="aff7">
    <w:name w:val="Текст сноски Знак"/>
    <w:basedOn w:val="a0"/>
    <w:link w:val="aff6"/>
    <w:uiPriority w:val="99"/>
    <w:rPr>
      <w:rFonts w:eastAsia="Times New Roman" w:cs="Calibri"/>
    </w:rPr>
  </w:style>
  <w:style w:type="character" w:styleId="aff8">
    <w:name w:val="Hyperlink"/>
    <w:basedOn w:val="a0"/>
    <w:uiPriority w:val="99"/>
    <w:unhideWhenUsed/>
    <w:rPr>
      <w:color w:val="0000FF" w:themeColor="hyperlink"/>
      <w:u w:val="single"/>
    </w:rPr>
  </w:style>
  <w:style w:type="paragraph" w:customStyle="1" w:styleId="1">
    <w:name w:val="ПрилТекст1"/>
    <w:basedOn w:val="a"/>
    <w:pPr>
      <w:widowControl/>
      <w:numPr>
        <w:numId w:val="32"/>
      </w:numPr>
      <w:spacing w:before="60"/>
      <w:jc w:val="both"/>
    </w:pPr>
    <w:rPr>
      <w:sz w:val="26"/>
    </w:rPr>
  </w:style>
  <w:style w:type="paragraph" w:customStyle="1" w:styleId="2">
    <w:name w:val="ПрилТекст2"/>
    <w:basedOn w:val="a"/>
    <w:pPr>
      <w:widowControl/>
      <w:numPr>
        <w:ilvl w:val="1"/>
        <w:numId w:val="32"/>
      </w:numPr>
      <w:spacing w:before="60"/>
      <w:jc w:val="both"/>
    </w:pPr>
    <w:rPr>
      <w:sz w:val="26"/>
    </w:rPr>
  </w:style>
  <w:style w:type="paragraph" w:customStyle="1" w:styleId="3">
    <w:name w:val="ПрилТекст3"/>
    <w:basedOn w:val="a"/>
    <w:pPr>
      <w:widowControl/>
      <w:numPr>
        <w:ilvl w:val="2"/>
        <w:numId w:val="32"/>
      </w:numPr>
      <w:spacing w:before="60"/>
      <w:jc w:val="both"/>
    </w:pPr>
    <w:rPr>
      <w:sz w:val="26"/>
    </w:rPr>
  </w:style>
  <w:style w:type="paragraph" w:styleId="aff9">
    <w:name w:val="No Spacing"/>
    <w:link w:val="affa"/>
    <w:uiPriority w:val="1"/>
    <w:qFormat/>
    <w:pPr>
      <w:widowControl w:val="0"/>
    </w:pPr>
    <w:rPr>
      <w:rFonts w:ascii="Times New Roman" w:eastAsia="Times New Roman" w:hAnsi="Times New Roman"/>
      <w:sz w:val="24"/>
      <w:szCs w:val="24"/>
    </w:rPr>
  </w:style>
  <w:style w:type="character" w:customStyle="1" w:styleId="FontStyle21">
    <w:name w:val="Font Style21"/>
    <w:basedOn w:val="a0"/>
    <w:uiPriority w:val="99"/>
    <w:rPr>
      <w:rFonts w:ascii="Arial" w:hAnsi="Arial" w:cs="Arial"/>
      <w:sz w:val="16"/>
      <w:szCs w:val="16"/>
    </w:rPr>
  </w:style>
  <w:style w:type="character" w:customStyle="1" w:styleId="affa">
    <w:name w:val="Без интервала Знак"/>
    <w:basedOn w:val="a0"/>
    <w:link w:val="aff9"/>
    <w:uiPriority w:val="1"/>
    <w:rPr>
      <w:rFonts w:ascii="Times New Roman" w:eastAsia="Times New Roman" w:hAnsi="Times New Roman"/>
      <w:sz w:val="24"/>
      <w:szCs w:val="24"/>
    </w:rPr>
  </w:style>
  <w:style w:type="paragraph" w:styleId="affb">
    <w:name w:val="Normal (Web)"/>
    <w:basedOn w:val="a"/>
    <w:uiPriority w:val="99"/>
    <w:semiHidden/>
    <w:unhideWhenUsed/>
    <w:pPr>
      <w:widowControl/>
      <w:spacing w:before="100" w:beforeAutospacing="1" w:after="100" w:afterAutospacing="1"/>
    </w:pPr>
    <w:rPr>
      <w:sz w:val="24"/>
      <w:szCs w:val="24"/>
    </w:rPr>
  </w:style>
  <w:style w:type="character" w:customStyle="1" w:styleId="docdata">
    <w:name w:val="docdata"/>
    <w:basedOn w:val="a0"/>
  </w:style>
  <w:style w:type="paragraph" w:customStyle="1" w:styleId="2306">
    <w:name w:val="2306"/>
    <w:basedOn w:val="a"/>
    <w:pPr>
      <w:widowControl/>
      <w:spacing w:before="100" w:beforeAutospacing="1" w:after="100" w:afterAutospacing="1"/>
    </w:pPr>
    <w:rPr>
      <w:sz w:val="24"/>
      <w:szCs w:val="24"/>
    </w:rPr>
  </w:style>
  <w:style w:type="paragraph" w:customStyle="1" w:styleId="2255">
    <w:name w:val="2255"/>
    <w:basedOn w:val="a"/>
    <w:pPr>
      <w:widowControl/>
      <w:spacing w:before="100" w:beforeAutospacing="1" w:after="100" w:afterAutospacing="1"/>
    </w:pPr>
    <w:rPr>
      <w:sz w:val="24"/>
      <w:szCs w:val="24"/>
    </w:rPr>
  </w:style>
  <w:style w:type="paragraph" w:customStyle="1" w:styleId="no1">
    <w:name w:val="no1"/>
    <w:basedOn w:val="a"/>
    <w:pPr>
      <w:widowControl/>
      <w:spacing w:after="210" w:line="264" w:lineRule="auto"/>
      <w:jc w:val="both"/>
    </w:pPr>
    <w:rPr>
      <w:rFonts w:ascii="Arial" w:hAnsi="Arial"/>
      <w:sz w:val="21"/>
      <w:szCs w:val="21"/>
      <w:lang w:val="en-GB" w:eastAsia="en-US"/>
    </w:rPr>
  </w:style>
  <w:style w:type="paragraph" w:customStyle="1" w:styleId="no2">
    <w:name w:val="no2"/>
    <w:basedOn w:val="a"/>
    <w:pPr>
      <w:widowControl/>
      <w:spacing w:after="210" w:line="264" w:lineRule="auto"/>
      <w:jc w:val="both"/>
    </w:pPr>
    <w:rPr>
      <w:rFonts w:ascii="Arial" w:hAnsi="Arial"/>
      <w:sz w:val="21"/>
      <w:szCs w:val="21"/>
      <w:lang w:val="en-GB" w:eastAsia="en-US"/>
    </w:rPr>
  </w:style>
  <w:style w:type="paragraph" w:customStyle="1" w:styleId="no4">
    <w:name w:val="no4"/>
    <w:basedOn w:val="a"/>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3"/>
    <w:link w:val="MarginTextChar"/>
    <w:pPr>
      <w:spacing w:after="240" w:line="360" w:lineRule="auto"/>
      <w:jc w:val="both"/>
    </w:pPr>
    <w:rPr>
      <w:rFonts w:ascii="Calibri" w:eastAsia="Calibri" w:hAnsi="Calibri"/>
      <w:sz w:val="20"/>
      <w:szCs w:val="20"/>
    </w:rPr>
  </w:style>
  <w:style w:type="character" w:customStyle="1" w:styleId="8pt">
    <w:name w:val="Основной текст + 8 pt"/>
    <w:rPr>
      <w:rFonts w:ascii="Times New Roman" w:eastAsia="Times New Roman" w:hAnsi="Times New Roman" w:cs="Times New Roman"/>
      <w:b w:val="0"/>
      <w:bCs w:val="0"/>
      <w:i w:val="0"/>
      <w:iCs w:val="0"/>
      <w:smallCaps w:val="0"/>
      <w:strike w:val="0"/>
      <w:color w:val="000000"/>
      <w:spacing w:val="0"/>
      <w:position w:val="0"/>
      <w:sz w:val="16"/>
      <w:szCs w:val="16"/>
      <w:u w:val="none"/>
      <w:shd w:val="clear" w:color="auto" w:fill="FFFFFF"/>
      <w:lang w:val="ru-RU"/>
    </w:rPr>
  </w:style>
  <w:style w:type="character" w:styleId="affc">
    <w:name w:val="Unresolved Mention"/>
    <w:basedOn w:val="a0"/>
    <w:uiPriority w:val="99"/>
    <w:semiHidden/>
    <w:unhideWhenUsed/>
    <w:rsid w:val="003E1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hyperlink" Target="http://vanke_sv@tomskenergosby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4B353EEECAB097A37A33B44A0EC1716C9089464399ACA780492DE9AD707E277074E3BA5143D7B52AFC3F4EF7C363547B063BC91D0332B36fF12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5F57DCA973306E712DBC2A8B397916891k3e5K" TargetMode="External"/><Relationship Id="rId5" Type="http://schemas.openxmlformats.org/officeDocument/2006/relationships/webSettings" Target="webSettings.xml"/><Relationship Id="rId15" Type="http://schemas.openxmlformats.org/officeDocument/2006/relationships/hyperlink" Target="mailto:vanke_sv@tomskenergosbyt.ru" TargetMode="External"/><Relationship Id="rId10" Type="http://schemas.openxmlformats.org/officeDocument/2006/relationships/hyperlink" Target="consultantplus://offline/ref=3C752F1EA1D941EF7D2458E1EBEA9C241C5DEEDF067D36DAA14E82D0A17A75F9B4F34EF35487F17DCA973306E712DBC2A8B397916891k3e5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ED926C427C39AC8B4A2C047CF32E07575853E0CBFE38D3B67FC8E7F8DA23A34E3C771A1CB28C283941D4505AB2E6195E2650623CFB118F6X7OB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2B438-F9A6-45DE-91CD-AEFC3A639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10638</Words>
  <Characters>60642</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Харлова Екатерина Владимировна</dc:creator>
  <cp:lastModifiedBy>Смирнягина Анна Сергеевна</cp:lastModifiedBy>
  <cp:revision>3</cp:revision>
  <dcterms:created xsi:type="dcterms:W3CDTF">2024-08-21T03:10:00Z</dcterms:created>
  <dcterms:modified xsi:type="dcterms:W3CDTF">2024-08-21T03:12:00Z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