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2D5684" w14:textId="77777777" w:rsidR="00DE65E8" w:rsidRPr="00B2673D" w:rsidRDefault="00783390" w:rsidP="00FE4106">
      <w:pPr>
        <w:jc w:val="center"/>
        <w:rPr>
          <w:b/>
          <w:szCs w:val="28"/>
        </w:rPr>
      </w:pPr>
      <w:r w:rsidRPr="00B2673D">
        <w:rPr>
          <w:b/>
          <w:szCs w:val="28"/>
        </w:rPr>
        <w:t>ИЗВЕЩЕНИЕ</w:t>
      </w:r>
    </w:p>
    <w:p w14:paraId="4A5CC425" w14:textId="77777777" w:rsidR="00783390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 xml:space="preserve">о проведении </w:t>
      </w:r>
      <w:r w:rsidR="00E03ECB" w:rsidRPr="00B2673D">
        <w:rPr>
          <w:b/>
          <w:sz w:val="26"/>
          <w:szCs w:val="26"/>
        </w:rPr>
        <w:t>закупки</w:t>
      </w:r>
    </w:p>
    <w:p w14:paraId="63DD9023" w14:textId="77777777" w:rsidR="00B12BA7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>на право заключения договора</w:t>
      </w:r>
    </w:p>
    <w:p w14:paraId="45EF809B" w14:textId="77777777" w:rsidR="00927F46" w:rsidRPr="00B2673D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0"/>
        <w:gridCol w:w="3329"/>
        <w:gridCol w:w="3376"/>
      </w:tblGrid>
      <w:tr w:rsidR="00263C7B" w:rsidRPr="00B2673D" w14:paraId="0447DA14" w14:textId="77777777" w:rsidTr="00761AEB">
        <w:tc>
          <w:tcPr>
            <w:tcW w:w="3473" w:type="dxa"/>
            <w:shd w:val="clear" w:color="auto" w:fill="auto"/>
            <w:vAlign w:val="center"/>
          </w:tcPr>
          <w:p w14:paraId="102597BF" w14:textId="367599BA" w:rsidR="00761AEB" w:rsidRPr="00B2673D" w:rsidRDefault="00761AEB" w:rsidP="00761AE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№</w:t>
            </w:r>
            <w:r w:rsidR="00907215">
              <w:rPr>
                <w:sz w:val="24"/>
                <w:szCs w:val="24"/>
              </w:rPr>
              <w:t xml:space="preserve"> 213232</w:t>
            </w:r>
          </w:p>
        </w:tc>
        <w:tc>
          <w:tcPr>
            <w:tcW w:w="3474" w:type="dxa"/>
            <w:shd w:val="clear" w:color="auto" w:fill="auto"/>
            <w:vAlign w:val="center"/>
          </w:tcPr>
          <w:p w14:paraId="0D3B4146" w14:textId="77777777" w:rsidR="00761AEB" w:rsidRPr="00B2673D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14:paraId="3543C776" w14:textId="1CA0F414" w:rsidR="00761AEB" w:rsidRPr="00B2673D" w:rsidRDefault="00761AEB" w:rsidP="000D54EE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«</w:t>
            </w:r>
            <w:r w:rsidR="00907215">
              <w:rPr>
                <w:sz w:val="24"/>
                <w:szCs w:val="24"/>
              </w:rPr>
              <w:t>03</w:t>
            </w:r>
            <w:r w:rsidRPr="00B2673D">
              <w:rPr>
                <w:sz w:val="24"/>
                <w:szCs w:val="24"/>
              </w:rPr>
              <w:t xml:space="preserve">» </w:t>
            </w:r>
            <w:r w:rsidR="00907215">
              <w:rPr>
                <w:sz w:val="24"/>
                <w:szCs w:val="24"/>
              </w:rPr>
              <w:t xml:space="preserve">июня </w:t>
            </w:r>
            <w:r w:rsidRPr="00B2673D">
              <w:rPr>
                <w:sz w:val="24"/>
                <w:szCs w:val="24"/>
              </w:rPr>
              <w:t>20</w:t>
            </w:r>
            <w:r w:rsidR="00907215">
              <w:rPr>
                <w:sz w:val="24"/>
                <w:szCs w:val="24"/>
              </w:rPr>
              <w:t>24</w:t>
            </w:r>
            <w:r w:rsidRPr="00B2673D">
              <w:rPr>
                <w:sz w:val="24"/>
                <w:szCs w:val="24"/>
              </w:rPr>
              <w:t> г.</w:t>
            </w:r>
          </w:p>
        </w:tc>
      </w:tr>
    </w:tbl>
    <w:p w14:paraId="5385ED6F" w14:textId="77777777" w:rsidR="00761AEB" w:rsidRPr="00B2673D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14:paraId="53F28FB1" w14:textId="583A7A82" w:rsidR="00684650" w:rsidRPr="00B2673D" w:rsidRDefault="009541CC" w:rsidP="00A971F2">
      <w:pPr>
        <w:pStyle w:val="aff5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B2673D">
        <w:t>Способ закупки:</w:t>
      </w:r>
      <w:r w:rsidR="008E0645" w:rsidRPr="00B2673D">
        <w:t xml:space="preserve"> </w:t>
      </w:r>
      <w:r w:rsidR="00907215" w:rsidRPr="00340D0B">
        <w:rPr>
          <w:b/>
        </w:rPr>
        <w:t>Открытый запрос предложений в электронной форме</w:t>
      </w:r>
    </w:p>
    <w:p w14:paraId="01AD7AD6" w14:textId="134D31EC" w:rsidR="00881310" w:rsidRPr="00B2673D" w:rsidRDefault="00881310" w:rsidP="00A971F2">
      <w:pPr>
        <w:pStyle w:val="aff5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0" w:name="_Toc422209950"/>
      <w:bookmarkStart w:id="1" w:name="_Toc422226770"/>
      <w:bookmarkStart w:id="2" w:name="_Toc422244122"/>
      <w:r w:rsidR="00C54650" w:rsidRPr="00B2673D">
        <w:t xml:space="preserve">Положение о порядке проведения регламентированных закупок товаров, работ, услуг для нужд </w:t>
      </w:r>
      <w:r w:rsidR="00907215" w:rsidRPr="00907215">
        <w:rPr>
          <w:b/>
        </w:rPr>
        <w:t xml:space="preserve">АО </w:t>
      </w:r>
      <w:proofErr w:type="spellStart"/>
      <w:r w:rsidR="00907215" w:rsidRPr="00907215">
        <w:rPr>
          <w:b/>
        </w:rPr>
        <w:t>Томскэнергосбыт</w:t>
      </w:r>
      <w:proofErr w:type="spellEnd"/>
      <w:r w:rsidR="00C54650" w:rsidRPr="00B2673D">
        <w:t>, утвержденное решением Совета директоров (далее - Положение о закупках).</w:t>
      </w:r>
      <w:bookmarkEnd w:id="0"/>
      <w:bookmarkEnd w:id="1"/>
      <w:bookmarkEnd w:id="2"/>
    </w:p>
    <w:p w14:paraId="774E169E" w14:textId="14B28093" w:rsidR="00881310" w:rsidRPr="00B2673D" w:rsidRDefault="00881310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Информационное обеспечение проведения закупки: Интернет-сайт: </w:t>
      </w:r>
      <w:r w:rsidR="00907215" w:rsidRPr="00F243A9">
        <w:rPr>
          <w:b/>
        </w:rPr>
        <w:t>www.zakupki.gov.ru</w:t>
      </w:r>
      <w:r w:rsidR="00907215" w:rsidRPr="00B2673D">
        <w:rPr>
          <w:color w:val="0070C0"/>
        </w:rPr>
        <w:t xml:space="preserve">, </w:t>
      </w:r>
      <w:r w:rsidR="00907215" w:rsidRPr="00B2673D">
        <w:rPr>
          <w:rStyle w:val="FontStyle128"/>
          <w:sz w:val="24"/>
          <w:szCs w:val="24"/>
        </w:rPr>
        <w:t xml:space="preserve">Электронная торговая площадка: </w:t>
      </w:r>
      <w:r w:rsidR="00907215" w:rsidRPr="00AF1C29">
        <w:rPr>
          <w:b/>
        </w:rPr>
        <w:t>www.tektorg.ru</w:t>
      </w:r>
      <w:r w:rsidR="00907215" w:rsidRPr="00F243A9">
        <w:t xml:space="preserve">, а также на сайте организатора закупки </w:t>
      </w:r>
      <w:r w:rsidR="00907215" w:rsidRPr="00F243A9">
        <w:rPr>
          <w:b/>
        </w:rPr>
        <w:t>www.interrao-zakupki.ru</w:t>
      </w:r>
    </w:p>
    <w:p w14:paraId="09C6920E" w14:textId="77777777" w:rsidR="00881310" w:rsidRPr="00B2673D" w:rsidRDefault="00554D02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>Отмена</w:t>
      </w:r>
      <w:r w:rsidR="00625762" w:rsidRPr="00B2673D">
        <w:rPr>
          <w:rStyle w:val="FontStyle128"/>
          <w:sz w:val="24"/>
          <w:szCs w:val="24"/>
        </w:rPr>
        <w:t xml:space="preserve"> закупки: </w:t>
      </w:r>
      <w:r w:rsidR="001B6E02" w:rsidRPr="001B6E02">
        <w:rPr>
          <w:color w:val="000000"/>
        </w:rPr>
        <w:t>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</w:t>
      </w:r>
      <w:r w:rsidR="002A48AF" w:rsidRPr="00B2673D">
        <w:rPr>
          <w:rStyle w:val="FontStyle128"/>
          <w:sz w:val="24"/>
          <w:szCs w:val="24"/>
        </w:rPr>
        <w:t xml:space="preserve"> По истечении срока отмены конкурентной закупки и до заключения договора </w:t>
      </w:r>
      <w:r w:rsidR="00047C38">
        <w:rPr>
          <w:rStyle w:val="FontStyle128"/>
          <w:sz w:val="24"/>
          <w:szCs w:val="24"/>
        </w:rPr>
        <w:t>организатор закупки/заказчик</w:t>
      </w:r>
      <w:r w:rsidR="00047C38" w:rsidRPr="005C13A2">
        <w:rPr>
          <w:rStyle w:val="FontStyle128"/>
          <w:sz w:val="24"/>
          <w:szCs w:val="24"/>
        </w:rPr>
        <w:t xml:space="preserve"> </w:t>
      </w:r>
      <w:r w:rsidR="002A48AF" w:rsidRPr="00B2673D">
        <w:rPr>
          <w:rStyle w:val="FontStyle128"/>
          <w:sz w:val="24"/>
          <w:szCs w:val="24"/>
        </w:rPr>
        <w:t>вправе</w:t>
      </w:r>
      <w:r w:rsidR="002A48AF" w:rsidRPr="00B2673D">
        <w:rPr>
          <w:szCs w:val="28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14:paraId="05CE961B" w14:textId="3FD9E2BE" w:rsidR="002E22C0" w:rsidRPr="00B2673D" w:rsidRDefault="00287C63" w:rsidP="002E22C0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Наименование </w:t>
      </w:r>
      <w:r w:rsidR="009541CC" w:rsidRPr="00B2673D">
        <w:t>Заказчик</w:t>
      </w:r>
      <w:r w:rsidRPr="00B2673D">
        <w:t>а</w:t>
      </w:r>
      <w:r w:rsidR="009541CC" w:rsidRPr="00B2673D">
        <w:t>:</w:t>
      </w:r>
      <w:bookmarkStart w:id="3" w:name="_Hlk159941918"/>
      <w:r w:rsidR="002E22C0" w:rsidRPr="002E22C0">
        <w:rPr>
          <w:b/>
        </w:rPr>
        <w:t xml:space="preserve"> </w:t>
      </w:r>
      <w:r w:rsidR="002E22C0" w:rsidRPr="00E842BA">
        <w:rPr>
          <w:b/>
        </w:rPr>
        <w:t>АО «</w:t>
      </w:r>
      <w:proofErr w:type="spellStart"/>
      <w:r w:rsidR="002E22C0" w:rsidRPr="00E842BA">
        <w:rPr>
          <w:b/>
        </w:rPr>
        <w:t>Томскэнергосбыт</w:t>
      </w:r>
      <w:proofErr w:type="spellEnd"/>
      <w:r w:rsidR="002E22C0" w:rsidRPr="00E842BA">
        <w:rPr>
          <w:b/>
        </w:rPr>
        <w:t>»</w:t>
      </w:r>
      <w:bookmarkEnd w:id="3"/>
      <w:r w:rsidR="002E22C0" w:rsidRPr="00E842BA">
        <w:rPr>
          <w:b/>
        </w:rPr>
        <w:t>.</w:t>
      </w:r>
    </w:p>
    <w:p w14:paraId="61613710" w14:textId="77777777" w:rsidR="002E22C0" w:rsidRPr="00606168" w:rsidRDefault="002E22C0" w:rsidP="002E22C0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 xml:space="preserve">Место </w:t>
      </w:r>
      <w:r w:rsidRPr="00606168">
        <w:rPr>
          <w:sz w:val="24"/>
        </w:rPr>
        <w:t>нахождения: 634034, РФ, г. Томск, ул. Котовского, 19</w:t>
      </w:r>
    </w:p>
    <w:p w14:paraId="698A55EC" w14:textId="77777777" w:rsidR="002E22C0" w:rsidRPr="00606168" w:rsidRDefault="002E22C0" w:rsidP="002E22C0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606168">
        <w:rPr>
          <w:sz w:val="24"/>
        </w:rPr>
        <w:t>Почтовый адрес: 634034, РФ, г. Томск, ул. Котовского, 19</w:t>
      </w:r>
    </w:p>
    <w:p w14:paraId="7B0F3B43" w14:textId="77777777" w:rsidR="002E22C0" w:rsidRPr="00606168" w:rsidRDefault="002E22C0" w:rsidP="002E22C0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606168">
        <w:rPr>
          <w:sz w:val="24"/>
        </w:rPr>
        <w:t>Контактный телефон: (3822) 48-47-00, 48-47-76</w:t>
      </w:r>
    </w:p>
    <w:p w14:paraId="1645E922" w14:textId="12617533" w:rsidR="00E145BC" w:rsidRPr="00B2673D" w:rsidRDefault="002E22C0" w:rsidP="002E22C0">
      <w:pPr>
        <w:pStyle w:val="aff5"/>
        <w:spacing w:before="60" w:after="60"/>
        <w:ind w:left="1134"/>
        <w:contextualSpacing w:val="0"/>
        <w:jc w:val="both"/>
        <w:outlineLvl w:val="0"/>
      </w:pPr>
      <w:r w:rsidRPr="00606168">
        <w:t xml:space="preserve">Адрес электронной почты: </w:t>
      </w:r>
      <w:hyperlink r:id="rId8" w:history="1">
        <w:r w:rsidRPr="00606168">
          <w:rPr>
            <w:rStyle w:val="a8"/>
          </w:rPr>
          <w:t>secretar@ensb.tomsk.ru</w:t>
        </w:r>
      </w:hyperlink>
    </w:p>
    <w:p w14:paraId="130D74CD" w14:textId="77777777" w:rsidR="00761AEB" w:rsidRPr="00B2673D" w:rsidRDefault="00287C63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Наименование </w:t>
      </w:r>
      <w:r w:rsidR="00E145BC" w:rsidRPr="00B2673D">
        <w:t>Организатор</w:t>
      </w:r>
      <w:r w:rsidRPr="00B2673D">
        <w:t>а</w:t>
      </w:r>
      <w:r w:rsidR="00E145BC" w:rsidRPr="00B2673D">
        <w:t xml:space="preserve"> </w:t>
      </w:r>
      <w:r w:rsidR="00E03ECB" w:rsidRPr="00B2673D">
        <w:t>закупки</w:t>
      </w:r>
      <w:r w:rsidR="00E145BC" w:rsidRPr="00B2673D">
        <w:t>:</w:t>
      </w:r>
    </w:p>
    <w:p w14:paraId="06469FD6" w14:textId="77777777" w:rsidR="009541CC" w:rsidRPr="00B2673D" w:rsidRDefault="00E145BC" w:rsidP="00793214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Общество с ограниченной ответственностью «</w:t>
      </w:r>
      <w:r w:rsidR="00C108A2" w:rsidRPr="00B2673D">
        <w:rPr>
          <w:sz w:val="24"/>
        </w:rPr>
        <w:t xml:space="preserve">Интер </w:t>
      </w:r>
      <w:r w:rsidRPr="00B2673D">
        <w:rPr>
          <w:sz w:val="24"/>
        </w:rPr>
        <w:t>РАО</w:t>
      </w:r>
      <w:r w:rsidR="00A84D1F" w:rsidRPr="00B2673D">
        <w:rPr>
          <w:sz w:val="24"/>
        </w:rPr>
        <w:t xml:space="preserve"> –</w:t>
      </w:r>
      <w:r w:rsidRPr="00B2673D">
        <w:rPr>
          <w:sz w:val="24"/>
        </w:rPr>
        <w:t xml:space="preserve"> </w:t>
      </w:r>
      <w:r w:rsidR="00C626FD" w:rsidRPr="00B2673D">
        <w:rPr>
          <w:sz w:val="24"/>
        </w:rPr>
        <w:t>Центр управления закупками</w:t>
      </w:r>
      <w:r w:rsidRPr="00B2673D">
        <w:rPr>
          <w:sz w:val="24"/>
        </w:rPr>
        <w:t>»</w:t>
      </w:r>
    </w:p>
    <w:p w14:paraId="5E6E9388" w14:textId="77777777" w:rsidR="00E145BC" w:rsidRPr="00B2673D" w:rsidRDefault="00E145BC" w:rsidP="00793214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Место нахождения:11</w:t>
      </w:r>
      <w:r w:rsidR="005914BF" w:rsidRPr="00B2673D">
        <w:rPr>
          <w:sz w:val="24"/>
        </w:rPr>
        <w:t>9</w:t>
      </w:r>
      <w:r w:rsidR="008E0645" w:rsidRPr="00B2673D">
        <w:rPr>
          <w:sz w:val="24"/>
        </w:rPr>
        <w:t>435, Россия, г. Москва, ул. </w:t>
      </w:r>
      <w:r w:rsidRPr="00B2673D">
        <w:rPr>
          <w:sz w:val="24"/>
        </w:rPr>
        <w:t>Большая Пироговская, д.</w:t>
      </w:r>
      <w:r w:rsidR="008E0645" w:rsidRPr="00B2673D">
        <w:rPr>
          <w:sz w:val="24"/>
        </w:rPr>
        <w:t> </w:t>
      </w:r>
      <w:r w:rsidRPr="00B2673D">
        <w:rPr>
          <w:sz w:val="24"/>
        </w:rPr>
        <w:t>27</w:t>
      </w:r>
      <w:r w:rsidR="00130BA3" w:rsidRPr="00B2673D">
        <w:rPr>
          <w:sz w:val="24"/>
        </w:rPr>
        <w:t>, стр</w:t>
      </w:r>
      <w:r w:rsidR="008E0645" w:rsidRPr="00B2673D">
        <w:rPr>
          <w:sz w:val="24"/>
        </w:rPr>
        <w:t>. </w:t>
      </w:r>
      <w:r w:rsidR="007B723F" w:rsidRPr="00B2673D">
        <w:rPr>
          <w:sz w:val="24"/>
        </w:rPr>
        <w:t>3</w:t>
      </w:r>
      <w:r w:rsidR="00130BA3" w:rsidRPr="00B2673D">
        <w:rPr>
          <w:sz w:val="24"/>
        </w:rPr>
        <w:t>.</w:t>
      </w:r>
    </w:p>
    <w:p w14:paraId="531EAA7D" w14:textId="77777777" w:rsidR="00E145BC" w:rsidRPr="00B2673D" w:rsidRDefault="00E145BC" w:rsidP="00793214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Почтовый адрес: 11</w:t>
      </w:r>
      <w:r w:rsidR="005914BF" w:rsidRPr="00B2673D">
        <w:rPr>
          <w:sz w:val="24"/>
        </w:rPr>
        <w:t>9</w:t>
      </w:r>
      <w:r w:rsidR="008E0645" w:rsidRPr="00B2673D">
        <w:rPr>
          <w:sz w:val="24"/>
        </w:rPr>
        <w:t>435, Россия, г. </w:t>
      </w:r>
      <w:r w:rsidRPr="00B2673D">
        <w:rPr>
          <w:sz w:val="24"/>
        </w:rPr>
        <w:t>Москва, ул.</w:t>
      </w:r>
      <w:r w:rsidR="008E0645" w:rsidRPr="00B2673D">
        <w:rPr>
          <w:sz w:val="24"/>
        </w:rPr>
        <w:t> </w:t>
      </w:r>
      <w:r w:rsidRPr="00B2673D">
        <w:rPr>
          <w:sz w:val="24"/>
        </w:rPr>
        <w:t>Большая Пироговская, д.</w:t>
      </w:r>
      <w:r w:rsidR="008E0645" w:rsidRPr="00B2673D">
        <w:rPr>
          <w:sz w:val="24"/>
        </w:rPr>
        <w:t> </w:t>
      </w:r>
      <w:r w:rsidRPr="00B2673D">
        <w:rPr>
          <w:sz w:val="24"/>
        </w:rPr>
        <w:t>27</w:t>
      </w:r>
      <w:r w:rsidR="00130BA3" w:rsidRPr="00B2673D">
        <w:rPr>
          <w:sz w:val="24"/>
        </w:rPr>
        <w:t>, стр</w:t>
      </w:r>
      <w:r w:rsidR="008E0645" w:rsidRPr="00B2673D">
        <w:rPr>
          <w:sz w:val="24"/>
        </w:rPr>
        <w:t>. </w:t>
      </w:r>
      <w:r w:rsidR="00334C51" w:rsidRPr="00B2673D">
        <w:rPr>
          <w:sz w:val="24"/>
        </w:rPr>
        <w:t>3</w:t>
      </w:r>
      <w:r w:rsidR="00130BA3" w:rsidRPr="00B2673D">
        <w:rPr>
          <w:sz w:val="24"/>
        </w:rPr>
        <w:t>.</w:t>
      </w:r>
    </w:p>
    <w:p w14:paraId="5A7F4E55" w14:textId="301F8588" w:rsidR="004465FD" w:rsidRPr="00B2673D" w:rsidRDefault="004465FD" w:rsidP="00793214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 xml:space="preserve">Контактное лицо: </w:t>
      </w:r>
      <w:r w:rsidR="002E22C0" w:rsidRPr="003C2ECC">
        <w:rPr>
          <w:sz w:val="24"/>
        </w:rPr>
        <w:t>Попцова Ксения Сергеевна</w:t>
      </w:r>
    </w:p>
    <w:p w14:paraId="60ECF34F" w14:textId="5A2FDAF8" w:rsidR="00E145BC" w:rsidRPr="00B2673D" w:rsidRDefault="00E145BC" w:rsidP="00793214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 xml:space="preserve">Контактный телефон: </w:t>
      </w:r>
      <w:r w:rsidR="006B2C98" w:rsidRPr="00B2673D">
        <w:rPr>
          <w:sz w:val="24"/>
        </w:rPr>
        <w:t xml:space="preserve">+7 (495) </w:t>
      </w:r>
      <w:r w:rsidR="00556C61" w:rsidRPr="00B2673D">
        <w:rPr>
          <w:sz w:val="24"/>
        </w:rPr>
        <w:t xml:space="preserve">664 8840 </w:t>
      </w:r>
      <w:r w:rsidR="006B2C98" w:rsidRPr="00B2673D">
        <w:rPr>
          <w:sz w:val="24"/>
        </w:rPr>
        <w:t xml:space="preserve">доб. </w:t>
      </w:r>
      <w:r w:rsidR="002E22C0">
        <w:rPr>
          <w:sz w:val="24"/>
        </w:rPr>
        <w:t>3325</w:t>
      </w:r>
    </w:p>
    <w:p w14:paraId="7D3F1522" w14:textId="4D8CE5BA" w:rsidR="00106E7B" w:rsidRPr="00B2673D" w:rsidRDefault="00106E7B" w:rsidP="00793214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 xml:space="preserve">Адрес электронной почты: </w:t>
      </w:r>
      <w:r w:rsidR="002E22C0" w:rsidRPr="00B77879">
        <w:rPr>
          <w:sz w:val="24"/>
        </w:rPr>
        <w:t>poptsova_ks@interrao.ru</w:t>
      </w:r>
    </w:p>
    <w:p w14:paraId="781AA7B8" w14:textId="77777777" w:rsidR="00096391" w:rsidRPr="00B2673D" w:rsidRDefault="00DC416A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Предмет </w:t>
      </w:r>
      <w:r w:rsidR="00E03ECB" w:rsidRPr="00B2673D">
        <w:t>закупки</w:t>
      </w:r>
      <w:r w:rsidRPr="00B2673D">
        <w:t xml:space="preserve">: </w:t>
      </w:r>
      <w:r w:rsidR="00B54AEB" w:rsidRPr="00B2673D">
        <w:t>п</w:t>
      </w:r>
      <w:r w:rsidR="003842A8" w:rsidRPr="00B2673D">
        <w:t>раво заключения договора</w:t>
      </w:r>
      <w:r w:rsidR="00096391" w:rsidRPr="00B2673D">
        <w:t xml:space="preserve">. </w:t>
      </w:r>
    </w:p>
    <w:p w14:paraId="31A12D1D" w14:textId="77777777" w:rsidR="00E145BC" w:rsidRPr="00B2673D" w:rsidRDefault="00096391" w:rsidP="005C04C2">
      <w:pPr>
        <w:pStyle w:val="aff5"/>
        <w:numPr>
          <w:ilvl w:val="1"/>
          <w:numId w:val="12"/>
        </w:numPr>
        <w:spacing w:before="60" w:after="60"/>
        <w:ind w:left="851" w:hanging="851"/>
        <w:outlineLvl w:val="0"/>
      </w:pPr>
      <w:r w:rsidRPr="00B2673D">
        <w:t>Краткое описание предмета закупки</w:t>
      </w:r>
      <w:proofErr w:type="gramStart"/>
      <w:r w:rsidRPr="00B2673D">
        <w:t>: В соответствии с</w:t>
      </w:r>
      <w:proofErr w:type="gramEnd"/>
      <w:r w:rsidRPr="00B2673D">
        <w:t xml:space="preserve"> разделом 6 «Техническая часть» Закупочной документации.</w:t>
      </w:r>
    </w:p>
    <w:p w14:paraId="0F4C8156" w14:textId="77777777" w:rsidR="00F13B19" w:rsidRPr="00B2673D" w:rsidRDefault="00B54AEB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Предмет договора:</w:t>
      </w:r>
    </w:p>
    <w:p w14:paraId="0DB4FCC8" w14:textId="18223753" w:rsidR="003842A8" w:rsidRPr="002E22C0" w:rsidRDefault="002E22C0" w:rsidP="00793214">
      <w:pPr>
        <w:pStyle w:val="af9"/>
        <w:tabs>
          <w:tab w:val="left" w:pos="1134"/>
        </w:tabs>
        <w:spacing w:before="0" w:line="240" w:lineRule="auto"/>
        <w:ind w:left="1134"/>
        <w:rPr>
          <w:b/>
          <w:sz w:val="24"/>
        </w:rPr>
      </w:pPr>
      <w:r w:rsidRPr="002E22C0">
        <w:rPr>
          <w:b/>
          <w:sz w:val="24"/>
        </w:rPr>
        <w:t>Легковой автомобиль для производственных нужд</w:t>
      </w:r>
      <w:r w:rsidR="00533C8D" w:rsidRPr="002E22C0">
        <w:rPr>
          <w:b/>
          <w:sz w:val="24"/>
        </w:rPr>
        <w:t>.</w:t>
      </w:r>
    </w:p>
    <w:p w14:paraId="73523728" w14:textId="77777777" w:rsidR="00CA310F" w:rsidRPr="00B2673D" w:rsidRDefault="00A033BC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Объем </w:t>
      </w:r>
      <w:r w:rsidR="00CB2616" w:rsidRPr="00B2673D">
        <w:t>поставляемых товаров</w:t>
      </w:r>
      <w:r w:rsidR="003842A8" w:rsidRPr="00B2673D">
        <w:t>:</w:t>
      </w:r>
    </w:p>
    <w:p w14:paraId="38654A8D" w14:textId="73B11748" w:rsidR="003842A8" w:rsidRPr="002E22C0" w:rsidRDefault="004A0C2C" w:rsidP="004A0C2C">
      <w:pPr>
        <w:pStyle w:val="af9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bookmarkStart w:id="4" w:name="_Hlk59292535"/>
      <w:r w:rsidRPr="002E22C0">
        <w:rPr>
          <w:sz w:val="24"/>
        </w:rPr>
        <w:t>в соответствии с разделом 6 «Техническая часть» Закупочной документации.</w:t>
      </w:r>
      <w:bookmarkEnd w:id="4"/>
    </w:p>
    <w:p w14:paraId="20E9CEE7" w14:textId="77777777" w:rsidR="00E819F8" w:rsidRPr="00B2673D" w:rsidRDefault="00E819F8" w:rsidP="00793214">
      <w:pPr>
        <w:pStyle w:val="af9"/>
        <w:tabs>
          <w:tab w:val="left" w:pos="851"/>
        </w:tabs>
        <w:spacing w:before="0" w:line="240" w:lineRule="auto"/>
        <w:ind w:left="851"/>
        <w:rPr>
          <w:sz w:val="24"/>
        </w:rPr>
      </w:pPr>
      <w:r w:rsidRPr="00B2673D">
        <w:rPr>
          <w:sz w:val="24"/>
        </w:rPr>
        <w:lastRenderedPageBreak/>
        <w:t>Подробное описание</w:t>
      </w:r>
      <w:r w:rsidR="00684650" w:rsidRPr="00B2673D">
        <w:rPr>
          <w:sz w:val="24"/>
        </w:rPr>
        <w:t xml:space="preserve"> и требования к</w:t>
      </w:r>
      <w:r w:rsidRPr="00B2673D">
        <w:rPr>
          <w:sz w:val="24"/>
        </w:rPr>
        <w:t xml:space="preserve"> закупаемо</w:t>
      </w:r>
      <w:r w:rsidR="00684650" w:rsidRPr="00B2673D">
        <w:rPr>
          <w:sz w:val="24"/>
        </w:rPr>
        <w:t>му</w:t>
      </w:r>
      <w:r w:rsidRPr="00B2673D">
        <w:rPr>
          <w:sz w:val="24"/>
        </w:rPr>
        <w:t xml:space="preserve"> </w:t>
      </w:r>
      <w:r w:rsidR="00684650" w:rsidRPr="00B2673D">
        <w:rPr>
          <w:sz w:val="24"/>
        </w:rPr>
        <w:t>товару</w:t>
      </w:r>
      <w:r w:rsidR="00367E82" w:rsidRPr="00B2673D">
        <w:rPr>
          <w:sz w:val="24"/>
        </w:rPr>
        <w:t>,</w:t>
      </w:r>
      <w:r w:rsidR="00684650" w:rsidRPr="00B2673D">
        <w:rPr>
          <w:sz w:val="24"/>
        </w:rPr>
        <w:t xml:space="preserve"> а также</w:t>
      </w:r>
      <w:r w:rsidRPr="00B2673D">
        <w:rPr>
          <w:sz w:val="24"/>
        </w:rPr>
        <w:t xml:space="preserve"> услови</w:t>
      </w:r>
      <w:r w:rsidR="00684650" w:rsidRPr="00B2673D">
        <w:rPr>
          <w:sz w:val="24"/>
        </w:rPr>
        <w:t>я</w:t>
      </w:r>
      <w:r w:rsidRPr="00B2673D">
        <w:rPr>
          <w:sz w:val="24"/>
        </w:rPr>
        <w:t xml:space="preserve"> договора содержатся в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</w:t>
      </w:r>
      <w:r w:rsidR="004E0FA7" w:rsidRPr="00B2673D">
        <w:rPr>
          <w:sz w:val="24"/>
        </w:rPr>
        <w:t>, которая является неотъемлемой часть</w:t>
      </w:r>
      <w:r w:rsidR="00C851AE" w:rsidRPr="00B2673D">
        <w:rPr>
          <w:sz w:val="24"/>
        </w:rPr>
        <w:t>ю</w:t>
      </w:r>
      <w:r w:rsidR="004E0FA7" w:rsidRPr="00B2673D">
        <w:rPr>
          <w:sz w:val="24"/>
        </w:rPr>
        <w:t xml:space="preserve"> Извещения о проведении </w:t>
      </w:r>
      <w:r w:rsidR="00E03ECB" w:rsidRPr="00B2673D">
        <w:rPr>
          <w:sz w:val="24"/>
        </w:rPr>
        <w:t>закупки</w:t>
      </w:r>
      <w:r w:rsidRPr="00B2673D">
        <w:rPr>
          <w:sz w:val="24"/>
        </w:rPr>
        <w:t>.</w:t>
      </w:r>
    </w:p>
    <w:p w14:paraId="44B338ED" w14:textId="77777777" w:rsidR="00881310" w:rsidRPr="00B2673D" w:rsidRDefault="00881310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Сроки поставки товара, выполнения работ, оказания услуг: </w:t>
      </w:r>
    </w:p>
    <w:p w14:paraId="7195F77F" w14:textId="0531231A" w:rsidR="00625762" w:rsidRPr="002E22C0" w:rsidRDefault="004A0C2C" w:rsidP="004A0C2C">
      <w:pPr>
        <w:pStyle w:val="af9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2E22C0">
        <w:rPr>
          <w:sz w:val="24"/>
        </w:rPr>
        <w:t>в соответствии с разделом 6 «Техническая часть» Закупочной документации.</w:t>
      </w:r>
    </w:p>
    <w:p w14:paraId="2144C19E" w14:textId="77777777" w:rsidR="00CA310F" w:rsidRPr="00B2673D" w:rsidRDefault="00A033BC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Место </w:t>
      </w:r>
      <w:r w:rsidR="00CB2616" w:rsidRPr="00B2673D">
        <w:t>поставки товара</w:t>
      </w:r>
      <w:r w:rsidR="003842A8" w:rsidRPr="00B2673D">
        <w:t>:</w:t>
      </w:r>
    </w:p>
    <w:p w14:paraId="19FC703E" w14:textId="491C413C" w:rsidR="00F15A75" w:rsidRPr="002E22C0" w:rsidRDefault="004A0C2C" w:rsidP="004A0C2C">
      <w:pPr>
        <w:pStyle w:val="af9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2E22C0">
        <w:rPr>
          <w:sz w:val="24"/>
        </w:rPr>
        <w:t>в соответствии с разделом 6 «Техническая часть» Закупочной документации.</w:t>
      </w:r>
    </w:p>
    <w:p w14:paraId="046AADB4" w14:textId="77777777" w:rsidR="00881310" w:rsidRPr="00B2673D" w:rsidRDefault="00881310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Сведения о начальной (максимальной) цене договора (лота): </w:t>
      </w:r>
    </w:p>
    <w:p w14:paraId="4CEAFF39" w14:textId="34F49E0C" w:rsidR="00881310" w:rsidRPr="002E22C0" w:rsidRDefault="002E22C0" w:rsidP="00FE4106">
      <w:pPr>
        <w:pStyle w:val="aff5"/>
        <w:spacing w:before="60" w:after="60"/>
        <w:ind w:left="851"/>
        <w:contextualSpacing w:val="0"/>
        <w:jc w:val="both"/>
        <w:rPr>
          <w:b/>
        </w:rPr>
      </w:pPr>
      <w:r w:rsidRPr="002E22C0">
        <w:rPr>
          <w:rStyle w:val="FontStyle128"/>
          <w:b/>
          <w:color w:val="auto"/>
          <w:sz w:val="24"/>
          <w:szCs w:val="24"/>
        </w:rPr>
        <w:t>1 619 444,44 руб. без НДС</w:t>
      </w:r>
    </w:p>
    <w:p w14:paraId="6E4DFF60" w14:textId="77777777" w:rsidR="00881310" w:rsidRPr="00B2673D" w:rsidRDefault="00881310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Обеспечение исполнения обязательств, связанных с подачей заявки на участие в закупке:</w:t>
      </w:r>
    </w:p>
    <w:p w14:paraId="177F5913" w14:textId="69FFF659" w:rsidR="004A0C2C" w:rsidRPr="00B9465F" w:rsidRDefault="000B4F3C" w:rsidP="004A0C2C">
      <w:pPr>
        <w:pStyle w:val="aff5"/>
        <w:spacing w:before="60" w:after="60"/>
        <w:ind w:left="851"/>
        <w:contextualSpacing w:val="0"/>
        <w:jc w:val="both"/>
        <w:rPr>
          <w:b/>
          <w:bCs/>
        </w:rPr>
      </w:pPr>
      <w:bookmarkStart w:id="5" w:name="_Hlk59292565"/>
      <w:r>
        <w:rPr>
          <w:b/>
          <w:bCs/>
        </w:rPr>
        <w:t>Не т</w:t>
      </w:r>
      <w:r w:rsidR="004A0C2C" w:rsidRPr="00B9465F">
        <w:rPr>
          <w:b/>
          <w:bCs/>
        </w:rPr>
        <w:t>ребуется</w:t>
      </w:r>
      <w:bookmarkEnd w:id="5"/>
    </w:p>
    <w:p w14:paraId="35833E8F" w14:textId="77777777" w:rsidR="00881310" w:rsidRPr="00B2673D" w:rsidRDefault="00881310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Требования, предъявляемые к участникам закупки: </w:t>
      </w:r>
      <w:r w:rsidR="00A57645" w:rsidRPr="00B2673D">
        <w:rPr>
          <w:rStyle w:val="FontStyle128"/>
          <w:sz w:val="24"/>
          <w:szCs w:val="24"/>
        </w:rPr>
        <w:t>в соответствии с требованиями, установленными в закупочной документации</w:t>
      </w:r>
      <w:r w:rsidR="00D05B42" w:rsidRPr="00B2673D">
        <w:rPr>
          <w:rStyle w:val="FontStyle128"/>
          <w:sz w:val="24"/>
          <w:szCs w:val="24"/>
        </w:rPr>
        <w:t>.</w:t>
      </w:r>
    </w:p>
    <w:p w14:paraId="0703C7CC" w14:textId="0234377A" w:rsidR="00881310" w:rsidRPr="00B2673D" w:rsidRDefault="00881310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i/>
          <w:color w:val="548DD4"/>
        </w:rPr>
      </w:pPr>
      <w:r w:rsidRPr="00B2673D">
        <w:rPr>
          <w:rStyle w:val="FontStyle128"/>
          <w:sz w:val="24"/>
          <w:szCs w:val="24"/>
        </w:rPr>
        <w:t xml:space="preserve">Требования, предъявляемые к поставляемым товарам, выполняемым работам, оказываемым услугам: </w:t>
      </w:r>
      <w:r w:rsidRPr="002E22C0">
        <w:t>в соответствии с разделом </w:t>
      </w:r>
      <w:r w:rsidR="008D0F51" w:rsidRPr="002E22C0">
        <w:t>6</w:t>
      </w:r>
      <w:r w:rsidRPr="002E22C0">
        <w:t xml:space="preserve"> «Техническая часть»</w:t>
      </w:r>
      <w:r w:rsidR="00C54650" w:rsidRPr="002E22C0">
        <w:t xml:space="preserve"> Закупочной документации</w:t>
      </w:r>
      <w:r w:rsidR="002E22C0" w:rsidRPr="002E22C0">
        <w:t>.</w:t>
      </w:r>
    </w:p>
    <w:p w14:paraId="37149A67" w14:textId="3FE1A6B2" w:rsidR="00881310" w:rsidRPr="00B2673D" w:rsidRDefault="00881310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проведения переторжки: </w:t>
      </w:r>
      <w:bookmarkStart w:id="6" w:name="_Hlk59292617"/>
      <w:r w:rsidR="004A0C2C">
        <w:rPr>
          <w:b/>
          <w:bCs/>
          <w:iCs/>
        </w:rPr>
        <w:t>Н</w:t>
      </w:r>
      <w:r w:rsidR="004A0C2C" w:rsidRPr="00B9465F">
        <w:rPr>
          <w:b/>
          <w:bCs/>
          <w:iCs/>
        </w:rPr>
        <w:t>евозможно</w:t>
      </w:r>
      <w:bookmarkEnd w:id="6"/>
    </w:p>
    <w:p w14:paraId="2AB8866E" w14:textId="2D5F7B88" w:rsidR="009623FC" w:rsidRPr="00EF4714" w:rsidRDefault="00F15A75" w:rsidP="009623FC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color w:val="auto"/>
          <w:sz w:val="24"/>
          <w:szCs w:val="24"/>
        </w:rPr>
        <w:t>Сведения о предоставлении преференций:</w:t>
      </w:r>
      <w:r w:rsidR="009623FC">
        <w:rPr>
          <w:rStyle w:val="FontStyle128"/>
          <w:color w:val="auto"/>
          <w:sz w:val="24"/>
          <w:szCs w:val="24"/>
        </w:rPr>
        <w:t xml:space="preserve"> </w:t>
      </w:r>
      <w:r w:rsidR="009623FC" w:rsidRPr="00456E0F">
        <w:t>предоставляются в соответствии с Постановлением Правительства Российской Федерации от 16.09.2016 № 925.</w:t>
      </w:r>
    </w:p>
    <w:p w14:paraId="5E384917" w14:textId="77777777" w:rsidR="004F07B3" w:rsidRPr="00B2673D" w:rsidRDefault="00A033BC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Срок, место и порядок предоставления </w:t>
      </w:r>
      <w:r w:rsidR="00E03ECB" w:rsidRPr="00B2673D">
        <w:t xml:space="preserve">закупочной </w:t>
      </w:r>
      <w:r w:rsidRPr="00B2673D">
        <w:t>документации:</w:t>
      </w:r>
    </w:p>
    <w:p w14:paraId="3058E893" w14:textId="77777777" w:rsidR="00A033BC" w:rsidRPr="00B2673D" w:rsidRDefault="001C4D21" w:rsidP="00793214">
      <w:pPr>
        <w:pStyle w:val="af9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>Закупочная документация находится в открытом доступе на электронной торговой площадке и на сайте</w:t>
      </w:r>
      <w:r w:rsidR="00345C40" w:rsidRPr="00B2673D">
        <w:rPr>
          <w:sz w:val="24"/>
        </w:rPr>
        <w:t xml:space="preserve">, </w:t>
      </w:r>
      <w:r w:rsidR="00D05B42" w:rsidRPr="00B2673D">
        <w:rPr>
          <w:sz w:val="24"/>
        </w:rPr>
        <w:t xml:space="preserve">указанные </w:t>
      </w:r>
      <w:r w:rsidR="00345C40" w:rsidRPr="00B2673D">
        <w:rPr>
          <w:sz w:val="24"/>
        </w:rPr>
        <w:t>в п. 3 Извещения</w:t>
      </w:r>
      <w:r w:rsidRPr="00B2673D">
        <w:rPr>
          <w:sz w:val="24"/>
        </w:rPr>
        <w:t>, начиная с даты размещения настоящего извещения.</w:t>
      </w:r>
    </w:p>
    <w:p w14:paraId="5DDF147C" w14:textId="77777777" w:rsidR="004906CD" w:rsidRPr="00B2673D" w:rsidRDefault="001C4D21" w:rsidP="004906CD">
      <w:pPr>
        <w:pStyle w:val="af9"/>
        <w:spacing w:before="0" w:line="240" w:lineRule="auto"/>
        <w:ind w:left="1134"/>
        <w:rPr>
          <w:sz w:val="24"/>
        </w:rPr>
      </w:pPr>
      <w:bookmarkStart w:id="7" w:name="_Ref316300967"/>
      <w:r w:rsidRPr="00B2673D">
        <w:rPr>
          <w:sz w:val="24"/>
        </w:rPr>
        <w:t>Закупочная документация предоставляется лицу через функционал электронной торговой площадки.</w:t>
      </w:r>
      <w:bookmarkEnd w:id="7"/>
    </w:p>
    <w:p w14:paraId="5221C505" w14:textId="77777777" w:rsidR="005C1C51" w:rsidRPr="00B2673D" w:rsidRDefault="005C1C51" w:rsidP="00793214">
      <w:pPr>
        <w:pStyle w:val="af9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 xml:space="preserve">Плата за предоставление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 не взимается.</w:t>
      </w:r>
    </w:p>
    <w:p w14:paraId="749020D6" w14:textId="77777777" w:rsidR="00D6678C" w:rsidRPr="00B2673D" w:rsidRDefault="001C4D21" w:rsidP="00793214">
      <w:pPr>
        <w:pStyle w:val="af9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>Закупочная документация предоставляется в течение срока, определенного регламентами работы электронной торговой площадки.</w:t>
      </w:r>
    </w:p>
    <w:p w14:paraId="2404FF88" w14:textId="77777777" w:rsidR="00195AF3" w:rsidRPr="002E22C0" w:rsidRDefault="00195AF3" w:rsidP="00195AF3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u w:val="single"/>
        </w:rPr>
      </w:pPr>
      <w:r w:rsidRPr="00195AF3">
        <w:t xml:space="preserve">Дата начала предоставления разъяснений закупочной </w:t>
      </w:r>
      <w:r w:rsidRPr="002E22C0">
        <w:t>документации</w:t>
      </w:r>
      <w:r w:rsidRPr="002E22C0">
        <w:rPr>
          <w:u w:val="single"/>
        </w:rPr>
        <w:t>: с даты публикации извещения.</w:t>
      </w:r>
    </w:p>
    <w:p w14:paraId="6ECBDB19" w14:textId="77777777" w:rsidR="00195AF3" w:rsidRDefault="00195AF3" w:rsidP="00195AF3">
      <w:pPr>
        <w:pStyle w:val="aff5"/>
        <w:spacing w:before="60" w:after="60"/>
        <w:ind w:left="851"/>
        <w:contextualSpacing w:val="0"/>
        <w:jc w:val="both"/>
        <w:outlineLvl w:val="0"/>
        <w:rPr>
          <w:color w:val="548DD4"/>
        </w:rPr>
      </w:pPr>
      <w:r w:rsidRPr="00195AF3">
        <w:rPr>
          <w:iCs/>
        </w:rPr>
        <w:t>Дата окончания срока предоставления разъяснений закупочной документации:</w:t>
      </w:r>
      <w:r w:rsidRPr="00195AF3">
        <w:rPr>
          <w:i/>
          <w:color w:val="548DD4"/>
        </w:rPr>
        <w:t xml:space="preserve"> </w:t>
      </w:r>
      <w:r w:rsidRPr="00195AF3">
        <w:rPr>
          <w:i/>
          <w:color w:val="548DD4"/>
        </w:rPr>
        <w:br/>
      </w:r>
      <w:r w:rsidRPr="00195AF3">
        <w:rPr>
          <w:color w:val="548DD4"/>
        </w:rPr>
        <w:t xml:space="preserve"> </w:t>
      </w:r>
      <w:r w:rsidRPr="00195AF3">
        <w:rPr>
          <w:bCs/>
          <w:iCs/>
        </w:rPr>
        <w:t>за 3 рабочих дня до окончания срока подачи предложений</w:t>
      </w:r>
    </w:p>
    <w:p w14:paraId="1DA12DFE" w14:textId="77777777" w:rsidR="00195AF3" w:rsidRPr="00932BEF" w:rsidRDefault="00195AF3" w:rsidP="00195AF3">
      <w:pPr>
        <w:pStyle w:val="aff5"/>
        <w:spacing w:before="60" w:after="60"/>
        <w:ind w:left="851"/>
        <w:contextualSpacing w:val="0"/>
        <w:jc w:val="both"/>
        <w:outlineLvl w:val="0"/>
      </w:pPr>
      <w:r w:rsidRPr="00932BEF">
        <w:rPr>
          <w:i/>
          <w:iCs/>
        </w:rPr>
        <w:t>(Организатор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заявок).</w:t>
      </w:r>
    </w:p>
    <w:p w14:paraId="16BF2631" w14:textId="77777777" w:rsidR="00881310" w:rsidRPr="00B2673D" w:rsidRDefault="00881310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Внесение изменений в закупочную документацию: </w:t>
      </w:r>
      <w:r w:rsidR="00DB0D0E" w:rsidRPr="00B2673D">
        <w:rPr>
          <w:rStyle w:val="FontStyle128"/>
          <w:sz w:val="24"/>
        </w:rPr>
        <w:t xml:space="preserve">в соответствии с </w:t>
      </w:r>
      <w:r w:rsidR="00DB0D0E" w:rsidRPr="00B2673D">
        <w:rPr>
          <w:rStyle w:val="FontStyle128"/>
          <w:sz w:val="24"/>
          <w:szCs w:val="24"/>
        </w:rPr>
        <w:t>требованиями, установленными в закупочной</w:t>
      </w:r>
      <w:r w:rsidR="00DB0D0E" w:rsidRPr="00B2673D">
        <w:rPr>
          <w:rStyle w:val="FontStyle128"/>
          <w:sz w:val="24"/>
        </w:rPr>
        <w:t xml:space="preserve"> документации</w:t>
      </w:r>
      <w:r w:rsidR="00DB0D0E" w:rsidRPr="00B2673D">
        <w:rPr>
          <w:rStyle w:val="FontStyle128"/>
          <w:sz w:val="24"/>
          <w:szCs w:val="24"/>
        </w:rPr>
        <w:t>.</w:t>
      </w:r>
    </w:p>
    <w:p w14:paraId="3E28EE8E" w14:textId="01322275" w:rsidR="00334C51" w:rsidRDefault="00E23222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Место подачи и срок окончания подачи заявок на участие в </w:t>
      </w:r>
      <w:r w:rsidR="00E03ECB" w:rsidRPr="00B2673D">
        <w:t>закупке</w:t>
      </w:r>
      <w:r w:rsidRPr="00B2673D">
        <w:t xml:space="preserve">: заявки на участие в </w:t>
      </w:r>
      <w:r w:rsidR="00E03ECB" w:rsidRPr="00B2673D">
        <w:t xml:space="preserve">закупке </w:t>
      </w:r>
      <w:r w:rsidR="00E57C20" w:rsidRPr="00B2673D">
        <w:t>должны быть</w:t>
      </w:r>
      <w:r w:rsidR="005914BF" w:rsidRPr="00B2673D">
        <w:t xml:space="preserve"> поданы </w:t>
      </w:r>
      <w:r w:rsidR="005914BF" w:rsidRPr="002E22C0">
        <w:rPr>
          <w:b/>
        </w:rPr>
        <w:t>до</w:t>
      </w:r>
      <w:r w:rsidR="002E22C0" w:rsidRPr="002E22C0">
        <w:rPr>
          <w:b/>
        </w:rPr>
        <w:t xml:space="preserve"> 12</w:t>
      </w:r>
      <w:r w:rsidR="005914BF" w:rsidRPr="002E22C0">
        <w:rPr>
          <w:b/>
        </w:rPr>
        <w:t>:</w:t>
      </w:r>
      <w:r w:rsidR="002E22C0" w:rsidRPr="002E22C0">
        <w:rPr>
          <w:b/>
        </w:rPr>
        <w:t>00</w:t>
      </w:r>
      <w:r w:rsidR="005914BF" w:rsidRPr="002E22C0">
        <w:rPr>
          <w:b/>
        </w:rPr>
        <w:t xml:space="preserve"> (по московскому времени) «</w:t>
      </w:r>
      <w:r w:rsidR="002E22C0" w:rsidRPr="002E22C0">
        <w:rPr>
          <w:b/>
        </w:rPr>
        <w:t>14</w:t>
      </w:r>
      <w:r w:rsidR="005914BF" w:rsidRPr="002E22C0">
        <w:rPr>
          <w:b/>
        </w:rPr>
        <w:t xml:space="preserve">» </w:t>
      </w:r>
      <w:r w:rsidR="002E22C0" w:rsidRPr="002E22C0">
        <w:rPr>
          <w:b/>
        </w:rPr>
        <w:t xml:space="preserve">июня </w:t>
      </w:r>
      <w:r w:rsidR="00770319" w:rsidRPr="002E22C0">
        <w:rPr>
          <w:b/>
        </w:rPr>
        <w:t>202</w:t>
      </w:r>
      <w:r w:rsidR="002E22C0" w:rsidRPr="002E22C0">
        <w:rPr>
          <w:b/>
        </w:rPr>
        <w:t>4</w:t>
      </w:r>
      <w:r w:rsidR="005914BF" w:rsidRPr="002E22C0">
        <w:rPr>
          <w:b/>
        </w:rPr>
        <w:t xml:space="preserve"> года</w:t>
      </w:r>
      <w:r w:rsidR="00793214" w:rsidRPr="002E22C0">
        <w:rPr>
          <w:b/>
        </w:rPr>
        <w:t xml:space="preserve"> </w:t>
      </w:r>
      <w:r w:rsidR="00FE4106" w:rsidRPr="00B2673D">
        <w:t>через соответствующий функционал электронной торговой площадки, указанный в пункте 3 настоящего извещения</w:t>
      </w:r>
      <w:r w:rsidR="00334C51" w:rsidRPr="00B2673D">
        <w:t>.</w:t>
      </w:r>
    </w:p>
    <w:p w14:paraId="4C00D821" w14:textId="4D1A1B93" w:rsidR="00195AF3" w:rsidRPr="002E22C0" w:rsidRDefault="00195AF3" w:rsidP="00195AF3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ind w:left="851" w:hanging="851"/>
        <w:contextualSpacing w:val="0"/>
        <w:jc w:val="both"/>
        <w:outlineLvl w:val="0"/>
      </w:pPr>
      <w:r w:rsidRPr="00195AF3">
        <w:t xml:space="preserve">Возможность проведения уторговывания: </w:t>
      </w:r>
      <w:r w:rsidRPr="002E22C0">
        <w:t xml:space="preserve">Возможно  </w:t>
      </w:r>
    </w:p>
    <w:p w14:paraId="0BCC8C53" w14:textId="0ABC9694" w:rsidR="00195AF3" w:rsidRPr="002E22C0" w:rsidRDefault="00195AF3" w:rsidP="00195AF3">
      <w:pPr>
        <w:pStyle w:val="aff5"/>
        <w:spacing w:before="60" w:after="60"/>
        <w:ind w:left="851"/>
        <w:contextualSpacing w:val="0"/>
        <w:jc w:val="both"/>
        <w:outlineLvl w:val="0"/>
      </w:pPr>
      <w:r w:rsidRPr="002E22C0">
        <w:t>Предусмотрен этап проведения уторговывания в соответствии с функционалом ЭТП</w:t>
      </w:r>
    </w:p>
    <w:p w14:paraId="41300A1E" w14:textId="77777777" w:rsidR="00195AF3" w:rsidRPr="002E22C0" w:rsidRDefault="00195AF3" w:rsidP="00195AF3">
      <w:pPr>
        <w:pStyle w:val="aff5"/>
        <w:spacing w:before="60" w:after="60"/>
        <w:ind w:left="851"/>
        <w:contextualSpacing w:val="0"/>
        <w:jc w:val="both"/>
        <w:outlineLvl w:val="0"/>
      </w:pPr>
      <w:r w:rsidRPr="002E22C0">
        <w:t>Ожидание этапа уторговывания: в течение 1 часа с момента окончания срока подачи заявок</w:t>
      </w:r>
    </w:p>
    <w:p w14:paraId="6B01030D" w14:textId="77777777" w:rsidR="00195AF3" w:rsidRPr="002E22C0" w:rsidRDefault="00195AF3" w:rsidP="00195AF3">
      <w:pPr>
        <w:pStyle w:val="aff5"/>
        <w:spacing w:before="60" w:after="60"/>
        <w:ind w:left="851"/>
        <w:contextualSpacing w:val="0"/>
        <w:jc w:val="both"/>
        <w:outlineLvl w:val="0"/>
      </w:pPr>
      <w:r w:rsidRPr="002E22C0">
        <w:t>Проведение уторговывания: не более 3-х часов с момента начала торговой сессии)</w:t>
      </w:r>
    </w:p>
    <w:p w14:paraId="20DF07FB" w14:textId="454CCC55" w:rsidR="00195AF3" w:rsidRPr="002E22C0" w:rsidRDefault="00195AF3" w:rsidP="00195AF3">
      <w:pPr>
        <w:pStyle w:val="aff5"/>
        <w:spacing w:before="60" w:after="60"/>
        <w:ind w:left="851"/>
        <w:contextualSpacing w:val="0"/>
        <w:jc w:val="both"/>
        <w:outlineLvl w:val="0"/>
      </w:pPr>
      <w:r w:rsidRPr="002E22C0">
        <w:t xml:space="preserve">Загрузка окончательных предложений: </w:t>
      </w:r>
      <w:r w:rsidRPr="002E22C0">
        <w:rPr>
          <w:b/>
        </w:rPr>
        <w:t>до «</w:t>
      </w:r>
      <w:r w:rsidR="002E22C0" w:rsidRPr="002E22C0">
        <w:rPr>
          <w:b/>
        </w:rPr>
        <w:t>17</w:t>
      </w:r>
      <w:r w:rsidRPr="002E22C0">
        <w:rPr>
          <w:b/>
        </w:rPr>
        <w:t xml:space="preserve">» </w:t>
      </w:r>
      <w:r w:rsidR="002E22C0" w:rsidRPr="002E22C0">
        <w:rPr>
          <w:b/>
        </w:rPr>
        <w:t xml:space="preserve">июня </w:t>
      </w:r>
      <w:r w:rsidRPr="002E22C0">
        <w:rPr>
          <w:b/>
        </w:rPr>
        <w:t>202</w:t>
      </w:r>
      <w:r w:rsidR="002E22C0" w:rsidRPr="002E22C0">
        <w:rPr>
          <w:b/>
        </w:rPr>
        <w:t>4</w:t>
      </w:r>
      <w:r w:rsidRPr="002E22C0">
        <w:rPr>
          <w:b/>
        </w:rPr>
        <w:t xml:space="preserve"> г. до </w:t>
      </w:r>
      <w:r w:rsidR="002E22C0" w:rsidRPr="002E22C0">
        <w:rPr>
          <w:b/>
        </w:rPr>
        <w:t>12</w:t>
      </w:r>
      <w:r w:rsidRPr="002E22C0">
        <w:rPr>
          <w:b/>
        </w:rPr>
        <w:t>:</w:t>
      </w:r>
      <w:r w:rsidR="002E22C0" w:rsidRPr="002E22C0">
        <w:rPr>
          <w:b/>
        </w:rPr>
        <w:t>00</w:t>
      </w:r>
      <w:r w:rsidRPr="002E22C0">
        <w:t xml:space="preserve"> (+ 1 раб. день к дате и времени окончания срока подачи предложений)  </w:t>
      </w:r>
    </w:p>
    <w:p w14:paraId="6232A56B" w14:textId="39112703" w:rsidR="00195AF3" w:rsidRPr="002E22C0" w:rsidRDefault="00195AF3" w:rsidP="00195AF3">
      <w:pPr>
        <w:pStyle w:val="aff5"/>
        <w:spacing w:before="60" w:after="60"/>
        <w:ind w:left="851"/>
        <w:contextualSpacing w:val="0"/>
        <w:jc w:val="both"/>
        <w:outlineLvl w:val="0"/>
      </w:pPr>
      <w:r w:rsidRPr="002E22C0">
        <w:lastRenderedPageBreak/>
        <w:t>Процедура вскрытия проводится в дату и время окончания загрузки окончательных предложений.</w:t>
      </w:r>
    </w:p>
    <w:p w14:paraId="4354A5BD" w14:textId="7236D025" w:rsidR="005B4C9E" w:rsidRPr="005C13A2" w:rsidRDefault="005B4C9E" w:rsidP="005B4C9E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>Организатор закупки проведет процедуру вскрытия конвертов</w:t>
      </w:r>
      <w:r w:rsidRPr="005C13A2">
        <w:t xml:space="preserve">: </w:t>
      </w:r>
      <w:r w:rsidRPr="002E22C0">
        <w:rPr>
          <w:b/>
        </w:rPr>
        <w:t>«</w:t>
      </w:r>
      <w:r w:rsidR="002E22C0" w:rsidRPr="002E22C0">
        <w:rPr>
          <w:b/>
        </w:rPr>
        <w:t>17</w:t>
      </w:r>
      <w:r w:rsidRPr="002E22C0">
        <w:rPr>
          <w:b/>
        </w:rPr>
        <w:t xml:space="preserve">» </w:t>
      </w:r>
      <w:r w:rsidR="002E22C0" w:rsidRPr="002E22C0">
        <w:rPr>
          <w:b/>
        </w:rPr>
        <w:t xml:space="preserve">июня </w:t>
      </w:r>
      <w:r w:rsidR="00770319" w:rsidRPr="002E22C0">
        <w:rPr>
          <w:b/>
        </w:rPr>
        <w:t>202</w:t>
      </w:r>
      <w:r w:rsidRPr="002E22C0">
        <w:rPr>
          <w:b/>
        </w:rPr>
        <w:t xml:space="preserve"> года</w:t>
      </w:r>
      <w:r w:rsidR="002E22C0" w:rsidRPr="002E22C0">
        <w:rPr>
          <w:b/>
        </w:rPr>
        <w:t>.</w:t>
      </w:r>
    </w:p>
    <w:p w14:paraId="21670992" w14:textId="5D5B985A" w:rsidR="005B4C9E" w:rsidRPr="00403436" w:rsidRDefault="005B4C9E" w:rsidP="005B4C9E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Дата </w:t>
      </w:r>
      <w:r>
        <w:t xml:space="preserve">рассмотрения </w:t>
      </w:r>
      <w:r w:rsidRPr="00403436">
        <w:t xml:space="preserve">предложений участников закупки и подведения итогов закупки: до </w:t>
      </w:r>
      <w:r w:rsidRPr="00D11C09">
        <w:rPr>
          <w:b/>
        </w:rPr>
        <w:t>«</w:t>
      </w:r>
      <w:r w:rsidR="002E22C0" w:rsidRPr="00D11C09">
        <w:rPr>
          <w:b/>
        </w:rPr>
        <w:t>10</w:t>
      </w:r>
      <w:r w:rsidRPr="00D11C09">
        <w:rPr>
          <w:b/>
        </w:rPr>
        <w:t xml:space="preserve">» </w:t>
      </w:r>
      <w:r w:rsidR="002E22C0" w:rsidRPr="00D11C09">
        <w:rPr>
          <w:b/>
        </w:rPr>
        <w:t>июля</w:t>
      </w:r>
      <w:r w:rsidR="00D11C09" w:rsidRPr="00D11C09">
        <w:rPr>
          <w:b/>
        </w:rPr>
        <w:t xml:space="preserve"> </w:t>
      </w:r>
      <w:r w:rsidR="00770319" w:rsidRPr="00D11C09">
        <w:rPr>
          <w:b/>
        </w:rPr>
        <w:t>202</w:t>
      </w:r>
      <w:r w:rsidR="00D11C09" w:rsidRPr="00D11C09">
        <w:rPr>
          <w:b/>
        </w:rPr>
        <w:t>4</w:t>
      </w:r>
      <w:r w:rsidRPr="00D11C09">
        <w:rPr>
          <w:b/>
        </w:rPr>
        <w:t xml:space="preserve"> года</w:t>
      </w:r>
      <w:r w:rsidRPr="00403436">
        <w:t>.</w:t>
      </w:r>
      <w:r w:rsidR="003F5955" w:rsidRPr="00403436">
        <w:rPr>
          <w:rStyle w:val="a9"/>
        </w:rPr>
        <w:footnoteReference w:id="2"/>
      </w:r>
    </w:p>
    <w:p w14:paraId="08E6EB94" w14:textId="77777777" w:rsidR="00830285" w:rsidRPr="00403436" w:rsidRDefault="00830285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403436">
        <w:rPr>
          <w:rStyle w:val="FontStyle128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Pr="00403436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403436">
        <w:rPr>
          <w:rStyle w:val="FontStyle128"/>
          <w:sz w:val="24"/>
          <w:szCs w:val="24"/>
        </w:rPr>
        <w:t>8</w:t>
      </w:r>
      <w:r w:rsidRPr="00403436">
        <w:rPr>
          <w:rStyle w:val="FontStyle128"/>
          <w:sz w:val="24"/>
          <w:szCs w:val="24"/>
        </w:rPr>
        <w:t xml:space="preserve"> Закупочной документации – Руководство по экспертной оценке</w:t>
      </w:r>
    </w:p>
    <w:p w14:paraId="1DE82F76" w14:textId="77777777" w:rsidR="00830285" w:rsidRPr="00403436" w:rsidRDefault="00830285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403436">
        <w:rPr>
          <w:rStyle w:val="FontStyle128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Pr="00403436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403436">
        <w:rPr>
          <w:rStyle w:val="FontStyle128"/>
          <w:sz w:val="24"/>
          <w:szCs w:val="24"/>
        </w:rPr>
        <w:t>8</w:t>
      </w:r>
      <w:r w:rsidRPr="00403436">
        <w:rPr>
          <w:rStyle w:val="FontStyle128"/>
          <w:sz w:val="24"/>
          <w:szCs w:val="24"/>
        </w:rPr>
        <w:t>Закупочной документации – Руководство по экспертной оценке</w:t>
      </w:r>
    </w:p>
    <w:p w14:paraId="6F717929" w14:textId="2FFA5214" w:rsidR="00830285" w:rsidRPr="00403436" w:rsidRDefault="00830285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403436">
        <w:rPr>
          <w:rStyle w:val="FontStyle128"/>
          <w:sz w:val="24"/>
          <w:szCs w:val="24"/>
          <w:lang w:eastAsia="en-US"/>
        </w:rPr>
        <w:t xml:space="preserve">Возможность проведения переговоров: </w:t>
      </w:r>
      <w:bookmarkStart w:id="8" w:name="_Hlk59292654"/>
      <w:r w:rsidR="004A0C2C" w:rsidRPr="00403436">
        <w:rPr>
          <w:b/>
          <w:bCs/>
          <w:iCs/>
        </w:rPr>
        <w:t>Невозможно</w:t>
      </w:r>
      <w:bookmarkEnd w:id="8"/>
    </w:p>
    <w:p w14:paraId="6F421C0B" w14:textId="77777777" w:rsidR="00830285" w:rsidRPr="00403436" w:rsidRDefault="00830285" w:rsidP="00173A08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403436">
        <w:rPr>
          <w:rStyle w:val="FontStyle128"/>
          <w:sz w:val="24"/>
          <w:szCs w:val="24"/>
          <w:lang w:eastAsia="en-US"/>
        </w:rPr>
        <w:t>Подписание протокола о результатах закупки</w:t>
      </w:r>
      <w:proofErr w:type="gramStart"/>
      <w:r w:rsidRPr="00403436">
        <w:rPr>
          <w:rStyle w:val="FontStyle128"/>
          <w:color w:val="auto"/>
          <w:sz w:val="24"/>
          <w:szCs w:val="24"/>
          <w:lang w:eastAsia="en-US"/>
        </w:rPr>
        <w:t>:</w:t>
      </w:r>
      <w:r w:rsidR="00173A08" w:rsidRPr="00403436">
        <w:rPr>
          <w:rStyle w:val="FontStyle128"/>
          <w:color w:val="auto"/>
          <w:sz w:val="24"/>
          <w:szCs w:val="24"/>
          <w:lang w:eastAsia="en-US"/>
        </w:rPr>
        <w:t xml:space="preserve"> </w:t>
      </w:r>
      <w:r w:rsidR="00173A08" w:rsidRPr="00403436">
        <w:rPr>
          <w:rStyle w:val="FontStyle128"/>
          <w:b/>
          <w:color w:val="auto"/>
          <w:sz w:val="24"/>
          <w:szCs w:val="24"/>
          <w:lang w:eastAsia="en-US"/>
        </w:rPr>
        <w:t>Не</w:t>
      </w:r>
      <w:proofErr w:type="gramEnd"/>
      <w:r w:rsidR="00173A08" w:rsidRPr="00403436">
        <w:rPr>
          <w:rStyle w:val="FontStyle128"/>
          <w:b/>
          <w:color w:val="auto"/>
          <w:sz w:val="24"/>
          <w:szCs w:val="24"/>
          <w:lang w:eastAsia="en-US"/>
        </w:rPr>
        <w:t xml:space="preserve"> установлено</w:t>
      </w:r>
    </w:p>
    <w:p w14:paraId="563ABF77" w14:textId="77777777" w:rsidR="00B2673D" w:rsidRPr="00403436" w:rsidRDefault="00B2673D" w:rsidP="00B2673D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</w:rPr>
      </w:pPr>
      <w:r w:rsidRPr="00403436">
        <w:rPr>
          <w:rStyle w:val="FontStyle128"/>
          <w:sz w:val="24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  <w:r w:rsidRPr="00403436">
        <w:rPr>
          <w:rStyle w:val="a9"/>
          <w:color w:val="000000"/>
          <w:szCs w:val="26"/>
        </w:rPr>
        <w:footnoteReference w:id="3"/>
      </w:r>
    </w:p>
    <w:p w14:paraId="26D0209C" w14:textId="46BCD762" w:rsidR="00830285" w:rsidRPr="00403436" w:rsidRDefault="00830285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403436">
        <w:t>Обеспечение исполнения договора:</w:t>
      </w:r>
      <w:r w:rsidR="004A0C2C" w:rsidRPr="00403436">
        <w:rPr>
          <w:b/>
          <w:bCs/>
          <w:iCs/>
        </w:rPr>
        <w:t xml:space="preserve"> </w:t>
      </w:r>
      <w:bookmarkStart w:id="9" w:name="_Hlk59291283"/>
      <w:r w:rsidR="004A0C2C" w:rsidRPr="00403436">
        <w:rPr>
          <w:b/>
          <w:bCs/>
          <w:iCs/>
        </w:rPr>
        <w:t>Установлено</w:t>
      </w:r>
      <w:bookmarkEnd w:id="9"/>
    </w:p>
    <w:p w14:paraId="7D5C7380" w14:textId="2DC0D52A" w:rsidR="00F01114" w:rsidRPr="00D11C09" w:rsidRDefault="00F01114">
      <w:pPr>
        <w:pStyle w:val="aff5"/>
        <w:spacing w:before="60" w:after="60"/>
        <w:ind w:left="851"/>
      </w:pPr>
      <w:r w:rsidRPr="00D11C09">
        <w:t>Обеспечение исполнения договора: требуется предоставить обеспечение до заключения договора.</w:t>
      </w:r>
    </w:p>
    <w:p w14:paraId="68D50C1F" w14:textId="6DAF6902" w:rsidR="009623FC" w:rsidRPr="00D11C09" w:rsidRDefault="009623FC" w:rsidP="00D01934">
      <w:pPr>
        <w:pStyle w:val="aff5"/>
        <w:spacing w:before="60" w:after="60"/>
        <w:ind w:left="851"/>
      </w:pPr>
      <w:r w:rsidRPr="00D11C09">
        <w:t>Обеспечение исполнения обязательств, связанные с исполнением договора предоставляется участником закупки по его выбору путем:</w:t>
      </w:r>
    </w:p>
    <w:p w14:paraId="503EFB78" w14:textId="4AEFAE7D" w:rsidR="009623FC" w:rsidRPr="00D11C09" w:rsidRDefault="009623FC" w:rsidP="00D11C09">
      <w:pPr>
        <w:pStyle w:val="aff5"/>
        <w:numPr>
          <w:ilvl w:val="0"/>
          <w:numId w:val="17"/>
        </w:numPr>
        <w:spacing w:before="60" w:after="60"/>
        <w:ind w:left="851" w:firstLine="0"/>
      </w:pPr>
      <w:r w:rsidRPr="00D11C09">
        <w:t>внесения денежных средств на счет Заказчика;</w:t>
      </w:r>
    </w:p>
    <w:p w14:paraId="1B420E40" w14:textId="6805BB5D" w:rsidR="009623FC" w:rsidRPr="00D11C09" w:rsidRDefault="009623FC" w:rsidP="00D11C09">
      <w:pPr>
        <w:pStyle w:val="aff5"/>
        <w:numPr>
          <w:ilvl w:val="0"/>
          <w:numId w:val="17"/>
        </w:numPr>
        <w:spacing w:before="60" w:after="60"/>
        <w:ind w:left="851" w:firstLine="0"/>
      </w:pPr>
      <w:r w:rsidRPr="00D11C09">
        <w:t>предоставления банковской гарантии.</w:t>
      </w:r>
    </w:p>
    <w:p w14:paraId="5029770E" w14:textId="3EF1C357" w:rsidR="009623FC" w:rsidRPr="00D11C09" w:rsidRDefault="009623FC" w:rsidP="00D11C09">
      <w:pPr>
        <w:pStyle w:val="aff5"/>
        <w:numPr>
          <w:ilvl w:val="0"/>
          <w:numId w:val="17"/>
        </w:numPr>
        <w:spacing w:before="60" w:after="60"/>
        <w:ind w:left="851" w:firstLine="0"/>
      </w:pPr>
      <w:r w:rsidRPr="00D11C09">
        <w:t>поручительство аффилированного лица (в случаях, установленных в разделе 4 Закупочной документации)</w:t>
      </w:r>
    </w:p>
    <w:p w14:paraId="5381D0A9" w14:textId="77777777" w:rsidR="009623FC" w:rsidRPr="00D11C09" w:rsidRDefault="009623FC" w:rsidP="00D01934">
      <w:pPr>
        <w:pStyle w:val="aff5"/>
        <w:spacing w:before="60" w:after="60"/>
        <w:ind w:left="851"/>
      </w:pPr>
      <w:bookmarkStart w:id="10" w:name="_GoBack"/>
      <w:bookmarkEnd w:id="10"/>
    </w:p>
    <w:p w14:paraId="39CB3339" w14:textId="11295E15" w:rsidR="009623FC" w:rsidRPr="00D11C09" w:rsidRDefault="009623FC" w:rsidP="00BD26A8">
      <w:pPr>
        <w:pStyle w:val="aff5"/>
        <w:spacing w:before="60" w:after="60"/>
        <w:ind w:left="851"/>
        <w:rPr>
          <w:b/>
        </w:rPr>
      </w:pPr>
      <w:r w:rsidRPr="00D11C09">
        <w:t>Требования к порядку предоставления обеспечения исполнения договора установлены в разделе 7 «Проект договора»</w:t>
      </w:r>
      <w:r w:rsidR="00BD26A8" w:rsidRPr="00D11C09">
        <w:t>, разделе 3.17 Закупочной документации</w:t>
      </w:r>
      <w:r w:rsidR="00BD26A8" w:rsidRPr="00D11C09">
        <w:rPr>
          <w:rStyle w:val="a9"/>
          <w:szCs w:val="26"/>
        </w:rPr>
        <w:footnoteReference w:id="4"/>
      </w:r>
      <w:r w:rsidRPr="00D11C09">
        <w:t>.</w:t>
      </w:r>
    </w:p>
    <w:p w14:paraId="13FAF56B" w14:textId="370D6256" w:rsidR="00210429" w:rsidRPr="003F5933" w:rsidRDefault="00D11C09" w:rsidP="00D11C09">
      <w:pPr>
        <w:tabs>
          <w:tab w:val="left" w:pos="851"/>
        </w:tabs>
        <w:spacing w:before="60" w:after="60"/>
        <w:ind w:firstLine="0"/>
        <w:rPr>
          <w:color w:val="548DD4"/>
        </w:rPr>
      </w:pPr>
      <w:bookmarkStart w:id="11" w:name="_Hlk59291471"/>
      <w:r>
        <w:rPr>
          <w:sz w:val="24"/>
          <w:szCs w:val="24"/>
        </w:rPr>
        <w:t>30</w:t>
      </w:r>
      <w:r w:rsidR="007F57D6" w:rsidRPr="007F57D6">
        <w:rPr>
          <w:sz w:val="24"/>
          <w:szCs w:val="24"/>
        </w:rPr>
        <w:t xml:space="preserve">.1 </w:t>
      </w:r>
      <w:r>
        <w:rPr>
          <w:sz w:val="24"/>
          <w:szCs w:val="24"/>
        </w:rPr>
        <w:tab/>
      </w:r>
      <w:r w:rsidR="004A0C2C" w:rsidRPr="007F57D6">
        <w:rPr>
          <w:sz w:val="24"/>
          <w:szCs w:val="24"/>
        </w:rPr>
        <w:t>Обеспечение возврата аванса и/или гарантийных обязательств:</w:t>
      </w:r>
      <w:bookmarkEnd w:id="11"/>
      <w:r>
        <w:rPr>
          <w:i/>
          <w:snapToGrid/>
          <w:color w:val="548DD4"/>
          <w:sz w:val="24"/>
          <w:szCs w:val="24"/>
        </w:rPr>
        <w:t xml:space="preserve"> </w:t>
      </w:r>
      <w:r w:rsidR="00385CEB" w:rsidRPr="00D11C09">
        <w:rPr>
          <w:sz w:val="24"/>
          <w:szCs w:val="24"/>
        </w:rPr>
        <w:t>не установлено</w:t>
      </w:r>
    </w:p>
    <w:p w14:paraId="089B82FB" w14:textId="5CCCB716" w:rsidR="00830285" w:rsidRPr="00B2673D" w:rsidRDefault="00830285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Валюта закупки: </w:t>
      </w:r>
      <w:r w:rsidR="00D11C09" w:rsidRPr="00B24B76">
        <w:t>рубль РФ</w:t>
      </w:r>
    </w:p>
    <w:p w14:paraId="50FC9B84" w14:textId="29F3DE8C" w:rsidR="008504D2" w:rsidRPr="00D11C09" w:rsidRDefault="000349B4" w:rsidP="008504D2">
      <w:pPr>
        <w:pStyle w:val="aff5"/>
        <w:spacing w:before="60" w:after="60"/>
        <w:ind w:left="851"/>
        <w:contextualSpacing w:val="0"/>
        <w:jc w:val="both"/>
      </w:pPr>
      <w:r w:rsidRPr="00D11C09">
        <w:t xml:space="preserve">Возможность представления заявки, где ценовое предложение выражено </w:t>
      </w:r>
      <w:r w:rsidR="00DC2219" w:rsidRPr="00D11C09">
        <w:t>в отличной от указанной выше, в том числе иностранной,</w:t>
      </w:r>
      <w:r w:rsidRPr="00D11C09">
        <w:t xml:space="preserve"> валюте (Доллар США, ЕВРО, Английский фунт или Шведская крона) или где цена договора поставлена в зависимость от официального курса иностранной валюты (Доллар США, ЕВРО, Английский фунт или Шведская крона): не допускается</w:t>
      </w:r>
      <w:r w:rsidR="00D11C09" w:rsidRPr="00D11C09">
        <w:t>.</w:t>
      </w:r>
    </w:p>
    <w:p w14:paraId="16BB3D6A" w14:textId="0EFA43DF" w:rsidR="001B3C23" w:rsidRPr="00D11C09" w:rsidRDefault="00625762" w:rsidP="00831B38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D11C09">
        <w:rPr>
          <w:rStyle w:val="FontStyle128"/>
          <w:sz w:val="24"/>
          <w:szCs w:val="24"/>
        </w:rPr>
        <w:t xml:space="preserve">Возможность привлечения субподрядчика/соисполнителя: </w:t>
      </w:r>
      <w:r w:rsidR="003D6358" w:rsidRPr="00D11C09">
        <w:t>допускается</w:t>
      </w:r>
      <w:r w:rsidR="00D11C09" w:rsidRPr="00D11C09">
        <w:t>.</w:t>
      </w:r>
    </w:p>
    <w:p w14:paraId="282FC581" w14:textId="3C78A701" w:rsidR="00625762" w:rsidRPr="00B2673D" w:rsidRDefault="00625762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подачи альтернативных предложений: </w:t>
      </w:r>
      <w:r w:rsidRPr="00D11C09">
        <w:t>допускается</w:t>
      </w:r>
      <w:r w:rsidR="00D11C09" w:rsidRPr="00D11C09">
        <w:t>.</w:t>
      </w:r>
    </w:p>
    <w:p w14:paraId="4BB8AFF8" w14:textId="77777777" w:rsidR="006D5526" w:rsidRPr="00B2673D" w:rsidRDefault="00B12BA7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П</w:t>
      </w:r>
      <w:r w:rsidR="00DE65E8" w:rsidRPr="00B2673D">
        <w:t xml:space="preserve">одробные условия </w:t>
      </w:r>
      <w:r w:rsidR="00E03ECB" w:rsidRPr="00B2673D">
        <w:t>закупки</w:t>
      </w:r>
      <w:r w:rsidRPr="00B2673D">
        <w:t xml:space="preserve">, а также условия заключения договора по результатам </w:t>
      </w:r>
      <w:r w:rsidR="00E03ECB" w:rsidRPr="00B2673D">
        <w:t xml:space="preserve">закупки </w:t>
      </w:r>
      <w:r w:rsidR="00DE65E8" w:rsidRPr="00B2673D">
        <w:t xml:space="preserve">содержатся в </w:t>
      </w:r>
      <w:r w:rsidR="00E03ECB" w:rsidRPr="00B2673D">
        <w:t>Закупочной</w:t>
      </w:r>
      <w:r w:rsidR="00DE65E8" w:rsidRPr="00B2673D">
        <w:t xml:space="preserve"> документации</w:t>
      </w:r>
      <w:r w:rsidR="006D5526" w:rsidRPr="00B2673D">
        <w:t xml:space="preserve">, которая является неотъемлемой частью извещения о проведении </w:t>
      </w:r>
      <w:r w:rsidR="00E03ECB" w:rsidRPr="00B2673D">
        <w:t>закупки</w:t>
      </w:r>
      <w:r w:rsidR="006D5526" w:rsidRPr="00B2673D">
        <w:t xml:space="preserve">. </w:t>
      </w:r>
    </w:p>
    <w:p w14:paraId="0743893A" w14:textId="56C52B97" w:rsidR="00B2673D" w:rsidRDefault="00B2673D" w:rsidP="00B2673D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В случае если участник закупочной процедуры является Аккредитованным поставщиков в соответствии с «Положением о порядке проведения аккредитации поставщиков товаров, работ, услуг» утвержденным Приказом ОАО «Интер РАО» от 14.08.2014 года №ИРАО/407 (размещенным на официальном сайте в сети Интернет </w:t>
      </w:r>
      <w:hyperlink r:id="rId9" w:history="1">
        <w:r w:rsidRPr="00B2673D">
          <w:rPr>
            <w:rStyle w:val="a8"/>
          </w:rPr>
          <w:t>http://www.interrao-zakupki.ru/</w:t>
        </w:r>
      </w:hyperlink>
      <w:r w:rsidRPr="00B2673D">
        <w:t xml:space="preserve">), то повторное предоставление участником закупочной процедуры документов, представленных в рамках процедуры Аккредитации поставщиков (при </w:t>
      </w:r>
      <w:r w:rsidRPr="00B2673D">
        <w:lastRenderedPageBreak/>
        <w:t>отсутствии в них изменений), при подаче заявки на участие в закупке не требуется (Документы, не требующие повторного предоставления, отмечены в п.5.2.1 Закупочной документации, как «Не требуется предоставлять, если участник закупки является Аккредитованным поставщиком в Группе «Интер РАО»).</w:t>
      </w:r>
    </w:p>
    <w:p w14:paraId="65261F89" w14:textId="55E9B405" w:rsidR="00AE0425" w:rsidRPr="00B2673D" w:rsidRDefault="00AE0425" w:rsidP="00AE0425">
      <w:pPr>
        <w:pStyle w:val="aff5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AE0425">
        <w:t xml:space="preserve">Способ формирования начальной максимальной цены (НМЦ): </w:t>
      </w:r>
      <w:r w:rsidR="00D11C09" w:rsidRPr="00D11C09">
        <w:t>Расчет средней цены по результатам анализа рыночной стоимости</w:t>
      </w:r>
      <w:r w:rsidR="00D11C09">
        <w:t>.</w:t>
      </w:r>
    </w:p>
    <w:p w14:paraId="44F4182A" w14:textId="77777777" w:rsidR="00B2673D" w:rsidRPr="00830285" w:rsidRDefault="00B2673D" w:rsidP="00B2673D">
      <w:pPr>
        <w:pStyle w:val="aff5"/>
        <w:spacing w:before="60" w:after="60"/>
        <w:ind w:left="851"/>
        <w:contextualSpacing w:val="0"/>
        <w:jc w:val="both"/>
        <w:outlineLvl w:val="0"/>
      </w:pPr>
    </w:p>
    <w:sectPr w:rsidR="00B2673D" w:rsidRPr="00830285" w:rsidSect="003A318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84" w:right="707" w:bottom="426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4020E9" w14:textId="77777777" w:rsidR="009553B9" w:rsidRDefault="009553B9">
      <w:r>
        <w:separator/>
      </w:r>
    </w:p>
  </w:endnote>
  <w:endnote w:type="continuationSeparator" w:id="0">
    <w:p w14:paraId="3D422FEA" w14:textId="77777777" w:rsidR="009553B9" w:rsidRDefault="009553B9">
      <w:r>
        <w:continuationSeparator/>
      </w:r>
    </w:p>
  </w:endnote>
  <w:endnote w:type="continuationNotice" w:id="1">
    <w:p w14:paraId="1BB6C524" w14:textId="77777777" w:rsidR="009553B9" w:rsidRDefault="009553B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Cond">
    <w:altName w:val="Franklin Gothic Medium Cond"/>
    <w:charset w:val="CC"/>
    <w:family w:val="auto"/>
    <w:pitch w:val="variable"/>
    <w:sig w:usb0="00000201" w:usb1="00000048" w:usb2="00000000" w:usb3="00000000" w:csb0="00000004" w:csb1="00000000"/>
  </w:font>
  <w:font w:name="Helios">
    <w:altName w:val="Gabriola"/>
    <w:charset w:val="00"/>
    <w:family w:val="decorative"/>
    <w:pitch w:val="variable"/>
    <w:sig w:usb0="01020203" w:usb1="00000000" w:usb2="00000000" w:usb3="00000000" w:csb0="00000005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C244C" w14:textId="77777777" w:rsidR="00111571" w:rsidRDefault="0011157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2C9B9D" w14:textId="77777777" w:rsidR="00111571" w:rsidRDefault="0011157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7F0E22" w14:textId="77777777" w:rsidR="00111571" w:rsidRDefault="0011157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C3DD46" w14:textId="77777777" w:rsidR="009553B9" w:rsidRDefault="009553B9">
      <w:r>
        <w:separator/>
      </w:r>
    </w:p>
  </w:footnote>
  <w:footnote w:type="continuationSeparator" w:id="0">
    <w:p w14:paraId="1E4DAA2A" w14:textId="77777777" w:rsidR="009553B9" w:rsidRDefault="009553B9">
      <w:r>
        <w:continuationSeparator/>
      </w:r>
    </w:p>
  </w:footnote>
  <w:footnote w:type="continuationNotice" w:id="1">
    <w:p w14:paraId="3B39D2B8" w14:textId="77777777" w:rsidR="009553B9" w:rsidRDefault="009553B9">
      <w:pPr>
        <w:spacing w:line="240" w:lineRule="auto"/>
      </w:pPr>
    </w:p>
  </w:footnote>
  <w:footnote w:id="2">
    <w:p w14:paraId="14377261" w14:textId="77777777" w:rsidR="003F5955" w:rsidRDefault="003F5955">
      <w:pPr>
        <w:pStyle w:val="ae"/>
      </w:pPr>
      <w:r>
        <w:rPr>
          <w:rStyle w:val="a9"/>
        </w:rPr>
        <w:footnoteRef/>
      </w:r>
      <w:r>
        <w:t xml:space="preserve"> Допускается размещение протокола, составляемого по итогам конкурентной закупки, в любое время, но не позднее даты указанной в настоящем пункте.</w:t>
      </w:r>
    </w:p>
  </w:footnote>
  <w:footnote w:id="3">
    <w:p w14:paraId="2E2BB27B" w14:textId="4758EF78" w:rsidR="00B2673D" w:rsidRDefault="00B2673D" w:rsidP="00B2673D">
      <w:pPr>
        <w:pStyle w:val="ae"/>
      </w:pPr>
      <w:r>
        <w:rPr>
          <w:rStyle w:val="a9"/>
        </w:rPr>
        <w:footnoteRef/>
      </w:r>
      <w:r>
        <w:t xml:space="preserve"> </w:t>
      </w:r>
      <w:r w:rsidRPr="00B2673D">
        <w:t>Под датой размещения итогового протокола подразумевается дата размещения протокола выбора победителя.</w:t>
      </w:r>
      <w:r>
        <w:t xml:space="preserve"> </w:t>
      </w:r>
    </w:p>
  </w:footnote>
  <w:footnote w:id="4">
    <w:p w14:paraId="4A522F6E" w14:textId="594992D1" w:rsidR="00BD26A8" w:rsidRDefault="00BD26A8" w:rsidP="00BD26A8">
      <w:pPr>
        <w:pStyle w:val="ae"/>
      </w:pPr>
      <w:r>
        <w:rPr>
          <w:rStyle w:val="a9"/>
        </w:rPr>
        <w:footnoteRef/>
      </w:r>
      <w:r>
        <w:t xml:space="preserve"> В случае возникновения разночтений, приоритетными условиями являются условия, установленные в проекте договора.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96F31" w14:textId="77777777" w:rsidR="00111571" w:rsidRDefault="0011157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CCF7A" w14:textId="77777777" w:rsidR="00111571" w:rsidRDefault="0011157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111571" w14:paraId="0D1FF891" w14:textId="77777777" w:rsidTr="002719CC">
      <w:trPr>
        <w:trHeight w:val="991"/>
      </w:trPr>
      <w:tc>
        <w:tcPr>
          <w:tcW w:w="11907" w:type="dxa"/>
          <w:shd w:val="clear" w:color="auto" w:fill="auto"/>
          <w:vAlign w:val="center"/>
        </w:tcPr>
        <w:p w14:paraId="0ED7F007" w14:textId="77777777" w:rsidR="00111571" w:rsidRDefault="00111571" w:rsidP="00111571">
          <w:pPr>
            <w:tabs>
              <w:tab w:val="left" w:pos="907"/>
              <w:tab w:val="left" w:pos="8931"/>
            </w:tabs>
            <w:spacing w:line="240" w:lineRule="auto"/>
            <w:jc w:val="center"/>
          </w:pPr>
          <w:r>
            <w:rPr>
              <w:noProof/>
              <w:snapToGrid/>
            </w:rPr>
            <w:drawing>
              <wp:inline distT="0" distB="0" distL="0" distR="0" wp14:anchorId="30A4E19A" wp14:editId="406F986D">
                <wp:extent cx="2162175" cy="695325"/>
                <wp:effectExtent l="0" t="0" r="9525" b="9525"/>
                <wp:docPr id="2" name="Рисунок 2" descr="C:\Documents and Settings\khomyakov_sv\My Documents\My Pictures\Горизонтальный JP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C:\Documents and Settings\khomyakov_sv\My Documents\My Pictures\Горизонтальный JP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11571" w:rsidRPr="00EC063E" w14:paraId="59FB44F9" w14:textId="77777777" w:rsidTr="002719CC">
      <w:trPr>
        <w:trHeight w:val="707"/>
      </w:trPr>
      <w:tc>
        <w:tcPr>
          <w:tcW w:w="11907" w:type="dxa"/>
          <w:shd w:val="clear" w:color="auto" w:fill="auto"/>
          <w:vAlign w:val="center"/>
        </w:tcPr>
        <w:p w14:paraId="1E8F7E40" w14:textId="77777777" w:rsidR="00111571" w:rsidRPr="004D3329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Большая Пироговская ул., д. 27, стр. 3, г. Москва, Россия, 119435</w:t>
          </w:r>
        </w:p>
        <w:p w14:paraId="01EB157D" w14:textId="77777777" w:rsidR="00111571" w:rsidRPr="004D3329" w:rsidRDefault="00111571" w:rsidP="00111571">
          <w:pPr>
            <w:tabs>
              <w:tab w:val="left" w:pos="8931"/>
            </w:tabs>
            <w:spacing w:line="240" w:lineRule="auto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Телефон: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+7 (495) 664 8840,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Факс: +7 (495) 664 8841</w:t>
          </w:r>
        </w:p>
        <w:p w14:paraId="32A40908" w14:textId="77777777" w:rsidR="00111571" w:rsidRPr="00EC063E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www.interrao-zakupki.ru</w:t>
          </w:r>
        </w:p>
      </w:tc>
    </w:tr>
  </w:tbl>
  <w:p w14:paraId="1791DB1D" w14:textId="77777777" w:rsidR="00A84D1F" w:rsidRPr="00111571" w:rsidRDefault="00A84D1F" w:rsidP="0011157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28697955"/>
    <w:multiLevelType w:val="multilevel"/>
    <w:tmpl w:val="109A44C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2727367"/>
    <w:multiLevelType w:val="multilevel"/>
    <w:tmpl w:val="E4D2DBA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 w15:restartNumberingAfterBreak="0">
    <w:nsid w:val="4A597702"/>
    <w:multiLevelType w:val="hybridMultilevel"/>
    <w:tmpl w:val="944A7B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4CDE302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5D060366"/>
    <w:multiLevelType w:val="multilevel"/>
    <w:tmpl w:val="1D1E54B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5EA35FAD"/>
    <w:multiLevelType w:val="multilevel"/>
    <w:tmpl w:val="99BE9CB8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651D65A1"/>
    <w:multiLevelType w:val="hybridMultilevel"/>
    <w:tmpl w:val="59D84330"/>
    <w:lvl w:ilvl="0" w:tplc="8FA2A238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5" w15:restartNumberingAfterBreak="0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6" w15:restartNumberingAfterBreak="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0"/>
  </w:num>
  <w:num w:numId="4">
    <w:abstractNumId w:val="6"/>
  </w:num>
  <w:num w:numId="5">
    <w:abstractNumId w:val="15"/>
  </w:num>
  <w:num w:numId="6">
    <w:abstractNumId w:val="16"/>
  </w:num>
  <w:num w:numId="7">
    <w:abstractNumId w:val="0"/>
  </w:num>
  <w:num w:numId="8">
    <w:abstractNumId w:val="2"/>
  </w:num>
  <w:num w:numId="9">
    <w:abstractNumId w:val="13"/>
  </w:num>
  <w:num w:numId="10">
    <w:abstractNumId w:val="9"/>
  </w:num>
  <w:num w:numId="11">
    <w:abstractNumId w:val="3"/>
  </w:num>
  <w:num w:numId="12">
    <w:abstractNumId w:val="11"/>
  </w:num>
  <w:num w:numId="13">
    <w:abstractNumId w:val="12"/>
  </w:num>
  <w:num w:numId="14">
    <w:abstractNumId w:val="1"/>
  </w:num>
  <w:num w:numId="15">
    <w:abstractNumId w:val="14"/>
  </w:num>
  <w:num w:numId="16">
    <w:abstractNumId w:val="8"/>
  </w:num>
  <w:num w:numId="17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76E"/>
    <w:rsid w:val="00003935"/>
    <w:rsid w:val="00024D27"/>
    <w:rsid w:val="0003443A"/>
    <w:rsid w:val="000349B4"/>
    <w:rsid w:val="000360C8"/>
    <w:rsid w:val="0004491B"/>
    <w:rsid w:val="00047C38"/>
    <w:rsid w:val="000623E3"/>
    <w:rsid w:val="0006755F"/>
    <w:rsid w:val="000779E0"/>
    <w:rsid w:val="00080929"/>
    <w:rsid w:val="00081695"/>
    <w:rsid w:val="00083C57"/>
    <w:rsid w:val="00084945"/>
    <w:rsid w:val="000858E5"/>
    <w:rsid w:val="0009303B"/>
    <w:rsid w:val="00096391"/>
    <w:rsid w:val="000979FF"/>
    <w:rsid w:val="000A25EA"/>
    <w:rsid w:val="000B2D29"/>
    <w:rsid w:val="000B476E"/>
    <w:rsid w:val="000B4F3C"/>
    <w:rsid w:val="000D3798"/>
    <w:rsid w:val="000D3D75"/>
    <w:rsid w:val="000D54EE"/>
    <w:rsid w:val="000D7928"/>
    <w:rsid w:val="00106E7B"/>
    <w:rsid w:val="00111571"/>
    <w:rsid w:val="00114F00"/>
    <w:rsid w:val="00114F79"/>
    <w:rsid w:val="00116D50"/>
    <w:rsid w:val="00126091"/>
    <w:rsid w:val="00130BA3"/>
    <w:rsid w:val="00131000"/>
    <w:rsid w:val="00145595"/>
    <w:rsid w:val="00173A08"/>
    <w:rsid w:val="00177EF4"/>
    <w:rsid w:val="00195AF3"/>
    <w:rsid w:val="00196F44"/>
    <w:rsid w:val="001B3C23"/>
    <w:rsid w:val="001B4159"/>
    <w:rsid w:val="001B6E02"/>
    <w:rsid w:val="001C4D21"/>
    <w:rsid w:val="001D028F"/>
    <w:rsid w:val="001E7061"/>
    <w:rsid w:val="0020549E"/>
    <w:rsid w:val="00210429"/>
    <w:rsid w:val="00215120"/>
    <w:rsid w:val="002311AD"/>
    <w:rsid w:val="00247EF7"/>
    <w:rsid w:val="0025132C"/>
    <w:rsid w:val="00263C7B"/>
    <w:rsid w:val="00264C87"/>
    <w:rsid w:val="00265C71"/>
    <w:rsid w:val="0027502F"/>
    <w:rsid w:val="00282789"/>
    <w:rsid w:val="00287259"/>
    <w:rsid w:val="00287C63"/>
    <w:rsid w:val="002A3D20"/>
    <w:rsid w:val="002A48AF"/>
    <w:rsid w:val="002A4ECB"/>
    <w:rsid w:val="002D1420"/>
    <w:rsid w:val="002D3066"/>
    <w:rsid w:val="002E22C0"/>
    <w:rsid w:val="002F203B"/>
    <w:rsid w:val="002F258E"/>
    <w:rsid w:val="003171D3"/>
    <w:rsid w:val="003256E4"/>
    <w:rsid w:val="00334C51"/>
    <w:rsid w:val="00342E59"/>
    <w:rsid w:val="00345C40"/>
    <w:rsid w:val="003527D0"/>
    <w:rsid w:val="00367E82"/>
    <w:rsid w:val="003777EB"/>
    <w:rsid w:val="00377D24"/>
    <w:rsid w:val="003842A8"/>
    <w:rsid w:val="00385CEB"/>
    <w:rsid w:val="003A3180"/>
    <w:rsid w:val="003C4160"/>
    <w:rsid w:val="003D5326"/>
    <w:rsid w:val="003D6358"/>
    <w:rsid w:val="003E4931"/>
    <w:rsid w:val="003F5955"/>
    <w:rsid w:val="00403436"/>
    <w:rsid w:val="004224A9"/>
    <w:rsid w:val="004465FD"/>
    <w:rsid w:val="004557F1"/>
    <w:rsid w:val="004601DD"/>
    <w:rsid w:val="00460971"/>
    <w:rsid w:val="00466AA2"/>
    <w:rsid w:val="0048270B"/>
    <w:rsid w:val="00486508"/>
    <w:rsid w:val="004906CD"/>
    <w:rsid w:val="004955D8"/>
    <w:rsid w:val="004A0C2C"/>
    <w:rsid w:val="004A54F0"/>
    <w:rsid w:val="004A5F84"/>
    <w:rsid w:val="004B0D2E"/>
    <w:rsid w:val="004C3117"/>
    <w:rsid w:val="004C6803"/>
    <w:rsid w:val="004D3A91"/>
    <w:rsid w:val="004E0FA7"/>
    <w:rsid w:val="004F07B3"/>
    <w:rsid w:val="004F6184"/>
    <w:rsid w:val="005332DF"/>
    <w:rsid w:val="00533C8D"/>
    <w:rsid w:val="00533E29"/>
    <w:rsid w:val="00554D02"/>
    <w:rsid w:val="00556C61"/>
    <w:rsid w:val="005805AA"/>
    <w:rsid w:val="00583BDF"/>
    <w:rsid w:val="0058618D"/>
    <w:rsid w:val="005914BF"/>
    <w:rsid w:val="005A6DF8"/>
    <w:rsid w:val="005B1792"/>
    <w:rsid w:val="005B2697"/>
    <w:rsid w:val="005B4C9E"/>
    <w:rsid w:val="005C04C2"/>
    <w:rsid w:val="005C1C51"/>
    <w:rsid w:val="005D289A"/>
    <w:rsid w:val="005E08BF"/>
    <w:rsid w:val="005F73B6"/>
    <w:rsid w:val="00622381"/>
    <w:rsid w:val="00623392"/>
    <w:rsid w:val="00625762"/>
    <w:rsid w:val="006404D6"/>
    <w:rsid w:val="00661759"/>
    <w:rsid w:val="006636D7"/>
    <w:rsid w:val="006679FB"/>
    <w:rsid w:val="00673294"/>
    <w:rsid w:val="00682484"/>
    <w:rsid w:val="00684650"/>
    <w:rsid w:val="00686A1D"/>
    <w:rsid w:val="006B2C98"/>
    <w:rsid w:val="006B6D60"/>
    <w:rsid w:val="006D1551"/>
    <w:rsid w:val="006D37B6"/>
    <w:rsid w:val="006D5526"/>
    <w:rsid w:val="006E69CA"/>
    <w:rsid w:val="006F22B3"/>
    <w:rsid w:val="006F3FD2"/>
    <w:rsid w:val="006F41D0"/>
    <w:rsid w:val="00705033"/>
    <w:rsid w:val="007221F2"/>
    <w:rsid w:val="007449D6"/>
    <w:rsid w:val="0075109C"/>
    <w:rsid w:val="00761AEB"/>
    <w:rsid w:val="007643F9"/>
    <w:rsid w:val="00770319"/>
    <w:rsid w:val="00776198"/>
    <w:rsid w:val="00781EBF"/>
    <w:rsid w:val="00781FE9"/>
    <w:rsid w:val="00783390"/>
    <w:rsid w:val="00784320"/>
    <w:rsid w:val="00791326"/>
    <w:rsid w:val="00791D08"/>
    <w:rsid w:val="00793214"/>
    <w:rsid w:val="007957B1"/>
    <w:rsid w:val="007A501D"/>
    <w:rsid w:val="007A66FA"/>
    <w:rsid w:val="007B5F8B"/>
    <w:rsid w:val="007B723F"/>
    <w:rsid w:val="007C1F12"/>
    <w:rsid w:val="007C2F14"/>
    <w:rsid w:val="007D0496"/>
    <w:rsid w:val="007D6FFE"/>
    <w:rsid w:val="007E72E3"/>
    <w:rsid w:val="007F57D6"/>
    <w:rsid w:val="00825D9B"/>
    <w:rsid w:val="00830285"/>
    <w:rsid w:val="008504D2"/>
    <w:rsid w:val="00855244"/>
    <w:rsid w:val="00870AF3"/>
    <w:rsid w:val="008712C4"/>
    <w:rsid w:val="00881310"/>
    <w:rsid w:val="00893C9B"/>
    <w:rsid w:val="008A3A15"/>
    <w:rsid w:val="008A6CBE"/>
    <w:rsid w:val="008B33C0"/>
    <w:rsid w:val="008C7FA5"/>
    <w:rsid w:val="008D0F51"/>
    <w:rsid w:val="008E0645"/>
    <w:rsid w:val="008E7105"/>
    <w:rsid w:val="008F693A"/>
    <w:rsid w:val="00907215"/>
    <w:rsid w:val="00914604"/>
    <w:rsid w:val="00923BE8"/>
    <w:rsid w:val="009248E7"/>
    <w:rsid w:val="00927F46"/>
    <w:rsid w:val="00930F6A"/>
    <w:rsid w:val="0093563F"/>
    <w:rsid w:val="0093752A"/>
    <w:rsid w:val="00945EFD"/>
    <w:rsid w:val="009541CC"/>
    <w:rsid w:val="009553B9"/>
    <w:rsid w:val="0095750F"/>
    <w:rsid w:val="00961DCE"/>
    <w:rsid w:val="009623FC"/>
    <w:rsid w:val="00963017"/>
    <w:rsid w:val="00973C58"/>
    <w:rsid w:val="009869D5"/>
    <w:rsid w:val="009C2B48"/>
    <w:rsid w:val="009D21D0"/>
    <w:rsid w:val="009D4401"/>
    <w:rsid w:val="009F651A"/>
    <w:rsid w:val="00A033BC"/>
    <w:rsid w:val="00A048BA"/>
    <w:rsid w:val="00A057E9"/>
    <w:rsid w:val="00A0692F"/>
    <w:rsid w:val="00A0744D"/>
    <w:rsid w:val="00A163B6"/>
    <w:rsid w:val="00A23A01"/>
    <w:rsid w:val="00A252AF"/>
    <w:rsid w:val="00A3258D"/>
    <w:rsid w:val="00A33698"/>
    <w:rsid w:val="00A41EF1"/>
    <w:rsid w:val="00A42CF0"/>
    <w:rsid w:val="00A460EC"/>
    <w:rsid w:val="00A51544"/>
    <w:rsid w:val="00A51643"/>
    <w:rsid w:val="00A557F8"/>
    <w:rsid w:val="00A57645"/>
    <w:rsid w:val="00A773DE"/>
    <w:rsid w:val="00A83CBB"/>
    <w:rsid w:val="00A84D1F"/>
    <w:rsid w:val="00A971F2"/>
    <w:rsid w:val="00AA327A"/>
    <w:rsid w:val="00AA61B3"/>
    <w:rsid w:val="00AC2C43"/>
    <w:rsid w:val="00AC65F1"/>
    <w:rsid w:val="00AE0425"/>
    <w:rsid w:val="00AF187C"/>
    <w:rsid w:val="00AF4FC4"/>
    <w:rsid w:val="00AF6BAF"/>
    <w:rsid w:val="00B06AD2"/>
    <w:rsid w:val="00B12BA7"/>
    <w:rsid w:val="00B131D2"/>
    <w:rsid w:val="00B23673"/>
    <w:rsid w:val="00B25316"/>
    <w:rsid w:val="00B25D52"/>
    <w:rsid w:val="00B2673D"/>
    <w:rsid w:val="00B27303"/>
    <w:rsid w:val="00B30F85"/>
    <w:rsid w:val="00B34EEE"/>
    <w:rsid w:val="00B36365"/>
    <w:rsid w:val="00B36BDC"/>
    <w:rsid w:val="00B40E8D"/>
    <w:rsid w:val="00B54AEB"/>
    <w:rsid w:val="00B5515C"/>
    <w:rsid w:val="00B553B1"/>
    <w:rsid w:val="00B663CB"/>
    <w:rsid w:val="00B807AF"/>
    <w:rsid w:val="00B85B57"/>
    <w:rsid w:val="00B91313"/>
    <w:rsid w:val="00B93C2C"/>
    <w:rsid w:val="00BB2AE8"/>
    <w:rsid w:val="00BD26A8"/>
    <w:rsid w:val="00BD5C46"/>
    <w:rsid w:val="00BD75D6"/>
    <w:rsid w:val="00BF7B47"/>
    <w:rsid w:val="00C108A2"/>
    <w:rsid w:val="00C22329"/>
    <w:rsid w:val="00C23E23"/>
    <w:rsid w:val="00C255AC"/>
    <w:rsid w:val="00C432CC"/>
    <w:rsid w:val="00C43680"/>
    <w:rsid w:val="00C54650"/>
    <w:rsid w:val="00C626FD"/>
    <w:rsid w:val="00C638F2"/>
    <w:rsid w:val="00C82D44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6232"/>
    <w:rsid w:val="00CB64EB"/>
    <w:rsid w:val="00CC772C"/>
    <w:rsid w:val="00D01934"/>
    <w:rsid w:val="00D05445"/>
    <w:rsid w:val="00D05B42"/>
    <w:rsid w:val="00D07713"/>
    <w:rsid w:val="00D11C09"/>
    <w:rsid w:val="00D35105"/>
    <w:rsid w:val="00D43680"/>
    <w:rsid w:val="00D45947"/>
    <w:rsid w:val="00D54E69"/>
    <w:rsid w:val="00D6678C"/>
    <w:rsid w:val="00D7396B"/>
    <w:rsid w:val="00D73D52"/>
    <w:rsid w:val="00D8235E"/>
    <w:rsid w:val="00D8452D"/>
    <w:rsid w:val="00D92D3C"/>
    <w:rsid w:val="00D9316C"/>
    <w:rsid w:val="00D935B5"/>
    <w:rsid w:val="00D9767E"/>
    <w:rsid w:val="00DA220E"/>
    <w:rsid w:val="00DA7A2F"/>
    <w:rsid w:val="00DB0D0E"/>
    <w:rsid w:val="00DB5874"/>
    <w:rsid w:val="00DB6161"/>
    <w:rsid w:val="00DC2219"/>
    <w:rsid w:val="00DC3F6B"/>
    <w:rsid w:val="00DC416A"/>
    <w:rsid w:val="00DC4239"/>
    <w:rsid w:val="00DD0592"/>
    <w:rsid w:val="00DD52EF"/>
    <w:rsid w:val="00DE65E8"/>
    <w:rsid w:val="00DF4A32"/>
    <w:rsid w:val="00E03ECB"/>
    <w:rsid w:val="00E0488E"/>
    <w:rsid w:val="00E10957"/>
    <w:rsid w:val="00E145BC"/>
    <w:rsid w:val="00E17718"/>
    <w:rsid w:val="00E23222"/>
    <w:rsid w:val="00E260C6"/>
    <w:rsid w:val="00E30126"/>
    <w:rsid w:val="00E369C0"/>
    <w:rsid w:val="00E3757A"/>
    <w:rsid w:val="00E57C20"/>
    <w:rsid w:val="00E7215B"/>
    <w:rsid w:val="00E74D40"/>
    <w:rsid w:val="00E7538C"/>
    <w:rsid w:val="00E819F8"/>
    <w:rsid w:val="00E82DAC"/>
    <w:rsid w:val="00EB6FEB"/>
    <w:rsid w:val="00EC174B"/>
    <w:rsid w:val="00ED6FEB"/>
    <w:rsid w:val="00EE5147"/>
    <w:rsid w:val="00F01114"/>
    <w:rsid w:val="00F036B5"/>
    <w:rsid w:val="00F13B19"/>
    <w:rsid w:val="00F15A75"/>
    <w:rsid w:val="00F24E5D"/>
    <w:rsid w:val="00F32B7C"/>
    <w:rsid w:val="00F33099"/>
    <w:rsid w:val="00F34A8D"/>
    <w:rsid w:val="00F46A11"/>
    <w:rsid w:val="00F476CF"/>
    <w:rsid w:val="00F70945"/>
    <w:rsid w:val="00F77463"/>
    <w:rsid w:val="00F8393F"/>
    <w:rsid w:val="00F92A7E"/>
    <w:rsid w:val="00F97163"/>
    <w:rsid w:val="00FB624C"/>
    <w:rsid w:val="00FD13C3"/>
    <w:rsid w:val="00FD3925"/>
    <w:rsid w:val="00FD52B9"/>
    <w:rsid w:val="00FE1088"/>
    <w:rsid w:val="00FE11A1"/>
    <w:rsid w:val="00FE1418"/>
    <w:rsid w:val="00FE4106"/>
    <w:rsid w:val="00FF4A2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9E8A502"/>
  <w15:docId w15:val="{C56B4183-3CCB-4DB6-B0EF-1DC64E3AC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link w:val="af"/>
    <w:semiHidden/>
    <w:pPr>
      <w:spacing w:line="240" w:lineRule="auto"/>
    </w:pPr>
    <w:rPr>
      <w:sz w:val="20"/>
    </w:rPr>
  </w:style>
  <w:style w:type="paragraph" w:customStyle="1" w:styleId="af0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1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2">
    <w:name w:val="Служебный"/>
    <w:basedOn w:val="af3"/>
  </w:style>
  <w:style w:type="paragraph" w:customStyle="1" w:styleId="af3">
    <w:name w:val="Главы"/>
    <w:basedOn w:val="af4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4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5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6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7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8">
    <w:name w:val="Подподпункт"/>
    <w:basedOn w:val="a1"/>
    <w:pPr>
      <w:tabs>
        <w:tab w:val="num" w:pos="1701"/>
      </w:tabs>
      <w:ind w:left="1701" w:hanging="567"/>
    </w:pPr>
  </w:style>
  <w:style w:type="paragraph" w:styleId="af9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a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1"/>
    <w:pPr>
      <w:tabs>
        <w:tab w:val="left" w:pos="1134"/>
      </w:tabs>
    </w:pPr>
  </w:style>
  <w:style w:type="paragraph" w:styleId="afc">
    <w:name w:val="List Bullet"/>
    <w:basedOn w:val="a1"/>
    <w:autoRedefine/>
    <w:pPr>
      <w:ind w:firstLine="0"/>
    </w:pPr>
  </w:style>
  <w:style w:type="paragraph" w:styleId="afd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e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f">
    <w:name w:val="annotation text"/>
    <w:basedOn w:val="a1"/>
    <w:semiHidden/>
    <w:rPr>
      <w:snapToGrid/>
      <w:sz w:val="20"/>
    </w:rPr>
  </w:style>
  <w:style w:type="paragraph" w:styleId="aff0">
    <w:name w:val="annotation subject"/>
    <w:basedOn w:val="aff"/>
    <w:next w:val="aff"/>
    <w:semiHidden/>
    <w:rPr>
      <w:b/>
      <w:bCs/>
    </w:rPr>
  </w:style>
  <w:style w:type="paragraph" w:customStyle="1" w:styleId="aff1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2">
    <w:name w:val="Title"/>
    <w:basedOn w:val="a1"/>
    <w:link w:val="aff3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3">
    <w:name w:val="Заголовок Знак"/>
    <w:link w:val="aff2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4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5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1"/>
    <w:link w:val="aff6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character" w:customStyle="1" w:styleId="aff6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ff5"/>
    <w:uiPriority w:val="34"/>
    <w:qFormat/>
    <w:rsid w:val="004A0C2C"/>
    <w:rPr>
      <w:sz w:val="24"/>
      <w:szCs w:val="24"/>
    </w:rPr>
  </w:style>
  <w:style w:type="paragraph" w:styleId="aff7">
    <w:name w:val="Revision"/>
    <w:hidden/>
    <w:uiPriority w:val="99"/>
    <w:semiHidden/>
    <w:rsid w:val="009623FC"/>
    <w:rPr>
      <w:snapToGrid w:val="0"/>
      <w:sz w:val="28"/>
    </w:rPr>
  </w:style>
  <w:style w:type="character" w:customStyle="1" w:styleId="af">
    <w:name w:val="Текст сноски Знак"/>
    <w:basedOn w:val="a2"/>
    <w:link w:val="ae"/>
    <w:semiHidden/>
    <w:rsid w:val="00BD26A8"/>
    <w:rPr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cretar@ensb.tomsk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interrao-zakupki.ru/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54EA9-9FFC-4947-8C93-E3429A144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1018</Words>
  <Characters>7109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8111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DVORETSKAYA Ekaterina S.</dc:creator>
  <cp:lastModifiedBy>Попцова Ксения Сергеевна</cp:lastModifiedBy>
  <cp:revision>20</cp:revision>
  <cp:lastPrinted>2012-02-06T04:25:00Z</cp:lastPrinted>
  <dcterms:created xsi:type="dcterms:W3CDTF">2021-06-29T15:31:00Z</dcterms:created>
  <dcterms:modified xsi:type="dcterms:W3CDTF">2024-06-03T07:29:00Z</dcterms:modified>
</cp:coreProperties>
</file>