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3C780" w14:textId="77777777" w:rsidR="003E68F4" w:rsidRDefault="006620A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p w14:paraId="7663C781" w14:textId="77777777" w:rsidR="003E68F4" w:rsidRDefault="003E68F4">
      <w:pPr>
        <w:jc w:val="center"/>
        <w:rPr>
          <w:b/>
          <w:bCs/>
          <w:sz w:val="26"/>
          <w:szCs w:val="26"/>
        </w:rPr>
      </w:pPr>
    </w:p>
    <w:p w14:paraId="7663C782" w14:textId="77777777" w:rsidR="003E68F4" w:rsidRDefault="006620A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поставку товаров </w:t>
      </w:r>
    </w:p>
    <w:p w14:paraId="7663C783" w14:textId="77777777" w:rsidR="003E68F4" w:rsidRDefault="006620AF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Средства криптографической защиты каналов связи КСПД </w:t>
      </w:r>
    </w:p>
    <w:p w14:paraId="7663C784" w14:textId="77777777" w:rsidR="003E68F4" w:rsidRDefault="006620AF">
      <w:pPr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(наименование в соответствии с наименованием закупки в ГКПЗ)</w:t>
      </w:r>
    </w:p>
    <w:p w14:paraId="7663C785" w14:textId="77777777" w:rsidR="003E68F4" w:rsidRDefault="003E68F4">
      <w:pPr>
        <w:jc w:val="both"/>
        <w:rPr>
          <w:sz w:val="26"/>
          <w:szCs w:val="26"/>
        </w:rPr>
      </w:pPr>
    </w:p>
    <w:p w14:paraId="7663C786" w14:textId="77777777" w:rsidR="003E68F4" w:rsidRDefault="006620AF">
      <w:pPr>
        <w:pStyle w:val="af2"/>
        <w:numPr>
          <w:ilvl w:val="0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КРАТКОЕ ОПИСАНИЕ ЗАКУПАЕМЫХ ТОВАРОВ </w:t>
      </w:r>
    </w:p>
    <w:p w14:paraId="7663C787" w14:textId="77777777" w:rsidR="003E68F4" w:rsidRDefault="006620AF">
      <w:pPr>
        <w:pStyle w:val="af2"/>
        <w:numPr>
          <w:ilvl w:val="3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7663C788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Поставка товара в соответствии со Спецификацией (Приложение №1 к Техническому заданию) (далее по тексту – Спецификация).</w:t>
      </w:r>
    </w:p>
    <w:p w14:paraId="7663C789" w14:textId="77777777" w:rsidR="003E68F4" w:rsidRDefault="006620AF">
      <w:pPr>
        <w:pStyle w:val="af2"/>
        <w:numPr>
          <w:ilvl w:val="3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Сроки поставки товаров</w:t>
      </w:r>
    </w:p>
    <w:p w14:paraId="7663C78A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Начало поставки товара - с момента заключения договора.</w:t>
      </w:r>
    </w:p>
    <w:p w14:paraId="7663C78B" w14:textId="7C1066CC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Срок окончания поставки - </w:t>
      </w:r>
      <w:r w:rsidR="007D08A9">
        <w:rPr>
          <w:rFonts w:ascii="Times New Roman" w:eastAsiaTheme="minorEastAsia" w:hAnsi="Times New Roman" w:cs="Times New Roman"/>
          <w:sz w:val="26"/>
          <w:szCs w:val="26"/>
        </w:rPr>
        <w:t>30.06.2024 г.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7663C78C" w14:textId="77777777" w:rsidR="003E68F4" w:rsidRDefault="006620AF">
      <w:pPr>
        <w:pStyle w:val="af2"/>
        <w:numPr>
          <w:ilvl w:val="3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Возможность поставки эквивалентного товара</w:t>
      </w:r>
    </w:p>
    <w:p w14:paraId="25D92576" w14:textId="0B3EAB20" w:rsidR="00F31A12" w:rsidRPr="00166B38" w:rsidRDefault="00F31A12" w:rsidP="00F31A12">
      <w:pPr>
        <w:pStyle w:val="af2"/>
        <w:spacing w:after="24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В соответствии с Федеральным законом </w:t>
      </w:r>
      <w:r w:rsidRPr="00F31A12">
        <w:rPr>
          <w:rFonts w:ascii="Times New Roman" w:eastAsiaTheme="minorEastAsia" w:hAnsi="Times New Roman" w:cs="Times New Roman"/>
          <w:sz w:val="26"/>
          <w:szCs w:val="26"/>
        </w:rPr>
        <w:t xml:space="preserve">от 18.07.2011 №223-ФЗ статья 3, части 6.1 «а» 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поставка </w:t>
      </w:r>
      <w:r>
        <w:rPr>
          <w:rFonts w:ascii="Times New Roman" w:eastAsiaTheme="minorEastAsia" w:hAnsi="Times New Roman" w:cs="Times New Roman"/>
          <w:sz w:val="26"/>
          <w:szCs w:val="26"/>
        </w:rPr>
        <w:t>эквивалентного товара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не допускается в связи с несовместимостью товаров, на которых размещаются другие товарные знаки, и необходимости обеспечения взаимодействия таких товаров с товарами, используемыми </w:t>
      </w:r>
      <w:r>
        <w:rPr>
          <w:rFonts w:ascii="Times New Roman" w:eastAsiaTheme="minorEastAsia" w:hAnsi="Times New Roman" w:cs="Times New Roman"/>
          <w:sz w:val="26"/>
          <w:szCs w:val="26"/>
        </w:rPr>
        <w:t>Заказчиком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663C78E" w14:textId="0361E9F2" w:rsidR="003E68F4" w:rsidRDefault="003E68F4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663C78F" w14:textId="77777777" w:rsidR="003E68F4" w:rsidRDefault="006620AF">
      <w:pPr>
        <w:pStyle w:val="af2"/>
        <w:numPr>
          <w:ilvl w:val="0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ОБЩИЕ ТРЕБОВАНИЯ К ТОВАРУ</w:t>
      </w:r>
    </w:p>
    <w:p w14:paraId="7663C790" w14:textId="77777777" w:rsidR="003E68F4" w:rsidRDefault="006620AF">
      <w:pPr>
        <w:pStyle w:val="af2"/>
        <w:numPr>
          <w:ilvl w:val="3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7663C791" w14:textId="77777777" w:rsidR="003E68F4" w:rsidRDefault="006620AF">
      <w:pPr>
        <w:ind w:firstLine="567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Товар будет применятся в центральном офисе АО «Томскэнергосбыт», расположенном по адресу: г. Томск, ул. Котовского, 19.</w:t>
      </w:r>
    </w:p>
    <w:p w14:paraId="7663C792" w14:textId="77777777" w:rsidR="003E68F4" w:rsidRDefault="006620AF">
      <w:pPr>
        <w:pStyle w:val="af2"/>
        <w:numPr>
          <w:ilvl w:val="3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товару</w:t>
      </w:r>
    </w:p>
    <w:p w14:paraId="7663C793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должен быть изготовлен не ранее 2024 года. </w:t>
      </w:r>
    </w:p>
    <w:p w14:paraId="7663C794" w14:textId="77777777" w:rsidR="003E68F4" w:rsidRDefault="006620AF">
      <w:pPr>
        <w:pStyle w:val="af2"/>
        <w:tabs>
          <w:tab w:val="left" w:pos="993"/>
        </w:tabs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Номер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ViPNet</w:t>
      </w:r>
      <w:r>
        <w:rPr>
          <w:rFonts w:ascii="Times New Roman" w:eastAsiaTheme="minorEastAsia" w:hAnsi="Times New Roman" w:cs="Times New Roman"/>
          <w:sz w:val="26"/>
          <w:szCs w:val="26"/>
        </w:rPr>
        <w:t>-сети (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ViPNet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Network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Security</w:t>
      </w:r>
      <w:r>
        <w:rPr>
          <w:rFonts w:ascii="Times New Roman" w:eastAsiaTheme="minorEastAsia" w:hAnsi="Times New Roman" w:cs="Times New Roman"/>
          <w:sz w:val="26"/>
          <w:szCs w:val="26"/>
        </w:rPr>
        <w:t>), в которой будет использоваться поставляемый товар: № 21652.</w:t>
      </w:r>
    </w:p>
    <w:p w14:paraId="7663C795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Возможно предложение товаров только Российского происхождения, определенных в соответствии с Постановлением Правительства РФ от 03.12.2020 N 2013. </w:t>
      </w:r>
    </w:p>
    <w:p w14:paraId="7663C798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</w:p>
    <w:p w14:paraId="7663C799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Поставщик обязан одновременно с передачей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14:paraId="7663C79A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•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УПД;</w:t>
      </w:r>
    </w:p>
    <w:p w14:paraId="7663C79B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•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Комплекты документации;</w:t>
      </w:r>
    </w:p>
    <w:p w14:paraId="7663C79C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•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Копии сертификатов соответствия.</w:t>
      </w:r>
    </w:p>
    <w:p w14:paraId="7663C79D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3 (трех) рабочих дней с момента получения данного уведомления представить недостающие </w:t>
      </w:r>
      <w:r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14:paraId="7663C79E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не позднее 15 (пятнадцати) рабочих дней с даты уведомления его Покупателем об отказе от Товара возместить Покупателю понесенные убытки.</w:t>
      </w:r>
    </w:p>
    <w:p w14:paraId="7663C79F" w14:textId="77777777" w:rsidR="003E68F4" w:rsidRDefault="006620AF">
      <w:pPr>
        <w:pStyle w:val="af2"/>
        <w:numPr>
          <w:ilvl w:val="3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о соответствии товаров обязательным требованиям законодательства о техническом регулировании</w:t>
      </w:r>
    </w:p>
    <w:p w14:paraId="7663C7A0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7663C7A1" w14:textId="77777777" w:rsidR="003E68F4" w:rsidRDefault="006620AF">
      <w:pPr>
        <w:pStyle w:val="af2"/>
        <w:numPr>
          <w:ilvl w:val="3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о добровольной сертификации товаров</w:t>
      </w:r>
    </w:p>
    <w:p w14:paraId="7663C7A2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7663C7A3" w14:textId="77777777" w:rsidR="003E68F4" w:rsidRDefault="006620AF">
      <w:pPr>
        <w:pStyle w:val="af2"/>
        <w:numPr>
          <w:ilvl w:val="3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гарантийному сроку и (или) объёму предоставления гарантий качества на поставляемый товар</w:t>
      </w:r>
    </w:p>
    <w:p w14:paraId="7663C7A4" w14:textId="4EE77641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Гарантийный срок на поставляемый товар должен соответствовать гарантийным срокам, предоставляемым компанией-производителем Товара и составлять не менее 12 месяцев с даты приемки товара по накладной. </w:t>
      </w:r>
    </w:p>
    <w:p w14:paraId="7663C7A5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В случае если при внутритарной приемке Товаров,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14:paraId="7663C7A6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•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производит за свой счет ремонт Товара;</w:t>
      </w:r>
    </w:p>
    <w:p w14:paraId="7663C7A7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•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производит за свой счет замену Товара;</w:t>
      </w:r>
    </w:p>
    <w:p w14:paraId="7663C7A8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•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возвращает Покупателю стоимость Товара;</w:t>
      </w:r>
    </w:p>
    <w:p w14:paraId="7663C7A9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•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возмещает Покупателю расходы, связанные с устранением недостатков Товара.</w:t>
      </w:r>
    </w:p>
    <w:p w14:paraId="7663C7AA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 замены, ремонта Товара, гарантийный срок данного Товара начинается снова со дня его замены, ремонта.</w:t>
      </w:r>
    </w:p>
    <w:p w14:paraId="7663C7AB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</w:t>
      </w:r>
    </w:p>
    <w:p w14:paraId="7663C7AC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случае,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7663C7AD" w14:textId="77777777" w:rsidR="003E68F4" w:rsidRDefault="006620AF">
      <w:pPr>
        <w:pStyle w:val="af2"/>
        <w:numPr>
          <w:ilvl w:val="3"/>
          <w:numId w:val="2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по осуществлению сопутствующих работ при поставке товаров</w:t>
      </w:r>
    </w:p>
    <w:p w14:paraId="7663C7AE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7663C7AF" w14:textId="77777777" w:rsidR="003E68F4" w:rsidRDefault="003E68F4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663C7B0" w14:textId="77777777" w:rsidR="003E68F4" w:rsidRDefault="006620AF">
      <w:pPr>
        <w:pStyle w:val="af2"/>
        <w:numPr>
          <w:ilvl w:val="0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7663C7B1" w14:textId="77777777" w:rsidR="003E68F4" w:rsidRDefault="006620AF">
      <w:pPr>
        <w:pStyle w:val="af2"/>
        <w:numPr>
          <w:ilvl w:val="3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отгрузке и доставке приобретаемых товаров</w:t>
      </w:r>
    </w:p>
    <w:p w14:paraId="7663C7B2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Погрузка товара, его доставка до склада Покупателя и разгрузка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7663C7B3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Поставка закупаемых товаров должна быть осуществлена до склада Покупателя, находящегося по адресу: 634034, г. Томск, ул. Котовского, д.19, каб. 310. Доставка осуществляются в рабочие дни, с 8:00 до 12:00 и с 13:00 до 17:00.</w:t>
      </w:r>
    </w:p>
    <w:p w14:paraId="7663C7B4" w14:textId="77777777" w:rsidR="003E68F4" w:rsidRDefault="006620AF">
      <w:pPr>
        <w:pStyle w:val="af2"/>
        <w:numPr>
          <w:ilvl w:val="3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таре и упаковке приобретаемых товаров</w:t>
      </w:r>
    </w:p>
    <w:p w14:paraId="7663C7B5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Тара и упаковка должны обеспечивать полную сохранность товаров от повреждений и порчи при транспортировке и хранении.</w:t>
      </w:r>
    </w:p>
    <w:p w14:paraId="7663C7B6" w14:textId="77777777" w:rsidR="003E68F4" w:rsidRDefault="006620AF">
      <w:pPr>
        <w:pStyle w:val="af2"/>
        <w:numPr>
          <w:ilvl w:val="3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приемке товаров</w:t>
      </w:r>
    </w:p>
    <w:p w14:paraId="7663C7B7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 заказчика.</w:t>
      </w:r>
    </w:p>
    <w:p w14:paraId="7663C7B8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Товары должны быть поставлены вместе с комплектом товарораспределительной документации. </w:t>
      </w:r>
    </w:p>
    <w:p w14:paraId="7663C7B9" w14:textId="77777777" w:rsidR="003E68F4" w:rsidRDefault="006620AF">
      <w:pPr>
        <w:pStyle w:val="af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3 (трех) рабочих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14:paraId="7663C7BA" w14:textId="77777777" w:rsidR="003E68F4" w:rsidRDefault="006620AF">
      <w:pPr>
        <w:pStyle w:val="af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не позднее 15 (пятнадцати) рабочих дней с даты уведомления его Покупателем об отказе от Товара возместить Покупателю понесенные убытки.</w:t>
      </w:r>
    </w:p>
    <w:p w14:paraId="7663C7BB" w14:textId="77777777" w:rsidR="003E68F4" w:rsidRDefault="006620AF">
      <w:pPr>
        <w:pStyle w:val="af2"/>
        <w:numPr>
          <w:ilvl w:val="3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7663C7BC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7663C7BD" w14:textId="77777777" w:rsidR="003E68F4" w:rsidRDefault="006620AF">
      <w:pPr>
        <w:pStyle w:val="af2"/>
        <w:numPr>
          <w:ilvl w:val="3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Прочие требования к поставке товаров</w:t>
      </w:r>
    </w:p>
    <w:p w14:paraId="7663C7BE" w14:textId="77777777" w:rsidR="003E68F4" w:rsidRDefault="006620AF">
      <w:pPr>
        <w:pStyle w:val="af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14:paraId="7663C7BF" w14:textId="77777777" w:rsidR="003E68F4" w:rsidRDefault="003E68F4">
      <w:pPr>
        <w:pStyle w:val="af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663C7C0" w14:textId="77777777" w:rsidR="003E68F4" w:rsidRDefault="006620AF">
      <w:pPr>
        <w:pStyle w:val="af2"/>
        <w:numPr>
          <w:ilvl w:val="0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7663C7C1" w14:textId="77777777" w:rsidR="003E68F4" w:rsidRDefault="006620AF">
      <w:pPr>
        <w:pStyle w:val="af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Участник формирует свое коммерческое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</w:p>
    <w:p w14:paraId="7663C7C2" w14:textId="77777777" w:rsidR="003E68F4" w:rsidRDefault="006620AF">
      <w:pPr>
        <w:pStyle w:val="af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Оплата производится в форме безналичного расчёта путём перечисления денежных средств на банковский счёт Поставщика в форме безналичного расчета путем перечисления денежных средств на расчетный счет Поставщика в срок не более 7 (Семи) рабочих дней с даты приемки Покупателем Товара и подписания Акта приема-передачи, унифицированной формы документа (далее – УПД) или товарной накладной по форме ТОРГ-12 (далее – ТОРГ-12). Для оформления реализации товаров/работ/услуг применяется УПД или ТОРГ-12 и счет-фактура, которые Поставщик предоставляет Покупателю.</w:t>
      </w:r>
    </w:p>
    <w:p w14:paraId="7663C7C3" w14:textId="77777777" w:rsidR="003E68F4" w:rsidRDefault="006620AF">
      <w:pPr>
        <w:pStyle w:val="af2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Счета, не подтвержденные документами, не оплачиваются.</w:t>
      </w:r>
    </w:p>
    <w:p w14:paraId="7663C7C4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Style w:val="FontStyle12"/>
          <w:sz w:val="26"/>
          <w:szCs w:val="26"/>
        </w:rPr>
      </w:pPr>
      <w:r>
        <w:rPr>
          <w:rStyle w:val="FontStyle12"/>
          <w:rFonts w:eastAsia="Times New Roman"/>
          <w:sz w:val="26"/>
          <w:szCs w:val="26"/>
        </w:rPr>
        <w:t>Полная информация по требованиям п. 4 Технического задания указана в проекте Договора, являющемся приложением к закупочной документации.</w:t>
      </w:r>
    </w:p>
    <w:p w14:paraId="7663C7C5" w14:textId="77777777" w:rsidR="003E68F4" w:rsidRDefault="003E68F4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663C7C6" w14:textId="77777777" w:rsidR="003E68F4" w:rsidRDefault="006620AF">
      <w:pPr>
        <w:pStyle w:val="af2"/>
        <w:numPr>
          <w:ilvl w:val="0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ТРЕБОВАНИЯ К УЧАСТНИКАМ ЗАКУПКИ </w:t>
      </w:r>
    </w:p>
    <w:p w14:paraId="7663C7C7" w14:textId="77777777" w:rsidR="003E68F4" w:rsidRDefault="006620AF">
      <w:pPr>
        <w:pStyle w:val="af2"/>
        <w:numPr>
          <w:ilvl w:val="1"/>
          <w:numId w:val="21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о наличии аккредитации в Группе «Интер РАО»</w:t>
      </w:r>
    </w:p>
    <w:p w14:paraId="7663C7C8" w14:textId="77777777" w:rsidR="003E68F4" w:rsidRDefault="006620AF">
      <w:pPr>
        <w:pStyle w:val="af2"/>
        <w:spacing w:after="0" w:line="240" w:lineRule="auto"/>
        <w:ind w:left="0" w:firstLine="567"/>
        <w:contextualSpacing w:val="0"/>
        <w:jc w:val="both"/>
        <w:rPr>
          <w:rStyle w:val="FontStyle12"/>
          <w:sz w:val="26"/>
          <w:szCs w:val="26"/>
        </w:rPr>
      </w:pPr>
      <w:r>
        <w:rPr>
          <w:rStyle w:val="FontStyle12"/>
          <w:rFonts w:eastAsia="Times New Roman"/>
          <w:sz w:val="26"/>
          <w:szCs w:val="26"/>
        </w:rPr>
        <w:t>Не требуется.</w:t>
      </w:r>
    </w:p>
    <w:p w14:paraId="7663C7C9" w14:textId="77777777" w:rsidR="003E68F4" w:rsidRDefault="006620AF">
      <w:pPr>
        <w:pStyle w:val="af2"/>
        <w:numPr>
          <w:ilvl w:val="1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о наличии сертифицированных систем менеджмента</w:t>
      </w:r>
    </w:p>
    <w:p w14:paraId="7663C7CA" w14:textId="730E57C4" w:rsidR="003E68F4" w:rsidRDefault="00435849">
      <w:pPr>
        <w:ind w:firstLine="567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Не требуется.</w:t>
      </w:r>
    </w:p>
    <w:p w14:paraId="7663C7CB" w14:textId="77777777" w:rsidR="003E68F4" w:rsidRDefault="006620AF">
      <w:pPr>
        <w:pStyle w:val="af2"/>
        <w:numPr>
          <w:ilvl w:val="1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к опыту поставки товаров</w:t>
      </w:r>
    </w:p>
    <w:p w14:paraId="7663C7CC" w14:textId="77777777" w:rsidR="003E68F4" w:rsidRDefault="006620AF">
      <w:pPr>
        <w:ind w:firstLine="567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Не требуется.</w:t>
      </w:r>
    </w:p>
    <w:p w14:paraId="7663C7CD" w14:textId="77777777" w:rsidR="003E68F4" w:rsidRDefault="006620AF">
      <w:pPr>
        <w:pStyle w:val="af2"/>
        <w:numPr>
          <w:ilvl w:val="1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Требования о предоставлении информации о производителе и о подтверждении отношений с ним</w:t>
      </w:r>
    </w:p>
    <w:p w14:paraId="7663C7CE" w14:textId="762854E8" w:rsidR="003E68F4" w:rsidRDefault="006620AF">
      <w:pPr>
        <w:ind w:firstLine="567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Участник закупки в своем предложении должен указать наименование производителя предлагаемой к поставке продукции и страну происхождения товара. </w:t>
      </w:r>
      <w:r w:rsidR="007D08A9" w:rsidRPr="007D08A9">
        <w:rPr>
          <w:rFonts w:eastAsiaTheme="minorEastAsia"/>
          <w:sz w:val="26"/>
          <w:szCs w:val="26"/>
        </w:rPr>
        <w:t>В случае если Участник закупки не является производителем предлагаемого товара, то в состав своего предложения должен включить документы от производителя (или дилерский договор, или сертификат, или письмо от производителя, или иные документы), подтверждающие его (Участника) полномочия представлять производителя и/или поставлять его продукцию</w:t>
      </w:r>
      <w:r w:rsidR="007D08A9" w:rsidRPr="008A52B8">
        <w:rPr>
          <w:rFonts w:eastAsiaTheme="minorEastAsia"/>
        </w:rPr>
        <w:t>.</w:t>
      </w:r>
      <w:r>
        <w:rPr>
          <w:rFonts w:eastAsiaTheme="minorEastAsia"/>
          <w:sz w:val="26"/>
          <w:szCs w:val="26"/>
        </w:rPr>
        <w:t xml:space="preserve"> </w:t>
      </w:r>
    </w:p>
    <w:p w14:paraId="7663C7CF" w14:textId="77777777" w:rsidR="003E68F4" w:rsidRDefault="006620AF">
      <w:pPr>
        <w:pStyle w:val="af2"/>
        <w:numPr>
          <w:ilvl w:val="1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Прочие требования к участникам закупки</w:t>
      </w:r>
    </w:p>
    <w:p w14:paraId="7663C7D0" w14:textId="1B1C273E" w:rsidR="003E68F4" w:rsidRDefault="006620A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Лицензий ФСБ на право распространения шифровальных (криптографических) средств; либо наличие лицензии ФСБ на право осуществлять деятельность по передаче шифровальных (криптографических) средств (в соответствии с Постановлением Правительства Российской Федерации № 313 от 16.04.2012 г.).</w:t>
      </w:r>
    </w:p>
    <w:p w14:paraId="7663C7D1" w14:textId="77777777" w:rsidR="003E68F4" w:rsidRDefault="006620A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Требование подтверждается копией лицензии в составе заявки.</w:t>
      </w:r>
    </w:p>
    <w:p w14:paraId="7663C7D2" w14:textId="77777777" w:rsidR="003E68F4" w:rsidRDefault="003E68F4">
      <w:pPr>
        <w:ind w:firstLine="567"/>
        <w:jc w:val="both"/>
        <w:rPr>
          <w:sz w:val="26"/>
          <w:szCs w:val="26"/>
        </w:rPr>
      </w:pPr>
    </w:p>
    <w:p w14:paraId="7663C7D3" w14:textId="77777777" w:rsidR="003E68F4" w:rsidRDefault="006620AF">
      <w:pPr>
        <w:pStyle w:val="af2"/>
        <w:numPr>
          <w:ilvl w:val="0"/>
          <w:numId w:val="3"/>
        </w:numPr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ПРИЛОЖЕНИЯ К ТЗ</w:t>
      </w:r>
    </w:p>
    <w:p w14:paraId="7663C7D4" w14:textId="77777777" w:rsidR="003E68F4" w:rsidRDefault="006620AF">
      <w:pPr>
        <w:pStyle w:val="af2"/>
        <w:spacing w:after="24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Приложение №1 – Спецификация товара.</w:t>
      </w:r>
      <w:bookmarkStart w:id="0" w:name="_GoBack"/>
      <w:bookmarkEnd w:id="0"/>
    </w:p>
    <w:sectPr w:rsidR="003E68F4">
      <w:headerReference w:type="default" r:id="rId7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2F463A" w16cid:durableId="29636A17"/>
  <w16cid:commentId w16cid:paraId="1FE4876D" w16cid:durableId="296C8D0E"/>
  <w16cid:commentId w16cid:paraId="2390E161" w16cid:durableId="2974679B"/>
  <w16cid:commentId w16cid:paraId="4F184C23" w16cid:durableId="29747D5B"/>
  <w16cid:commentId w16cid:paraId="238EAC16" w16cid:durableId="29747D75"/>
  <w16cid:commentId w16cid:paraId="06A6E2C7" w16cid:durableId="29639155"/>
  <w16cid:commentId w16cid:paraId="6E910348" w16cid:durableId="2964C9D1"/>
  <w16cid:commentId w16cid:paraId="680706E3" w16cid:durableId="297482CA"/>
  <w16cid:commentId w16cid:paraId="693A1B9B" w16cid:durableId="29639057"/>
  <w16cid:commentId w16cid:paraId="74670FB2" w16cid:durableId="2965D8E2"/>
  <w16cid:commentId w16cid:paraId="2349F2EE" w16cid:durableId="29746CC1"/>
  <w16cid:commentId w16cid:paraId="5FE2879F" w16cid:durableId="2974B0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9DF92" w14:textId="77777777" w:rsidR="00715785" w:rsidRDefault="00715785">
      <w:r>
        <w:separator/>
      </w:r>
    </w:p>
  </w:endnote>
  <w:endnote w:type="continuationSeparator" w:id="0">
    <w:p w14:paraId="7BFEA39D" w14:textId="77777777" w:rsidR="00715785" w:rsidRDefault="0071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9D695" w14:textId="77777777" w:rsidR="00715785" w:rsidRDefault="00715785">
      <w:r>
        <w:separator/>
      </w:r>
    </w:p>
  </w:footnote>
  <w:footnote w:type="continuationSeparator" w:id="0">
    <w:p w14:paraId="56146B60" w14:textId="77777777" w:rsidR="00715785" w:rsidRDefault="00715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906730"/>
      <w:docPartObj>
        <w:docPartGallery w:val="Page Numbers (Top of Page)"/>
        <w:docPartUnique/>
      </w:docPartObj>
    </w:sdtPr>
    <w:sdtEndPr/>
    <w:sdtContent>
      <w:p w14:paraId="7663C7EA" w14:textId="2CF81DC0" w:rsidR="003E68F4" w:rsidRDefault="006620AF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DF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C90"/>
    <w:multiLevelType w:val="hybridMultilevel"/>
    <w:tmpl w:val="711A95B8"/>
    <w:lvl w:ilvl="0" w:tplc="5BDA1FA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8932E5BC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ED74FD6A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7C789588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C62E28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4FA4E6E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F46AB5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B7C0F70E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5C70C544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67911AF"/>
    <w:multiLevelType w:val="hybridMultilevel"/>
    <w:tmpl w:val="20E2C6BC"/>
    <w:lvl w:ilvl="0" w:tplc="9CC824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1CCC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BE651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DAAB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80DC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EEB3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2C5F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C2E23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530A7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02D43"/>
    <w:multiLevelType w:val="hybridMultilevel"/>
    <w:tmpl w:val="3E14D67C"/>
    <w:lvl w:ilvl="0" w:tplc="E9B8F5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0DE03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09CAC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B82A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160B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648F6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D47C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F20EC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51CF4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BD6B2B"/>
    <w:multiLevelType w:val="multilevel"/>
    <w:tmpl w:val="0980C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BA2F6B"/>
    <w:multiLevelType w:val="hybridMultilevel"/>
    <w:tmpl w:val="A726DE0A"/>
    <w:lvl w:ilvl="0" w:tplc="C4FC8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C233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F68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C9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033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CBA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CF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5E80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EEA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A7EEA"/>
    <w:multiLevelType w:val="hybridMultilevel"/>
    <w:tmpl w:val="4B94D77A"/>
    <w:lvl w:ilvl="0" w:tplc="1BC23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1660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D7272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D6A7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64C2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F7EEE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396CE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28E6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CC17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530788"/>
    <w:multiLevelType w:val="multilevel"/>
    <w:tmpl w:val="118691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F5C44D9"/>
    <w:multiLevelType w:val="multilevel"/>
    <w:tmpl w:val="9230A4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" w15:restartNumberingAfterBreak="0">
    <w:nsid w:val="282134E3"/>
    <w:multiLevelType w:val="hybridMultilevel"/>
    <w:tmpl w:val="5B041302"/>
    <w:lvl w:ilvl="0" w:tplc="987C4E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ACC7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1D84E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1E9C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B2D6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44CB0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8A0B1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0649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7E4D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BC7A9E"/>
    <w:multiLevelType w:val="hybridMultilevel"/>
    <w:tmpl w:val="ACF235E0"/>
    <w:lvl w:ilvl="0" w:tplc="1E262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4E14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B5813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F6A3A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6EAAA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43096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37A7D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9D056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E1E8D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8A6F17"/>
    <w:multiLevelType w:val="hybridMultilevel"/>
    <w:tmpl w:val="12B87E1E"/>
    <w:lvl w:ilvl="0" w:tplc="A5BA7D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C5AE4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58E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5E1A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0DEC6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0264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BC6BA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9E02C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8639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44529A"/>
    <w:multiLevelType w:val="hybridMultilevel"/>
    <w:tmpl w:val="45181046"/>
    <w:lvl w:ilvl="0" w:tplc="A8C8B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56ACAA">
      <w:start w:val="1"/>
      <w:numFmt w:val="lowerLetter"/>
      <w:lvlText w:val="%2."/>
      <w:lvlJc w:val="left"/>
      <w:pPr>
        <w:ind w:left="1440" w:hanging="360"/>
      </w:pPr>
    </w:lvl>
    <w:lvl w:ilvl="2" w:tplc="96A603F6">
      <w:start w:val="1"/>
      <w:numFmt w:val="lowerRoman"/>
      <w:lvlText w:val="%3."/>
      <w:lvlJc w:val="right"/>
      <w:pPr>
        <w:ind w:left="2160" w:hanging="180"/>
      </w:pPr>
    </w:lvl>
    <w:lvl w:ilvl="3" w:tplc="32042FB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B25CE7DC">
      <w:start w:val="1"/>
      <w:numFmt w:val="lowerLetter"/>
      <w:lvlText w:val="%5."/>
      <w:lvlJc w:val="left"/>
      <w:pPr>
        <w:ind w:left="3600" w:hanging="360"/>
      </w:pPr>
    </w:lvl>
    <w:lvl w:ilvl="5" w:tplc="87007E42">
      <w:start w:val="1"/>
      <w:numFmt w:val="lowerRoman"/>
      <w:lvlText w:val="%6."/>
      <w:lvlJc w:val="right"/>
      <w:pPr>
        <w:ind w:left="4320" w:hanging="180"/>
      </w:pPr>
    </w:lvl>
    <w:lvl w:ilvl="6" w:tplc="25385590">
      <w:start w:val="1"/>
      <w:numFmt w:val="decimal"/>
      <w:lvlText w:val="%7."/>
      <w:lvlJc w:val="left"/>
      <w:pPr>
        <w:ind w:left="5040" w:hanging="360"/>
      </w:pPr>
    </w:lvl>
    <w:lvl w:ilvl="7" w:tplc="D2B029D2">
      <w:start w:val="1"/>
      <w:numFmt w:val="lowerLetter"/>
      <w:lvlText w:val="%8."/>
      <w:lvlJc w:val="left"/>
      <w:pPr>
        <w:ind w:left="5760" w:hanging="360"/>
      </w:pPr>
    </w:lvl>
    <w:lvl w:ilvl="8" w:tplc="CCE4F17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C560F"/>
    <w:multiLevelType w:val="hybridMultilevel"/>
    <w:tmpl w:val="7D6E4E2E"/>
    <w:lvl w:ilvl="0" w:tplc="A4A6F7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0C83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C06C8C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79E49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52E4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1A9B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2C56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3412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CAB9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B5057C"/>
    <w:multiLevelType w:val="hybridMultilevel"/>
    <w:tmpl w:val="20F4A9CA"/>
    <w:lvl w:ilvl="0" w:tplc="527AAC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429B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85EE7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9865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D4DF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02D5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17AEA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4436D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EADD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942631"/>
    <w:multiLevelType w:val="hybridMultilevel"/>
    <w:tmpl w:val="E0721FE4"/>
    <w:lvl w:ilvl="0" w:tplc="BEC084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B44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E0A41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F6DA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FE22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F45D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8295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CC804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BC1B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8D5849"/>
    <w:multiLevelType w:val="hybridMultilevel"/>
    <w:tmpl w:val="42DA20FC"/>
    <w:lvl w:ilvl="0" w:tplc="A43AED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514932C">
      <w:start w:val="1"/>
      <w:numFmt w:val="lowerLetter"/>
      <w:lvlText w:val="%2."/>
      <w:lvlJc w:val="left"/>
      <w:pPr>
        <w:ind w:left="1800" w:hanging="360"/>
      </w:pPr>
    </w:lvl>
    <w:lvl w:ilvl="2" w:tplc="7EC01D96">
      <w:start w:val="1"/>
      <w:numFmt w:val="lowerRoman"/>
      <w:lvlText w:val="%3."/>
      <w:lvlJc w:val="right"/>
      <w:pPr>
        <w:ind w:left="2520" w:hanging="180"/>
      </w:pPr>
    </w:lvl>
    <w:lvl w:ilvl="3" w:tplc="4DE0FB82">
      <w:start w:val="1"/>
      <w:numFmt w:val="decimal"/>
      <w:lvlText w:val="%4."/>
      <w:lvlJc w:val="left"/>
      <w:pPr>
        <w:ind w:left="3240" w:hanging="360"/>
      </w:pPr>
    </w:lvl>
    <w:lvl w:ilvl="4" w:tplc="5190598C">
      <w:start w:val="1"/>
      <w:numFmt w:val="lowerLetter"/>
      <w:lvlText w:val="%5."/>
      <w:lvlJc w:val="left"/>
      <w:pPr>
        <w:ind w:left="3960" w:hanging="360"/>
      </w:pPr>
    </w:lvl>
    <w:lvl w:ilvl="5" w:tplc="CA92FB3C">
      <w:start w:val="1"/>
      <w:numFmt w:val="lowerRoman"/>
      <w:lvlText w:val="%6."/>
      <w:lvlJc w:val="right"/>
      <w:pPr>
        <w:ind w:left="4680" w:hanging="180"/>
      </w:pPr>
    </w:lvl>
    <w:lvl w:ilvl="6" w:tplc="B8D8EB90">
      <w:start w:val="1"/>
      <w:numFmt w:val="decimal"/>
      <w:lvlText w:val="%7."/>
      <w:lvlJc w:val="left"/>
      <w:pPr>
        <w:ind w:left="5400" w:hanging="360"/>
      </w:pPr>
    </w:lvl>
    <w:lvl w:ilvl="7" w:tplc="72CC77E0">
      <w:start w:val="1"/>
      <w:numFmt w:val="lowerLetter"/>
      <w:lvlText w:val="%8."/>
      <w:lvlJc w:val="left"/>
      <w:pPr>
        <w:ind w:left="6120" w:hanging="360"/>
      </w:pPr>
    </w:lvl>
    <w:lvl w:ilvl="8" w:tplc="6DAA95AC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2111F6"/>
    <w:multiLevelType w:val="hybridMultilevel"/>
    <w:tmpl w:val="8BEA2670"/>
    <w:lvl w:ilvl="0" w:tplc="1236E3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70CB0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86C3A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6A4D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CC65F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DA4C3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7449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BE08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9E7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E72F78"/>
    <w:multiLevelType w:val="hybridMultilevel"/>
    <w:tmpl w:val="936E4D2C"/>
    <w:lvl w:ilvl="0" w:tplc="1EDAE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DC00DC">
      <w:start w:val="1"/>
      <w:numFmt w:val="lowerLetter"/>
      <w:lvlText w:val="%2."/>
      <w:lvlJc w:val="left"/>
      <w:pPr>
        <w:ind w:left="1440" w:hanging="360"/>
      </w:pPr>
    </w:lvl>
    <w:lvl w:ilvl="2" w:tplc="45181C1C">
      <w:start w:val="1"/>
      <w:numFmt w:val="lowerRoman"/>
      <w:lvlText w:val="%3."/>
      <w:lvlJc w:val="right"/>
      <w:pPr>
        <w:ind w:left="2160" w:hanging="180"/>
      </w:pPr>
    </w:lvl>
    <w:lvl w:ilvl="3" w:tplc="BBF6763C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6958D0DC">
      <w:start w:val="1"/>
      <w:numFmt w:val="lowerLetter"/>
      <w:lvlText w:val="%5."/>
      <w:lvlJc w:val="left"/>
      <w:pPr>
        <w:ind w:left="3600" w:hanging="360"/>
      </w:pPr>
    </w:lvl>
    <w:lvl w:ilvl="5" w:tplc="FF66AE3C">
      <w:start w:val="1"/>
      <w:numFmt w:val="lowerRoman"/>
      <w:lvlText w:val="%6."/>
      <w:lvlJc w:val="right"/>
      <w:pPr>
        <w:ind w:left="4320" w:hanging="180"/>
      </w:pPr>
    </w:lvl>
    <w:lvl w:ilvl="6" w:tplc="B3601BCE">
      <w:start w:val="1"/>
      <w:numFmt w:val="decimal"/>
      <w:lvlText w:val="%7."/>
      <w:lvlJc w:val="left"/>
      <w:pPr>
        <w:ind w:left="5040" w:hanging="360"/>
      </w:pPr>
    </w:lvl>
    <w:lvl w:ilvl="7" w:tplc="37A88A88">
      <w:start w:val="1"/>
      <w:numFmt w:val="lowerLetter"/>
      <w:lvlText w:val="%8."/>
      <w:lvlJc w:val="left"/>
      <w:pPr>
        <w:ind w:left="5760" w:hanging="360"/>
      </w:pPr>
    </w:lvl>
    <w:lvl w:ilvl="8" w:tplc="FA927E2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A51FB"/>
    <w:multiLevelType w:val="multilevel"/>
    <w:tmpl w:val="5FBC1B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CE6079F"/>
    <w:multiLevelType w:val="multilevel"/>
    <w:tmpl w:val="0B4839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ACA7971"/>
    <w:multiLevelType w:val="hybridMultilevel"/>
    <w:tmpl w:val="5056591C"/>
    <w:lvl w:ilvl="0" w:tplc="EF1E0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0E63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152B6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9C84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9F4D6C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F0FA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2BE86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A9864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66859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B87811"/>
    <w:multiLevelType w:val="hybridMultilevel"/>
    <w:tmpl w:val="C9E28D08"/>
    <w:lvl w:ilvl="0" w:tplc="16D2E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34794A">
      <w:start w:val="1"/>
      <w:numFmt w:val="lowerLetter"/>
      <w:lvlText w:val="%2."/>
      <w:lvlJc w:val="left"/>
      <w:pPr>
        <w:ind w:left="1440" w:hanging="360"/>
      </w:pPr>
    </w:lvl>
    <w:lvl w:ilvl="2" w:tplc="722EA9C6">
      <w:start w:val="1"/>
      <w:numFmt w:val="lowerRoman"/>
      <w:lvlText w:val="%3."/>
      <w:lvlJc w:val="right"/>
      <w:pPr>
        <w:ind w:left="2160" w:hanging="180"/>
      </w:pPr>
    </w:lvl>
    <w:lvl w:ilvl="3" w:tplc="7FE4EF50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8E9458E0">
      <w:start w:val="1"/>
      <w:numFmt w:val="lowerLetter"/>
      <w:lvlText w:val="%5."/>
      <w:lvlJc w:val="left"/>
      <w:pPr>
        <w:ind w:left="3600" w:hanging="360"/>
      </w:pPr>
    </w:lvl>
    <w:lvl w:ilvl="5" w:tplc="0BF61752">
      <w:start w:val="1"/>
      <w:numFmt w:val="lowerRoman"/>
      <w:lvlText w:val="%6."/>
      <w:lvlJc w:val="right"/>
      <w:pPr>
        <w:ind w:left="4320" w:hanging="180"/>
      </w:pPr>
    </w:lvl>
    <w:lvl w:ilvl="6" w:tplc="0B9236B8">
      <w:start w:val="1"/>
      <w:numFmt w:val="decimal"/>
      <w:lvlText w:val="%7."/>
      <w:lvlJc w:val="left"/>
      <w:pPr>
        <w:ind w:left="5040" w:hanging="360"/>
      </w:pPr>
    </w:lvl>
    <w:lvl w:ilvl="7" w:tplc="934C3788">
      <w:start w:val="1"/>
      <w:numFmt w:val="lowerLetter"/>
      <w:lvlText w:val="%8."/>
      <w:lvlJc w:val="left"/>
      <w:pPr>
        <w:ind w:left="5760" w:hanging="360"/>
      </w:pPr>
    </w:lvl>
    <w:lvl w:ilvl="8" w:tplc="E174DD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18"/>
  </w:num>
  <w:num w:numId="5">
    <w:abstractNumId w:val="4"/>
  </w:num>
  <w:num w:numId="6">
    <w:abstractNumId w:val="13"/>
  </w:num>
  <w:num w:numId="7">
    <w:abstractNumId w:val="2"/>
  </w:num>
  <w:num w:numId="8">
    <w:abstractNumId w:val="1"/>
  </w:num>
  <w:num w:numId="9">
    <w:abstractNumId w:val="5"/>
  </w:num>
  <w:num w:numId="10">
    <w:abstractNumId w:val="14"/>
  </w:num>
  <w:num w:numId="11">
    <w:abstractNumId w:val="8"/>
  </w:num>
  <w:num w:numId="12">
    <w:abstractNumId w:val="20"/>
  </w:num>
  <w:num w:numId="13">
    <w:abstractNumId w:val="10"/>
  </w:num>
  <w:num w:numId="14">
    <w:abstractNumId w:val="16"/>
  </w:num>
  <w:num w:numId="15">
    <w:abstractNumId w:val="9"/>
  </w:num>
  <w:num w:numId="16">
    <w:abstractNumId w:val="7"/>
  </w:num>
  <w:num w:numId="17">
    <w:abstractNumId w:val="0"/>
  </w:num>
  <w:num w:numId="18">
    <w:abstractNumId w:val="12"/>
  </w:num>
  <w:num w:numId="19">
    <w:abstractNumId w:val="19"/>
  </w:num>
  <w:num w:numId="20">
    <w:abstractNumId w:val="3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F4"/>
    <w:rsid w:val="00007BB5"/>
    <w:rsid w:val="00015DFD"/>
    <w:rsid w:val="00115B88"/>
    <w:rsid w:val="00167D3C"/>
    <w:rsid w:val="001B12A1"/>
    <w:rsid w:val="001B6669"/>
    <w:rsid w:val="00286273"/>
    <w:rsid w:val="003E68F4"/>
    <w:rsid w:val="00400C4D"/>
    <w:rsid w:val="00435849"/>
    <w:rsid w:val="004E5B4B"/>
    <w:rsid w:val="0056465F"/>
    <w:rsid w:val="00580026"/>
    <w:rsid w:val="005E5442"/>
    <w:rsid w:val="005F6D79"/>
    <w:rsid w:val="00652C82"/>
    <w:rsid w:val="006620AF"/>
    <w:rsid w:val="00703D05"/>
    <w:rsid w:val="00715785"/>
    <w:rsid w:val="007A071E"/>
    <w:rsid w:val="007D08A9"/>
    <w:rsid w:val="0081254D"/>
    <w:rsid w:val="00836E8A"/>
    <w:rsid w:val="008405AC"/>
    <w:rsid w:val="008560E6"/>
    <w:rsid w:val="008877C1"/>
    <w:rsid w:val="00AB3417"/>
    <w:rsid w:val="00AD2235"/>
    <w:rsid w:val="00B54BD6"/>
    <w:rsid w:val="00B66C54"/>
    <w:rsid w:val="00BA3B15"/>
    <w:rsid w:val="00C90386"/>
    <w:rsid w:val="00C91B81"/>
    <w:rsid w:val="00C9300C"/>
    <w:rsid w:val="00CA22F9"/>
    <w:rsid w:val="00CD7EEF"/>
    <w:rsid w:val="00E874DB"/>
    <w:rsid w:val="00F3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C773"/>
  <w15:docId w15:val="{4FE51F3D-45DE-4562-BE32-9ED622FC4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2">
    <w:name w:val="List Paragraph"/>
    <w:aliases w:val="Булет 1,Bullet List,numbered,FooterText,Bullet Number,Нумерованый список,List Paragraph1,lp1,lp11,List Paragraph11,Bullet 1,Use Case List Paragraph,Paragraphe de liste1,-Абзац списка,SL_Абзац списка,Table-Normal,RSHB_Table-Normal,ПКФ Список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2"/>
    <w:uiPriority w:val="34"/>
    <w:qFormat/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 Spacing"/>
    <w:uiPriority w:val="1"/>
    <w:qFormat/>
    <w:pPr>
      <w:spacing w:after="0" w:line="240" w:lineRule="auto"/>
    </w:pPr>
  </w:style>
  <w:style w:type="character" w:customStyle="1" w:styleId="9pt">
    <w:name w:val="Основной текст + 9 p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aff3">
    <w:name w:val="Основной текст_"/>
    <w:basedOn w:val="a0"/>
    <w:link w:val="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f3"/>
    <w:pPr>
      <w:widowControl w:val="0"/>
      <w:shd w:val="clear" w:color="auto" w:fill="FFFFFF"/>
      <w:spacing w:before="360" w:after="300" w:line="274" w:lineRule="exact"/>
      <w:ind w:firstLine="740"/>
      <w:jc w:val="both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Серебренникова Анна Александровна</cp:lastModifiedBy>
  <cp:revision>4</cp:revision>
  <dcterms:created xsi:type="dcterms:W3CDTF">2024-02-12T09:09:00Z</dcterms:created>
  <dcterms:modified xsi:type="dcterms:W3CDTF">2024-02-13T09:04:00Z</dcterms:modified>
</cp:coreProperties>
</file>