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9A1EA7" w:rsidRDefault="00C52225" w:rsidP="009A1EA7">
            <w:pPr>
              <w:jc w:val="center"/>
              <w:rPr>
                <w:b/>
                <w:color w:val="000000"/>
                <w:sz w:val="24"/>
              </w:rPr>
            </w:pPr>
            <w:r>
              <w:rPr>
                <w:b/>
                <w:color w:val="000000"/>
                <w:sz w:val="24"/>
              </w:rPr>
              <w:t>Оценка и сопоставление заявок (оценочная стадия)</w:t>
            </w:r>
          </w:p>
          <w:p w:rsidR="00D71A98" w:rsidRDefault="00C52225" w:rsidP="009A1EA7">
            <w:pPr>
              <w:jc w:val="center"/>
            </w:pPr>
            <w:r>
              <w:rPr>
                <w:b/>
                <w:color w:val="000000"/>
                <w:sz w:val="24"/>
              </w:rPr>
              <w:t>лот № 424.</w:t>
            </w:r>
            <w:r w:rsidR="00BB038C">
              <w:rPr>
                <w:b/>
                <w:color w:val="000000"/>
                <w:sz w:val="24"/>
              </w:rPr>
              <w:t>24.00086</w:t>
            </w:r>
            <w:r w:rsidR="009A1EA7">
              <w:rPr>
                <w:b/>
                <w:color w:val="000000"/>
                <w:sz w:val="24"/>
              </w:rPr>
              <w:t xml:space="preserve"> </w:t>
            </w:r>
            <w:r w:rsidR="00BB038C" w:rsidRPr="00BB038C">
              <w:rPr>
                <w:b/>
                <w:color w:val="000000"/>
                <w:sz w:val="24"/>
              </w:rPr>
              <w:t xml:space="preserve">Техническое обслуживание кондиционеров и систем вентиляции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rsidTr="009A1EA7">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2187" w:type="dxa"/>
                    <w:tblLayout w:type="fixed"/>
                    <w:tblCellMar>
                      <w:left w:w="10" w:type="dxa"/>
                      <w:right w:w="10" w:type="dxa"/>
                    </w:tblCellMar>
                    <w:tblLook w:val="0000" w:firstRow="0" w:lastRow="0" w:firstColumn="0" w:lastColumn="0" w:noHBand="0" w:noVBand="0"/>
                  </w:tblPr>
                  <w:tblGrid>
                    <w:gridCol w:w="2187"/>
                  </w:tblGrid>
                  <w:tr w:rsidR="00D71A98" w:rsidTr="00BB038C">
                    <w:trPr>
                      <w:trHeight w:val="600"/>
                    </w:trPr>
                    <w:tc>
                      <w:tcPr>
                        <w:tcW w:w="2187"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rsidTr="009A1EA7">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rsidTr="009A1EA7">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BB038C">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420B5">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Ресурсные возможности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и квалификация персонала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A1EA7">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3.3.1</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sidP="009420B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w:t>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sidR="009420B5">
                    <w:rPr>
                      <w:color w:val="000000"/>
                      <w:sz w:val="24"/>
                    </w:rPr>
                    <w:t xml:space="preserve"> </w:t>
                  </w:r>
                  <w:r>
                    <w:rPr>
                      <w:color w:val="000000"/>
                      <w:sz w:val="24"/>
                    </w:rPr>
                    <w:t>−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C52225" w:rsidP="009A1EA7">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sidR="009A1EA7">
                    <w:rPr>
                      <w:color w:val="000000"/>
                      <w:sz w:val="24"/>
                    </w:rPr>
                    <w:t xml:space="preserve"> </w:t>
                  </w:r>
                  <w:r>
                    <w:rPr>
                      <w:color w:val="000000"/>
                      <w:sz w:val="24"/>
                    </w:rPr>
                    <w:t>− значимость каждого подкритерия критерия 3.3.</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1197"/>
        <w:gridCol w:w="320"/>
        <w:gridCol w:w="163"/>
        <w:gridCol w:w="40"/>
        <w:gridCol w:w="1300"/>
        <w:gridCol w:w="280"/>
        <w:gridCol w:w="40"/>
        <w:gridCol w:w="1600"/>
        <w:gridCol w:w="1340"/>
        <w:gridCol w:w="60"/>
        <w:gridCol w:w="40"/>
        <w:gridCol w:w="320"/>
      </w:tblGrid>
      <w:tr w:rsidR="00D71A98" w:rsidTr="009A1EA7">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Подведение итогов</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D71A98">
            <w:pPr>
              <w:rPr>
                <w:b/>
                <w:color w:val="000000"/>
                <w:sz w:val="24"/>
              </w:rPr>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 Открытый конкурс</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Pr>
                <w:b/>
                <w:color w:val="000000"/>
                <w:sz w:val="24"/>
              </w:rPr>
              <w:t>Номер лота</w:t>
            </w:r>
            <w:r w:rsidR="00C52225">
              <w:rPr>
                <w:b/>
                <w:color w:val="000000"/>
                <w:sz w:val="24"/>
              </w:rPr>
              <w:t>:</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rsidP="009A1EA7">
            <w:pPr>
              <w:rPr>
                <w:b/>
                <w:color w:val="000000"/>
                <w:sz w:val="24"/>
              </w:rPr>
            </w:pPr>
            <w:r>
              <w:rPr>
                <w:b/>
                <w:color w:val="000000"/>
                <w:sz w:val="24"/>
              </w:rPr>
              <w:t xml:space="preserve"> 424.2</w:t>
            </w:r>
            <w:r w:rsidR="00BB038C">
              <w:rPr>
                <w:b/>
                <w:color w:val="000000"/>
                <w:sz w:val="24"/>
              </w:rPr>
              <w:t>4.00086</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61E49">
            <w:pPr>
              <w:rPr>
                <w:b/>
                <w:color w:val="000000"/>
                <w:sz w:val="24"/>
              </w:rPr>
            </w:pPr>
            <w:r>
              <w:rPr>
                <w:b/>
                <w:color w:val="000000"/>
                <w:sz w:val="24"/>
              </w:rPr>
              <w:t xml:space="preserve"> </w:t>
            </w:r>
            <w:r w:rsidR="00437D5C">
              <w:rPr>
                <w:b/>
                <w:color w:val="000000"/>
                <w:sz w:val="24"/>
              </w:rPr>
              <w:t>211861</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2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2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8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1" w:name="JR_PAGE_ANCHOR_0_2"/>
                  <w:bookmarkEnd w:id="1"/>
                </w:p>
                <w:p w:rsidR="00D71A98" w:rsidRDefault="00C52225">
                  <w:r>
                    <w:br w:type="page"/>
                  </w:r>
                </w:p>
                <w:p w:rsidR="00D71A98" w:rsidRDefault="00D71A98">
                  <w:pPr>
                    <w:pStyle w:val="EMPTYCELLSTYLE"/>
                  </w:pPr>
                </w:p>
              </w:tc>
            </w:tr>
          </w:tbl>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437D5C">
              <w:rPr>
                <w:b/>
                <w:color w:val="000000"/>
                <w:sz w:val="24"/>
              </w:rPr>
              <w:t>211861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3"/>
                  <w:bookmarkEnd w:id="2"/>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3" w:name="JR_PAGE_ANCHOR_0_4"/>
            <w:bookmarkEnd w:id="3"/>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2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первых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437D5C">
              <w:rPr>
                <w:b/>
                <w:color w:val="000000"/>
                <w:sz w:val="24"/>
              </w:rPr>
              <w:t>211861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4" w:name="JR_PAGE_ANCHOR_0_5"/>
                  <w:bookmarkEnd w:id="4"/>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5" w:name="JR_PAGE_ANCHOR_0_6"/>
            <w:bookmarkEnd w:id="5"/>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437D5C">
              <w:rPr>
                <w:b/>
                <w:color w:val="000000"/>
                <w:sz w:val="24"/>
              </w:rPr>
              <w:t>211861</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6" w:name="JR_PAGE_ANCHOR_0_7"/>
                  <w:bookmarkEnd w:id="6"/>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7" w:name="JR_PAGE_ANCHOR_0_8"/>
            <w:bookmarkEnd w:id="7"/>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Рассмотрение вторых частей заявок</w:t>
            </w:r>
          </w:p>
        </w:tc>
        <w:tc>
          <w:tcPr>
            <w:tcW w:w="320" w:type="dxa"/>
          </w:tcPr>
          <w:p w:rsidR="00D71A98" w:rsidRDefault="00D71A98">
            <w:pPr>
              <w:pStyle w:val="EMPTYCELLSTYLE"/>
            </w:pPr>
          </w:p>
        </w:tc>
      </w:tr>
      <w:tr w:rsidR="009420B5" w:rsidTr="009A1EA7">
        <w:trPr>
          <w:gridAfter w:val="10"/>
          <w:wAfter w:w="5183" w:type="dxa"/>
          <w:trHeight w:hRule="exact" w:val="400"/>
        </w:trPr>
        <w:tc>
          <w:tcPr>
            <w:tcW w:w="40" w:type="dxa"/>
          </w:tcPr>
          <w:p w:rsidR="009420B5" w:rsidRDefault="009420B5">
            <w:pPr>
              <w:pStyle w:val="EMPTYCELLSTYLE"/>
            </w:pPr>
          </w:p>
        </w:tc>
        <w:tc>
          <w:tcPr>
            <w:tcW w:w="40" w:type="dxa"/>
          </w:tcPr>
          <w:p w:rsidR="009420B5" w:rsidRDefault="009420B5">
            <w:pPr>
              <w:pStyle w:val="EMPTYCELLSTYLE"/>
            </w:pPr>
          </w:p>
        </w:tc>
        <w:tc>
          <w:tcPr>
            <w:tcW w:w="5600" w:type="dxa"/>
            <w:gridSpan w:val="4"/>
            <w:tcMar>
              <w:top w:w="0" w:type="dxa"/>
              <w:left w:w="0" w:type="dxa"/>
              <w:bottom w:w="0" w:type="dxa"/>
              <w:right w:w="0" w:type="dxa"/>
            </w:tcMar>
            <w:vAlign w:val="center"/>
          </w:tcPr>
          <w:p w:rsidR="009420B5" w:rsidRDefault="009420B5" w:rsidP="009420B5">
            <w:pPr>
              <w:jc w:val="center"/>
            </w:pPr>
            <w:r>
              <w:rPr>
                <w:b/>
                <w:color w:val="000000"/>
                <w:sz w:val="24"/>
              </w:rPr>
              <w:t>АО «Томскэнергосбыт»</w:t>
            </w:r>
          </w:p>
        </w:tc>
        <w:tc>
          <w:tcPr>
            <w:tcW w:w="5377" w:type="dxa"/>
            <w:gridSpan w:val="2"/>
          </w:tcPr>
          <w:p w:rsidR="009420B5" w:rsidRDefault="009420B5">
            <w:pPr>
              <w:pStyle w:val="EMPTYCELLSTYLE"/>
            </w:pPr>
          </w:p>
        </w:tc>
        <w:tc>
          <w:tcPr>
            <w:tcW w:w="320" w:type="dxa"/>
          </w:tcPr>
          <w:p w:rsidR="009420B5" w:rsidRDefault="009420B5">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 Открытый конкурс</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Pr="00BB038C">
              <w:rPr>
                <w:b/>
                <w:color w:val="000000"/>
                <w:sz w:val="24"/>
              </w:rPr>
              <w:t>Техническое обслуживание кондиционеров и систем вентиляции</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424.24.00086</w:t>
            </w:r>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BB038C" w:rsidTr="009A1EA7">
        <w:trPr>
          <w:trHeight w:hRule="exact" w:val="300"/>
        </w:trPr>
        <w:tc>
          <w:tcPr>
            <w:tcW w:w="40" w:type="dxa"/>
          </w:tcPr>
          <w:p w:rsidR="00BB038C" w:rsidRDefault="00BB038C" w:rsidP="00BB038C">
            <w:pPr>
              <w:pStyle w:val="EMPTYCELLSTYLE"/>
            </w:pPr>
          </w:p>
        </w:tc>
        <w:tc>
          <w:tcPr>
            <w:tcW w:w="40" w:type="dxa"/>
          </w:tcPr>
          <w:p w:rsidR="00BB038C" w:rsidRDefault="00BB038C" w:rsidP="00BB038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Default="00BB038C" w:rsidP="00BB038C">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038C" w:rsidRPr="009A1EA7" w:rsidRDefault="00BB038C" w:rsidP="00BB038C">
            <w:pPr>
              <w:rPr>
                <w:b/>
                <w:color w:val="000000"/>
                <w:sz w:val="24"/>
              </w:rPr>
            </w:pPr>
            <w:r>
              <w:rPr>
                <w:b/>
                <w:color w:val="000000"/>
                <w:sz w:val="24"/>
              </w:rPr>
              <w:t xml:space="preserve"> </w:t>
            </w:r>
            <w:r w:rsidR="00437D5C">
              <w:rPr>
                <w:b/>
                <w:color w:val="000000"/>
                <w:sz w:val="24"/>
              </w:rPr>
              <w:t>211861</w:t>
            </w:r>
            <w:bookmarkStart w:id="8" w:name="_GoBack"/>
            <w:bookmarkEnd w:id="8"/>
          </w:p>
        </w:tc>
        <w:tc>
          <w:tcPr>
            <w:tcW w:w="5143" w:type="dxa"/>
            <w:gridSpan w:val="9"/>
          </w:tcPr>
          <w:p w:rsidR="00BB038C" w:rsidRDefault="00BB038C" w:rsidP="00BB038C">
            <w:pPr>
              <w:pStyle w:val="EMPTYCELLSTYLE"/>
            </w:pPr>
          </w:p>
        </w:tc>
        <w:tc>
          <w:tcPr>
            <w:tcW w:w="40" w:type="dxa"/>
          </w:tcPr>
          <w:p w:rsidR="00BB038C" w:rsidRDefault="00BB038C" w:rsidP="00BB038C">
            <w:pPr>
              <w:pStyle w:val="EMPTYCELLSTYLE"/>
            </w:pPr>
          </w:p>
        </w:tc>
        <w:tc>
          <w:tcPr>
            <w:tcW w:w="320" w:type="dxa"/>
          </w:tcPr>
          <w:p w:rsidR="00BB038C" w:rsidRDefault="00BB038C" w:rsidP="00BB038C">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9" w:name="JR_PAGE_ANCHOR_0_9"/>
                  <w:bookmarkEnd w:id="9"/>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10" w:name="JR_PAGE_ANCHOR_0_10"/>
            <w:bookmarkEnd w:id="10"/>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84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и квалификация персонала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Опыт выполнения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c>
          <w:tcPr>
            <w:tcW w:w="40" w:type="dxa"/>
          </w:tcPr>
          <w:p w:rsidR="00D71A98" w:rsidRDefault="00D71A98">
            <w:pPr>
              <w:pStyle w:val="EMPTYCELLSTYLE"/>
              <w:pageBreakBefore/>
            </w:pPr>
            <w:bookmarkStart w:id="11" w:name="JR_PAGE_ANCHOR_0_11"/>
            <w:bookmarkEnd w:id="11"/>
          </w:p>
        </w:tc>
        <w:tc>
          <w:tcPr>
            <w:tcW w:w="16160" w:type="dxa"/>
            <w:gridSpan w:val="16"/>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468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BB038C">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BB038C">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bl>
    <w:p w:rsidR="00324ED2" w:rsidRDefault="00324ED2"/>
    <w:sectPr w:rsidR="00324ED2">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D71A98"/>
    <w:rsid w:val="00324ED2"/>
    <w:rsid w:val="00437D5C"/>
    <w:rsid w:val="009420B5"/>
    <w:rsid w:val="00961E49"/>
    <w:rsid w:val="009A1EA7"/>
    <w:rsid w:val="00BB038C"/>
    <w:rsid w:val="00C52225"/>
    <w:rsid w:val="00D71A98"/>
    <w:rsid w:val="00FE7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4F49A"/>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17</Pages>
  <Words>2602</Words>
  <Characters>14833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Смирнягина Анна Сергеевна</cp:lastModifiedBy>
  <cp:revision>6</cp:revision>
  <dcterms:created xsi:type="dcterms:W3CDTF">2023-09-29T07:27:00Z</dcterms:created>
  <dcterms:modified xsi:type="dcterms:W3CDTF">2024-02-20T08:15:00Z</dcterms:modified>
</cp:coreProperties>
</file>