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F463CE" w:rsidRDefault="00126D19" w:rsidP="00126D19"/>
    <w:p w:rsidR="004465FA" w:rsidRPr="00F463CE" w:rsidRDefault="004465FA" w:rsidP="004465FA">
      <w:r w:rsidRPr="00F463CE">
        <w:t>«</w:t>
      </w:r>
      <w:r w:rsidR="00C801F9">
        <w:t>28</w:t>
      </w:r>
      <w:r w:rsidRPr="00F463CE">
        <w:t>»</w:t>
      </w:r>
      <w:r w:rsidR="00F463CE" w:rsidRPr="00F463CE">
        <w:t xml:space="preserve"> </w:t>
      </w:r>
      <w:r w:rsidR="00C801F9">
        <w:t>октября</w:t>
      </w:r>
      <w:r w:rsidRPr="00F463CE">
        <w:t xml:space="preserve"> 20</w:t>
      </w:r>
      <w:r w:rsidR="006140A9">
        <w:t>2</w:t>
      </w:r>
      <w:r w:rsidR="00B96763">
        <w:t>4</w:t>
      </w:r>
      <w:r w:rsidRPr="00F463CE">
        <w:t>г</w:t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F463CE" w:rsidRPr="00F463CE">
        <w:tab/>
      </w:r>
      <w:r w:rsidR="00B30237" w:rsidRPr="00F463CE">
        <w:tab/>
      </w:r>
      <w:r w:rsidRPr="00F463CE">
        <w:t>№</w:t>
      </w:r>
      <w:r w:rsidR="00F463CE" w:rsidRPr="00F463CE">
        <w:t xml:space="preserve"> 00</w:t>
      </w:r>
      <w:r w:rsidR="00B96763">
        <w:t>0</w:t>
      </w:r>
      <w:r w:rsidR="00C801F9">
        <w:t>24</w:t>
      </w:r>
      <w:r w:rsidR="00F463CE" w:rsidRPr="00F463CE">
        <w:t>/У1</w:t>
      </w:r>
    </w:p>
    <w:p w:rsidR="00E5596E" w:rsidRDefault="00E5596E" w:rsidP="005B00C9">
      <w:pPr>
        <w:jc w:val="center"/>
        <w:rPr>
          <w:b/>
          <w:sz w:val="28"/>
          <w:szCs w:val="28"/>
        </w:rPr>
      </w:pPr>
    </w:p>
    <w:p w:rsidR="005F2017" w:rsidRPr="00F463CE" w:rsidRDefault="005F2017" w:rsidP="005B00C9">
      <w:pPr>
        <w:jc w:val="center"/>
        <w:rPr>
          <w:b/>
          <w:sz w:val="28"/>
          <w:szCs w:val="28"/>
        </w:rPr>
      </w:pPr>
      <w:r w:rsidRPr="00F463CE">
        <w:rPr>
          <w:b/>
          <w:sz w:val="28"/>
          <w:szCs w:val="28"/>
        </w:rPr>
        <w:t>УВЕДОМЛЕНИЕ</w:t>
      </w:r>
    </w:p>
    <w:p w:rsidR="00FD60C4" w:rsidRPr="00F463CE" w:rsidRDefault="00FD60C4" w:rsidP="005B00C9">
      <w:pPr>
        <w:widowControl w:val="0"/>
        <w:autoSpaceDE w:val="0"/>
        <w:autoSpaceDN w:val="0"/>
        <w:adjustRightInd w:val="0"/>
        <w:jc w:val="center"/>
      </w:pPr>
      <w:r w:rsidRPr="00F463CE">
        <w:t xml:space="preserve">о </w:t>
      </w:r>
      <w:r w:rsidR="00B105CE" w:rsidRPr="00F463CE">
        <w:t>продлении срока подачи заявок на участие в закупке</w:t>
      </w:r>
      <w:r w:rsidRPr="00F463CE">
        <w:t xml:space="preserve"> </w:t>
      </w:r>
    </w:p>
    <w:p w:rsidR="00E5596E" w:rsidRDefault="00E5596E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F463CE">
        <w:rPr>
          <w:bCs/>
        </w:rPr>
        <w:t xml:space="preserve">АО «Томскэнергосбыт» (634034, г. </w:t>
      </w:r>
      <w:r w:rsidR="006140A9">
        <w:rPr>
          <w:bCs/>
        </w:rPr>
        <w:t>Томск, ул. </w:t>
      </w:r>
      <w:r w:rsidR="00F463CE">
        <w:rPr>
          <w:bCs/>
        </w:rPr>
        <w:t>Котовского, 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F463CE">
        <w:rPr>
          <w:bCs/>
        </w:rPr>
        <w:t>А</w:t>
      </w:r>
      <w:r w:rsidR="006140A9">
        <w:rPr>
          <w:bCs/>
        </w:rPr>
        <w:t>О «Томскэнергосбыт» (634034, г. </w:t>
      </w:r>
      <w:r w:rsidR="00F463CE">
        <w:rPr>
          <w:bCs/>
        </w:rPr>
        <w:t>Томск, ул. Котовского, 19)</w:t>
      </w:r>
      <w:r w:rsidRPr="00FD60C4">
        <w:t>, на основании</w:t>
      </w:r>
      <w:r w:rsidR="00F463CE">
        <w:t xml:space="preserve"> Закупочной документации </w:t>
      </w:r>
      <w:r w:rsidR="00C801F9">
        <w:t>процедуры</w:t>
      </w:r>
      <w:r w:rsidR="006140A9">
        <w:t xml:space="preserve"> </w:t>
      </w:r>
      <w:r w:rsidR="00F463CE">
        <w:t>в электронной форме</w:t>
      </w:r>
      <w:r w:rsidR="00133A45">
        <w:t xml:space="preserve"> на право заключения договора</w:t>
      </w:r>
      <w:r w:rsidR="00C801F9">
        <w:t xml:space="preserve"> на поставку канцелярских товаров, </w:t>
      </w:r>
      <w:r w:rsidR="004465FA" w:rsidRPr="00BB4801">
        <w:t xml:space="preserve">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F463CE" w:rsidRPr="00EA30B3" w:rsidRDefault="00E5596E" w:rsidP="00F463CE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0" w:name="_Toc524680324"/>
      <w:bookmarkStart w:id="1" w:name="_Toc524680520"/>
      <w:bookmarkStart w:id="2" w:name="_Toc524680718"/>
      <w:r>
        <w:rPr>
          <w:b/>
        </w:rPr>
        <w:t xml:space="preserve">П.13. </w:t>
      </w:r>
      <w:r w:rsidR="00F463CE" w:rsidRPr="00EA30B3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F463CE" w:rsidRDefault="00F463CE" w:rsidP="00F463CE">
      <w:pPr>
        <w:pStyle w:val="ac"/>
        <w:ind w:left="567"/>
        <w:jc w:val="both"/>
        <w:outlineLvl w:val="0"/>
      </w:pPr>
      <w:bookmarkStart w:id="3" w:name="_Toc524680325"/>
      <w:bookmarkStart w:id="4" w:name="_Toc524680521"/>
      <w:bookmarkStart w:id="5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</w:t>
      </w:r>
      <w:r w:rsidRPr="00F669A2">
        <w:t xml:space="preserve">системе </w:t>
      </w:r>
      <w:r w:rsidRPr="00940571">
        <w:rPr>
          <w:b/>
          <w:u w:val="single"/>
        </w:rPr>
        <w:t>до 10:00 (по московскому времени) «</w:t>
      </w:r>
      <w:r w:rsidR="00C801F9">
        <w:rPr>
          <w:b/>
          <w:u w:val="single"/>
        </w:rPr>
        <w:t>31</w:t>
      </w:r>
      <w:r w:rsidRPr="00940571">
        <w:rPr>
          <w:b/>
          <w:u w:val="single"/>
        </w:rPr>
        <w:t xml:space="preserve">» </w:t>
      </w:r>
      <w:r w:rsidR="00C801F9">
        <w:rPr>
          <w:b/>
          <w:u w:val="single"/>
        </w:rPr>
        <w:t>октября</w:t>
      </w:r>
      <w:r w:rsidRPr="00940571">
        <w:rPr>
          <w:b/>
          <w:u w:val="single"/>
        </w:rPr>
        <w:t xml:space="preserve"> 202</w:t>
      </w:r>
      <w:r w:rsidR="00A22FF3" w:rsidRPr="00940571">
        <w:rPr>
          <w:b/>
          <w:u w:val="single"/>
        </w:rPr>
        <w:t>4</w:t>
      </w:r>
      <w:r w:rsidRPr="00F669A2">
        <w:t xml:space="preserve"> года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ТЭК-Торг.</w:t>
      </w:r>
      <w:bookmarkEnd w:id="3"/>
      <w:bookmarkEnd w:id="4"/>
      <w:bookmarkEnd w:id="5"/>
    </w:p>
    <w:p w:rsidR="00E5596E" w:rsidRPr="00F6566F" w:rsidRDefault="00E5596E" w:rsidP="00E5596E">
      <w:pPr>
        <w:pStyle w:val="ac"/>
        <w:numPr>
          <w:ilvl w:val="0"/>
          <w:numId w:val="35"/>
        </w:numPr>
        <w:tabs>
          <w:tab w:val="num" w:pos="567"/>
        </w:tabs>
        <w:ind w:left="0" w:firstLine="0"/>
        <w:jc w:val="both"/>
        <w:outlineLvl w:val="0"/>
      </w:pPr>
      <w:r w:rsidRPr="00E5596E">
        <w:rPr>
          <w:b/>
        </w:rPr>
        <w:t xml:space="preserve">П.14. </w:t>
      </w:r>
      <w:bookmarkStart w:id="6" w:name="_Toc524682948"/>
      <w:bookmarkStart w:id="7" w:name="_Toc73367937"/>
      <w:r w:rsidRPr="00E5596E">
        <w:rPr>
          <w:b/>
        </w:rPr>
        <w:t>Дата</w:t>
      </w:r>
      <w:r w:rsidRPr="00F6566F">
        <w:rPr>
          <w:b/>
        </w:rPr>
        <w:t xml:space="preserve"> рассмотрения и оценки первых частей заявок на участие в закупке:</w:t>
      </w:r>
      <w:bookmarkEnd w:id="6"/>
      <w:bookmarkEnd w:id="7"/>
    </w:p>
    <w:p w:rsidR="00E5596E" w:rsidRDefault="00A22FF3" w:rsidP="00E5596E">
      <w:pPr>
        <w:ind w:left="567"/>
        <w:jc w:val="both"/>
        <w:outlineLvl w:val="0"/>
      </w:pPr>
      <w:bookmarkStart w:id="8" w:name="_Toc524682949"/>
      <w:bookmarkStart w:id="9" w:name="_Toc73367938"/>
      <w:r w:rsidRPr="00C801F9">
        <w:rPr>
          <w:b/>
          <w:u w:val="single"/>
        </w:rPr>
        <w:t xml:space="preserve">до </w:t>
      </w:r>
      <w:r w:rsidR="00E5596E" w:rsidRPr="00C801F9">
        <w:rPr>
          <w:b/>
          <w:u w:val="single"/>
        </w:rPr>
        <w:t>«</w:t>
      </w:r>
      <w:r w:rsidR="00C801F9" w:rsidRPr="00C801F9">
        <w:rPr>
          <w:b/>
          <w:u w:val="single"/>
        </w:rPr>
        <w:t>06</w:t>
      </w:r>
      <w:r w:rsidR="00E5596E"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 xml:space="preserve">ноября </w:t>
      </w:r>
      <w:r w:rsidR="00E5596E" w:rsidRPr="00C801F9">
        <w:rPr>
          <w:b/>
          <w:u w:val="single"/>
        </w:rPr>
        <w:t>202</w:t>
      </w:r>
      <w:r w:rsidRPr="00C801F9">
        <w:rPr>
          <w:b/>
          <w:u w:val="single"/>
        </w:rPr>
        <w:t>4</w:t>
      </w:r>
      <w:r w:rsidR="00E5596E" w:rsidRPr="00C801F9">
        <w:rPr>
          <w:b/>
          <w:u w:val="single"/>
        </w:rPr>
        <w:t xml:space="preserve"> года</w:t>
      </w:r>
      <w:r w:rsidR="00E5596E" w:rsidRPr="00A9508F">
        <w:t>, в порядке</w:t>
      </w:r>
      <w:r w:rsidR="00E5596E" w:rsidRPr="00F6566F">
        <w:t>, определенном инструкциями и регламентом электронной торговой площадки.</w:t>
      </w:r>
      <w:bookmarkEnd w:id="8"/>
      <w:bookmarkEnd w:id="9"/>
    </w:p>
    <w:p w:rsidR="00E5596E" w:rsidRPr="00F6566F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E5596E">
        <w:rPr>
          <w:b/>
        </w:rPr>
        <w:t>П.15.</w:t>
      </w:r>
      <w:bookmarkStart w:id="10" w:name="_Toc524682950"/>
      <w:bookmarkStart w:id="11" w:name="_Toc73367939"/>
      <w:r w:rsidRPr="00E5596E">
        <w:rPr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10"/>
      <w:bookmarkEnd w:id="11"/>
    </w:p>
    <w:p w:rsidR="00E5596E" w:rsidRDefault="00A22FF3" w:rsidP="00E5596E">
      <w:pPr>
        <w:pStyle w:val="ac"/>
        <w:ind w:left="567"/>
        <w:jc w:val="both"/>
        <w:outlineLvl w:val="0"/>
      </w:pPr>
      <w:bookmarkStart w:id="12" w:name="_Toc524682951"/>
      <w:bookmarkStart w:id="13" w:name="_Toc73367940"/>
      <w:r w:rsidRPr="00C801F9">
        <w:rPr>
          <w:b/>
          <w:u w:val="single"/>
        </w:rPr>
        <w:t xml:space="preserve">до </w:t>
      </w:r>
      <w:r w:rsidR="00E5596E" w:rsidRPr="00C801F9">
        <w:rPr>
          <w:b/>
          <w:u w:val="single"/>
        </w:rPr>
        <w:t>«</w:t>
      </w:r>
      <w:r w:rsidR="00C801F9" w:rsidRPr="00C801F9">
        <w:rPr>
          <w:b/>
          <w:u w:val="single"/>
        </w:rPr>
        <w:t>13</w:t>
      </w:r>
      <w:r w:rsidR="00E5596E"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="00E5596E" w:rsidRPr="00C801F9">
        <w:rPr>
          <w:b/>
          <w:u w:val="single"/>
        </w:rPr>
        <w:t xml:space="preserve"> 202</w:t>
      </w:r>
      <w:r w:rsidRPr="00C801F9">
        <w:rPr>
          <w:b/>
          <w:u w:val="single"/>
        </w:rPr>
        <w:t>4</w:t>
      </w:r>
      <w:r w:rsidR="00E5596E" w:rsidRPr="00C801F9">
        <w:rPr>
          <w:b/>
          <w:u w:val="single"/>
        </w:rPr>
        <w:t xml:space="preserve"> года</w:t>
      </w:r>
      <w:r w:rsidR="00E5596E" w:rsidRPr="00A9508F">
        <w:t xml:space="preserve">, </w:t>
      </w:r>
      <w:r w:rsidR="00E5596E" w:rsidRPr="00F6566F">
        <w:t>в порядке, определенном инструкциями и регламентом электронной торговой площадки.</w:t>
      </w:r>
      <w:bookmarkEnd w:id="12"/>
      <w:bookmarkEnd w:id="13"/>
    </w:p>
    <w:p w:rsidR="00A22FF3" w:rsidRPr="00A22FF3" w:rsidRDefault="00A22FF3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940571">
        <w:rPr>
          <w:b/>
        </w:rPr>
        <w:t>П.17.3.</w:t>
      </w:r>
      <w:r>
        <w:t xml:space="preserve"> </w:t>
      </w:r>
      <w:r w:rsidRPr="004C6C8C">
        <w:t>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</w:t>
      </w:r>
      <w:r w:rsidRPr="00A22FF3">
        <w:t>.</w:t>
      </w:r>
    </w:p>
    <w:p w:rsidR="00A22FF3" w:rsidRPr="00F6566F" w:rsidRDefault="00A22FF3" w:rsidP="00940571">
      <w:pPr>
        <w:pStyle w:val="ac"/>
        <w:ind w:left="567"/>
        <w:jc w:val="both"/>
        <w:outlineLvl w:val="0"/>
      </w:pPr>
      <w:bookmarkStart w:id="14" w:name="_Toc524680337"/>
      <w:bookmarkStart w:id="15" w:name="_Toc524680533"/>
      <w:bookmarkStart w:id="16" w:name="_Toc524680731"/>
      <w:r w:rsidRPr="005A210A"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 w:rsidR="00C801F9" w:rsidRPr="005A210A">
        <w:t>со временем часовой зоны,</w:t>
      </w:r>
      <w:r w:rsidRPr="005A210A">
        <w:t xml:space="preserve"> в которой расположен заказчик):</w:t>
      </w:r>
      <w:r>
        <w:t xml:space="preserve"> </w:t>
      </w:r>
      <w:r w:rsidRPr="00C801F9">
        <w:rPr>
          <w:b/>
          <w:u w:val="single"/>
        </w:rPr>
        <w:t>до «</w:t>
      </w:r>
      <w:r w:rsidR="00C801F9" w:rsidRPr="00C801F9">
        <w:rPr>
          <w:b/>
          <w:u w:val="single"/>
        </w:rPr>
        <w:t>0</w:t>
      </w:r>
      <w:r w:rsidR="00C801F9">
        <w:rPr>
          <w:b/>
          <w:u w:val="single"/>
        </w:rPr>
        <w:t>7</w:t>
      </w:r>
      <w:bookmarkStart w:id="17" w:name="_GoBack"/>
      <w:bookmarkEnd w:id="17"/>
      <w:r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Pr="00C801F9">
        <w:rPr>
          <w:b/>
          <w:u w:val="single"/>
        </w:rPr>
        <w:t xml:space="preserve"> 202</w:t>
      </w:r>
      <w:r w:rsidR="00940571" w:rsidRPr="00C801F9">
        <w:rPr>
          <w:b/>
          <w:u w:val="single"/>
        </w:rPr>
        <w:t>4</w:t>
      </w:r>
      <w:r w:rsidRPr="00C801F9">
        <w:rPr>
          <w:b/>
          <w:u w:val="single"/>
        </w:rPr>
        <w:t xml:space="preserve"> года</w:t>
      </w:r>
      <w:bookmarkEnd w:id="14"/>
      <w:bookmarkEnd w:id="15"/>
      <w:bookmarkEnd w:id="16"/>
      <w:r w:rsidRPr="00C801F9">
        <w:rPr>
          <w:color w:val="0070C0"/>
          <w:u w:val="single"/>
        </w:rPr>
        <w:t>.</w:t>
      </w:r>
    </w:p>
    <w:p w:rsidR="00E5596E" w:rsidRDefault="00E5596E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A22FF3">
        <w:rPr>
          <w:b/>
        </w:rPr>
        <w:t>П.</w:t>
      </w:r>
      <w:r w:rsidR="00940571">
        <w:rPr>
          <w:b/>
        </w:rPr>
        <w:t>23</w:t>
      </w:r>
      <w:r w:rsidRPr="00A22FF3">
        <w:rPr>
          <w:b/>
        </w:rPr>
        <w:t xml:space="preserve">. </w:t>
      </w:r>
      <w:bookmarkStart w:id="18" w:name="_Toc524682965"/>
      <w:bookmarkStart w:id="19" w:name="_Toc73367981"/>
      <w:r w:rsidRPr="00A22FF3">
        <w:rPr>
          <w:b/>
        </w:rPr>
        <w:t>Итоговый протокол/Подведение итогов закупки:</w:t>
      </w:r>
      <w:bookmarkEnd w:id="18"/>
      <w:bookmarkEnd w:id="19"/>
    </w:p>
    <w:p w:rsidR="00E5596E" w:rsidRPr="00F6566F" w:rsidRDefault="00E5596E" w:rsidP="00E5596E">
      <w:pPr>
        <w:ind w:left="567"/>
        <w:jc w:val="both"/>
        <w:outlineLvl w:val="0"/>
      </w:pPr>
      <w:bookmarkStart w:id="20" w:name="_Toc524682966"/>
      <w:bookmarkStart w:id="21" w:name="_Toc73367982"/>
      <w:r w:rsidRPr="00F6566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0"/>
      <w:bookmarkEnd w:id="21"/>
    </w:p>
    <w:p w:rsidR="00E5596E" w:rsidRPr="00940571" w:rsidRDefault="00E5596E" w:rsidP="00E5596E">
      <w:pPr>
        <w:ind w:firstLine="567"/>
        <w:jc w:val="both"/>
        <w:outlineLvl w:val="0"/>
        <w:rPr>
          <w:b/>
        </w:rPr>
      </w:pPr>
      <w:bookmarkStart w:id="22" w:name="_Toc524682967"/>
      <w:bookmarkStart w:id="23" w:name="_Toc73367983"/>
      <w:r w:rsidRPr="00F6566F">
        <w:t xml:space="preserve">Дата подведения </w:t>
      </w:r>
      <w:r w:rsidRPr="00A9508F">
        <w:t xml:space="preserve">итогов: </w:t>
      </w:r>
      <w:r w:rsidRPr="00C801F9">
        <w:rPr>
          <w:b/>
          <w:u w:val="single"/>
        </w:rPr>
        <w:t>до «</w:t>
      </w:r>
      <w:r w:rsidR="00C801F9" w:rsidRPr="00C801F9">
        <w:rPr>
          <w:b/>
          <w:u w:val="single"/>
        </w:rPr>
        <w:t>14</w:t>
      </w:r>
      <w:r w:rsidRPr="00C801F9">
        <w:rPr>
          <w:b/>
          <w:u w:val="single"/>
        </w:rPr>
        <w:t xml:space="preserve">» </w:t>
      </w:r>
      <w:r w:rsidR="00C801F9" w:rsidRPr="00C801F9">
        <w:rPr>
          <w:b/>
          <w:u w:val="single"/>
        </w:rPr>
        <w:t>ноября</w:t>
      </w:r>
      <w:r w:rsidRPr="00C801F9">
        <w:rPr>
          <w:b/>
          <w:u w:val="single"/>
        </w:rPr>
        <w:t xml:space="preserve"> 202</w:t>
      </w:r>
      <w:r w:rsidR="00940571" w:rsidRPr="00C801F9">
        <w:rPr>
          <w:b/>
          <w:u w:val="single"/>
        </w:rPr>
        <w:t>4</w:t>
      </w:r>
      <w:r w:rsidRPr="00C801F9">
        <w:rPr>
          <w:b/>
          <w:u w:val="single"/>
        </w:rPr>
        <w:t xml:space="preserve"> года</w:t>
      </w:r>
      <w:bookmarkEnd w:id="22"/>
      <w:bookmarkEnd w:id="23"/>
      <w:r w:rsidRPr="00C801F9">
        <w:rPr>
          <w:b/>
          <w:u w:val="single"/>
        </w:rPr>
        <w:t>.</w:t>
      </w:r>
    </w:p>
    <w:p w:rsidR="00E5596E" w:rsidRDefault="00E5596E" w:rsidP="00F463CE">
      <w:pPr>
        <w:pStyle w:val="ac"/>
        <w:ind w:left="567"/>
        <w:jc w:val="both"/>
        <w:outlineLvl w:val="0"/>
      </w:pPr>
    </w:p>
    <w:p w:rsidR="00F463CE" w:rsidRPr="00122FFB" w:rsidRDefault="00F463CE" w:rsidP="00F463CE">
      <w:pPr>
        <w:pStyle w:val="ac"/>
        <w:ind w:left="567"/>
        <w:jc w:val="both"/>
        <w:outlineLvl w:val="0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55C34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F463CE">
        <w:tab/>
      </w:r>
      <w:r w:rsidR="00F463CE">
        <w:tab/>
      </w:r>
      <w:r w:rsidR="00F463CE">
        <w:tab/>
      </w:r>
      <w:r w:rsidR="00F463CE">
        <w:tab/>
        <w:t>А.С. Смирнягина</w:t>
      </w:r>
    </w:p>
    <w:sectPr w:rsidR="00D02788" w:rsidRPr="00755C34" w:rsidSect="00632006">
      <w:headerReference w:type="default" r:id="rId7"/>
      <w:pgSz w:w="11906" w:h="16838"/>
      <w:pgMar w:top="567" w:right="567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EDD" w:rsidRDefault="00F83EDD" w:rsidP="00332CF4">
      <w:r>
        <w:separator/>
      </w:r>
    </w:p>
  </w:endnote>
  <w:endnote w:type="continuationSeparator" w:id="0">
    <w:p w:rsidR="00F83EDD" w:rsidRDefault="00F83ED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EDD" w:rsidRDefault="00F83EDD" w:rsidP="00332CF4">
      <w:r>
        <w:separator/>
      </w:r>
    </w:p>
  </w:footnote>
  <w:footnote w:type="continuationSeparator" w:id="0">
    <w:p w:rsidR="00F83EDD" w:rsidRDefault="00F83ED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Pr="008F55D9" w:rsidRDefault="00632006" w:rsidP="00F463CE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>
          <wp:extent cx="2990850" cy="1352550"/>
          <wp:effectExtent l="0" t="0" r="0" b="0"/>
          <wp:docPr id="2" name="Рисунок 1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5225596"/>
    <w:lvl w:ilvl="0" w:tplc="DED2C12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36E52"/>
    <w:multiLevelType w:val="hybridMultilevel"/>
    <w:tmpl w:val="869C7E92"/>
    <w:lvl w:ilvl="0" w:tplc="21A2C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56592"/>
    <w:multiLevelType w:val="multilevel"/>
    <w:tmpl w:val="CAC0D4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4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7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8571A"/>
    <w:rsid w:val="0009031B"/>
    <w:rsid w:val="000A5F30"/>
    <w:rsid w:val="000F30CA"/>
    <w:rsid w:val="00112DAF"/>
    <w:rsid w:val="00126D19"/>
    <w:rsid w:val="00133A45"/>
    <w:rsid w:val="0017059C"/>
    <w:rsid w:val="00181335"/>
    <w:rsid w:val="00183F7D"/>
    <w:rsid w:val="001B5582"/>
    <w:rsid w:val="00213BB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140A9"/>
    <w:rsid w:val="00620D03"/>
    <w:rsid w:val="00632006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0571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2FF3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6763"/>
    <w:rsid w:val="00BA158D"/>
    <w:rsid w:val="00BB564E"/>
    <w:rsid w:val="00BD035D"/>
    <w:rsid w:val="00BF51A6"/>
    <w:rsid w:val="00C15603"/>
    <w:rsid w:val="00C22530"/>
    <w:rsid w:val="00C24762"/>
    <w:rsid w:val="00C7194E"/>
    <w:rsid w:val="00C71AB9"/>
    <w:rsid w:val="00C801F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5596E"/>
    <w:rsid w:val="00E61092"/>
    <w:rsid w:val="00E62CDF"/>
    <w:rsid w:val="00E640BE"/>
    <w:rsid w:val="00EA7ADD"/>
    <w:rsid w:val="00ED6540"/>
    <w:rsid w:val="00EE03BB"/>
    <w:rsid w:val="00EE07CE"/>
    <w:rsid w:val="00EE1184"/>
    <w:rsid w:val="00F463CE"/>
    <w:rsid w:val="00F55A79"/>
    <w:rsid w:val="00F83EDD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3975F9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2</cp:revision>
  <cp:lastPrinted>2015-09-28T09:26:00Z</cp:lastPrinted>
  <dcterms:created xsi:type="dcterms:W3CDTF">2024-10-28T06:26:00Z</dcterms:created>
  <dcterms:modified xsi:type="dcterms:W3CDTF">2024-10-28T06:26:00Z</dcterms:modified>
</cp:coreProperties>
</file>