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55" w:rsidRPr="002F03C5" w:rsidRDefault="000B0C55" w:rsidP="000B0C55">
      <w:pPr>
        <w:jc w:val="both"/>
      </w:pPr>
    </w:p>
    <w:p w:rsidR="000B0C55" w:rsidRPr="008D31DA" w:rsidRDefault="000B0C55" w:rsidP="000B0C55">
      <w:pPr>
        <w:jc w:val="both"/>
        <w:rPr>
          <w:lang w:val="en-US"/>
        </w:rPr>
      </w:pPr>
    </w:p>
    <w:p w:rsidR="000B0C55" w:rsidRPr="008D31DA" w:rsidRDefault="000B0C55" w:rsidP="000B0C55">
      <w:pPr>
        <w:jc w:val="both"/>
        <w:rPr>
          <w:lang w:val="en-US"/>
        </w:rPr>
      </w:pPr>
    </w:p>
    <w:p w:rsidR="000B0C55" w:rsidRPr="008D31DA" w:rsidRDefault="000B0C55" w:rsidP="000B0C55">
      <w:pPr>
        <w:jc w:val="both"/>
        <w:rPr>
          <w:lang w:val="en-US"/>
        </w:rPr>
      </w:pPr>
    </w:p>
    <w:p w:rsidR="000B0C55" w:rsidRDefault="000B0C55" w:rsidP="000B0C55"/>
    <w:p w:rsidR="000B0C55" w:rsidRDefault="000B0C55" w:rsidP="000B0C55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0B0C55" w:rsidRPr="0074293C" w:rsidRDefault="000B0C55" w:rsidP="000B0C55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АО «Томскэнергосбыт»</w:t>
      </w:r>
      <w:r w:rsidRPr="0074293C">
        <w:rPr>
          <w:b w:val="0"/>
          <w:bCs w:val="0"/>
          <w:sz w:val="24"/>
        </w:rPr>
        <w:t xml:space="preserve">  </w:t>
      </w:r>
    </w:p>
    <w:p w:rsidR="000B0C55" w:rsidRPr="0074293C" w:rsidRDefault="000B0C55" w:rsidP="000B0C55">
      <w:pPr>
        <w:pStyle w:val="a3"/>
        <w:ind w:firstLine="6521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 xml:space="preserve">от </w:t>
      </w:r>
      <w:r w:rsidR="00927C93">
        <w:rPr>
          <w:b w:val="0"/>
          <w:bCs w:val="0"/>
          <w:sz w:val="24"/>
        </w:rPr>
        <w:t xml:space="preserve">22.04.2022 </w:t>
      </w:r>
      <w:r w:rsidRPr="0074293C">
        <w:rPr>
          <w:b w:val="0"/>
          <w:bCs w:val="0"/>
          <w:sz w:val="24"/>
        </w:rPr>
        <w:t xml:space="preserve"> № </w:t>
      </w:r>
      <w:r w:rsidR="00927C93">
        <w:rPr>
          <w:b w:val="0"/>
          <w:bCs w:val="0"/>
          <w:sz w:val="24"/>
        </w:rPr>
        <w:t>111</w:t>
      </w:r>
      <w:bookmarkStart w:id="0" w:name="_GoBack"/>
      <w:bookmarkEnd w:id="0"/>
    </w:p>
    <w:p w:rsidR="000B0C55" w:rsidRPr="006E5AA9" w:rsidRDefault="000B0C55" w:rsidP="000B0C55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0B0C55" w:rsidRPr="006E5AA9" w:rsidRDefault="000B0C55" w:rsidP="000B0C55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B0C55" w:rsidRPr="006E5AA9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Pr="006E5AA9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Pr="006E5AA9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Pr="004054CF" w:rsidRDefault="000B0C55" w:rsidP="000B0C55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0B0C55" w:rsidRPr="00BF03E9" w:rsidRDefault="000B0C55" w:rsidP="000B0C55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0B0C55" w:rsidRPr="00BF03E9" w:rsidRDefault="000B0C55" w:rsidP="000B0C55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Pr="00BF03E9">
        <w:rPr>
          <w:b/>
          <w:bCs/>
          <w:sz w:val="36"/>
        </w:rPr>
        <w:t xml:space="preserve"> работ, услуг</w:t>
      </w:r>
      <w:r>
        <w:rPr>
          <w:b/>
          <w:bCs/>
          <w:sz w:val="36"/>
        </w:rPr>
        <w:t>»</w:t>
      </w:r>
    </w:p>
    <w:p w:rsidR="000B0C55" w:rsidRPr="00927C93" w:rsidRDefault="000B0C55" w:rsidP="000B0C55">
      <w:pPr>
        <w:pStyle w:val="m"/>
        <w:jc w:val="center"/>
      </w:pPr>
      <w:r w:rsidRPr="004054CF">
        <w:rPr>
          <w:b/>
          <w:bCs/>
          <w:sz w:val="36"/>
        </w:rPr>
        <w:t>МТ-156-</w:t>
      </w:r>
      <w:r w:rsidRPr="00927C93">
        <w:rPr>
          <w:b/>
          <w:bCs/>
          <w:sz w:val="36"/>
        </w:rPr>
        <w:t>5</w:t>
      </w: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Pr="00263E74" w:rsidRDefault="000B0C55" w:rsidP="000B0C55">
      <w:pPr>
        <w:pStyle w:val="m"/>
      </w:pPr>
    </w:p>
    <w:p w:rsidR="000B0C55" w:rsidRDefault="000B0C55" w:rsidP="000B0C55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0B0C55" w:rsidRPr="006432F5" w:rsidTr="008B3AB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0B0C55" w:rsidRPr="00960576" w:rsidRDefault="000B0C55" w:rsidP="008B3AB6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Ответственный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0B0C55" w:rsidRPr="00E45ADB" w:rsidRDefault="008B3AB6" w:rsidP="008B3AB6">
            <w:pPr>
              <w:pStyle w:val="m1"/>
              <w:keepNext w:val="0"/>
              <w:jc w:val="both"/>
              <w:rPr>
                <w:b w:val="0"/>
              </w:rPr>
            </w:pPr>
            <w:r>
              <w:rPr>
                <w:b w:val="0"/>
                <w:sz w:val="24"/>
              </w:rPr>
              <w:t>Заместитель генерального директора по экономике и финансам</w:t>
            </w:r>
          </w:p>
        </w:tc>
      </w:tr>
      <w:tr w:rsidR="000B0C55" w:rsidRPr="006432F5" w:rsidTr="008B3AB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0B0C55" w:rsidRPr="00960576" w:rsidRDefault="000B0C55" w:rsidP="008B3AB6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0B0C55" w:rsidRPr="00E45ADB" w:rsidRDefault="000B0C55" w:rsidP="008B3AB6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Член Правления – руководитель Дивизиона снабжения</w:t>
            </w:r>
          </w:p>
        </w:tc>
      </w:tr>
    </w:tbl>
    <w:p w:rsidR="000B0C55" w:rsidRPr="005276CF" w:rsidRDefault="000B0C55" w:rsidP="000B0C55">
      <w:pPr>
        <w:pStyle w:val="m10"/>
        <w:keepNext w:val="0"/>
        <w:spacing w:before="120" w:after="1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6D3BBB" wp14:editId="4C997237">
                <wp:simplePos x="0" y="0"/>
                <wp:positionH relativeFrom="column">
                  <wp:posOffset>6196099</wp:posOffset>
                </wp:positionH>
                <wp:positionV relativeFrom="paragraph">
                  <wp:posOffset>222596</wp:posOffset>
                </wp:positionV>
                <wp:extent cx="324196" cy="290946"/>
                <wp:effectExtent l="0" t="0" r="19050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196" cy="2909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0A362" id="Прямоугольник 2" o:spid="_x0000_s1026" style="position:absolute;margin-left:487.9pt;margin-top:17.55pt;width:25.55pt;height:2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" fillcolor="white [3212]" strokecolor="white [3212]" strokeweight="1pt"/>
            </w:pict>
          </mc:Fallback>
        </mc:AlternateContent>
      </w:r>
    </w:p>
    <w:p w:rsidR="000B0C55" w:rsidRPr="008562AF" w:rsidRDefault="000B0C55" w:rsidP="000B0C55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0B0C55" w:rsidRPr="008F367B" w:rsidTr="008B3AB6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0B0C55" w:rsidRPr="0092226B" w:rsidRDefault="000B0C55" w:rsidP="008B3AB6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0B0C55" w:rsidRPr="00676D17" w:rsidRDefault="000B0C55" w:rsidP="008B3AB6">
            <w:pPr>
              <w:pStyle w:val="m"/>
            </w:pPr>
            <w:r w:rsidRPr="00F612E2">
              <w:t>Настоящая Методика определяет порядок расчета уровня локализации для определения доли отечественной составляющей в продукции (товарах, работах, услугах) в целях присвоения ей статуса российского происхождения</w:t>
            </w:r>
          </w:p>
        </w:tc>
      </w:tr>
      <w:tr w:rsidR="000B0C55" w:rsidRPr="008F367B" w:rsidTr="008B3AB6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0B0C55" w:rsidRDefault="000B0C55" w:rsidP="008B3AB6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0B0C55" w:rsidRPr="00764686" w:rsidRDefault="000B0C55" w:rsidP="008B3AB6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0B0C55" w:rsidRPr="008F367B" w:rsidTr="008B3AB6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0B0C55" w:rsidRDefault="000B0C55" w:rsidP="008B3AB6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0B0C55" w:rsidRPr="003A56B1" w:rsidRDefault="000B0C55" w:rsidP="008B3AB6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0B0C55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ответственность и Область применения</w:t>
      </w:r>
    </w:p>
    <w:p w:rsidR="000B0C55" w:rsidRPr="003B3B65" w:rsidRDefault="000B0C55" w:rsidP="000B0C55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0B0C55" w:rsidTr="008B3AB6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0B0C55" w:rsidRDefault="000B0C55" w:rsidP="008B3AB6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0B0C55" w:rsidRPr="00764686" w:rsidTr="008B3AB6">
        <w:trPr>
          <w:trHeight w:val="284"/>
        </w:trPr>
        <w:tc>
          <w:tcPr>
            <w:tcW w:w="9923" w:type="dxa"/>
            <w:vAlign w:val="center"/>
          </w:tcPr>
          <w:p w:rsidR="000B0C55" w:rsidRPr="00764686" w:rsidRDefault="000B0C55" w:rsidP="008B3AB6">
            <w:pPr>
              <w:pStyle w:val="m0"/>
              <w:rPr>
                <w:b/>
                <w:bCs/>
                <w:highlight w:val="yellow"/>
              </w:rPr>
            </w:pPr>
            <w:r>
              <w:t>Все подразделения Общества</w:t>
            </w:r>
          </w:p>
        </w:tc>
      </w:tr>
      <w:tr w:rsidR="000B0C55" w:rsidTr="008B3AB6">
        <w:trPr>
          <w:trHeight w:val="284"/>
        </w:trPr>
        <w:tc>
          <w:tcPr>
            <w:tcW w:w="9923" w:type="dxa"/>
            <w:vAlign w:val="center"/>
          </w:tcPr>
          <w:p w:rsidR="000B0C55" w:rsidRPr="00A5489D" w:rsidRDefault="000B0C55" w:rsidP="008B3AB6">
            <w:pPr>
              <w:pStyle w:val="m0"/>
              <w:rPr>
                <w:bCs/>
              </w:rPr>
            </w:pPr>
            <w:r w:rsidRPr="00AD5E84">
              <w:rPr>
                <w:bCs/>
              </w:rPr>
              <w:t>ДО</w:t>
            </w:r>
            <w:r>
              <w:rPr>
                <w:bCs/>
              </w:rPr>
              <w:t xml:space="preserve"> (для внедрения необходима адаптация настоящего документа в ДО)</w:t>
            </w:r>
          </w:p>
        </w:tc>
      </w:tr>
    </w:tbl>
    <w:p w:rsidR="000B0C55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0B0C55" w:rsidRPr="00E02871" w:rsidTr="008B3AB6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0B0C55" w:rsidRPr="00E02871" w:rsidRDefault="000B0C55" w:rsidP="008B3AB6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0B0C55" w:rsidRPr="00E02871" w:rsidRDefault="000B0C55" w:rsidP="008B3AB6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0B0C55" w:rsidRPr="00E02871" w:rsidRDefault="000B0C55" w:rsidP="008B3AB6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0B0C55" w:rsidRPr="00E02871" w:rsidRDefault="000B0C55" w:rsidP="008B3AB6">
            <w:pPr>
              <w:pStyle w:val="m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Действующие</w:t>
            </w:r>
            <w:r w:rsidRPr="00E02871">
              <w:rPr>
                <w:b/>
                <w:bCs/>
                <w:szCs w:val="20"/>
              </w:rPr>
              <w:t xml:space="preserve">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rPr>
                <w:bCs/>
                <w:szCs w:val="20"/>
              </w:rPr>
            </w:pP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Группа из пяти стран: Бразилия, Россия, Индия, Китай, Южно-Африканская Республика</w:t>
            </w:r>
            <w:r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(англ. BRICS — сокращение от Brazil, Russia, India, China, South Africa)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90126D">
              <w:rPr>
                <w:sz w:val="20"/>
                <w:szCs w:val="20"/>
              </w:rPr>
              <w:t>Донецк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Народн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Республик</w:t>
            </w:r>
            <w:r>
              <w:rPr>
                <w:sz w:val="20"/>
                <w:szCs w:val="20"/>
              </w:rPr>
              <w:t>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ДНР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</w:t>
            </w:r>
            <w:r w:rsidRPr="00E02871">
              <w:rPr>
                <w:sz w:val="20"/>
                <w:szCs w:val="20"/>
              </w:rPr>
              <w:t xml:space="preserve"> продук</w:t>
            </w:r>
            <w:r>
              <w:rPr>
                <w:sz w:val="20"/>
                <w:szCs w:val="20"/>
              </w:rPr>
              <w:t>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продукт производственного процесса предприятия</w:t>
            </w:r>
            <w:r>
              <w:rPr>
                <w:sz w:val="20"/>
                <w:szCs w:val="20"/>
              </w:rPr>
              <w:t>, не требующий</w:t>
            </w:r>
            <w:r w:rsidRPr="00642BAE">
              <w:rPr>
                <w:sz w:val="20"/>
                <w:szCs w:val="20"/>
              </w:rPr>
              <w:t xml:space="preserve"> 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Pr="00642BAE">
              <w:rPr>
                <w:sz w:val="20"/>
                <w:szCs w:val="20"/>
              </w:rPr>
              <w:t>преобразования перед использованием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90126D">
              <w:rPr>
                <w:sz w:val="20"/>
                <w:szCs w:val="20"/>
              </w:rPr>
              <w:t>Луганск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Народн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Республик</w:t>
            </w:r>
            <w:r>
              <w:rPr>
                <w:sz w:val="20"/>
                <w:szCs w:val="20"/>
              </w:rPr>
              <w:t>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ЛНР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Российская/</w:t>
            </w:r>
            <w:r w:rsidRPr="00E02871">
              <w:rPr>
                <w:sz w:val="20"/>
                <w:szCs w:val="20"/>
              </w:rPr>
              <w:t>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3C6950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</w:t>
            </w:r>
          </w:p>
          <w:p w:rsidR="000B0C55" w:rsidRPr="003C6950" w:rsidRDefault="000B0C55" w:rsidP="008B3AB6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соответствии с </w:t>
            </w:r>
            <w:r w:rsidRPr="001A1D83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м</w:t>
            </w:r>
            <w:r w:rsidRPr="001A1D83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ом</w:t>
            </w:r>
            <w:r w:rsidRPr="001A1D83">
              <w:rPr>
                <w:sz w:val="20"/>
                <w:szCs w:val="20"/>
              </w:rPr>
              <w:t xml:space="preserve"> от 27.07.2006 </w:t>
            </w:r>
            <w:r>
              <w:rPr>
                <w:sz w:val="20"/>
                <w:szCs w:val="20"/>
              </w:rPr>
              <w:t>№</w:t>
            </w:r>
            <w:r w:rsidRPr="001A1D83">
              <w:rPr>
                <w:sz w:val="20"/>
                <w:szCs w:val="20"/>
              </w:rPr>
              <w:t xml:space="preserve"> 149-ФЗ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Российская Федерация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B50C8">
              <w:rPr>
                <w:sz w:val="20"/>
                <w:szCs w:val="20"/>
              </w:rPr>
              <w:t>елекоммуникационное оборудование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Товары/</w:t>
            </w:r>
            <w:r w:rsidRPr="005B50C8">
              <w:rPr>
                <w:sz w:val="20"/>
                <w:szCs w:val="20"/>
              </w:rPr>
              <w:t>издели</w:t>
            </w:r>
            <w:r>
              <w:rPr>
                <w:sz w:val="20"/>
                <w:szCs w:val="20"/>
              </w:rPr>
              <w:t>я</w:t>
            </w:r>
            <w:r w:rsidRPr="005B50C8">
              <w:rPr>
                <w:sz w:val="20"/>
                <w:szCs w:val="20"/>
              </w:rPr>
              <w:t>, относящиеся к радиоэлектронной продукции, используемые для формирования, приема, обработки, хранения, передачи, маршрутизации и коммутации, доставки сообщений электросвязи или почтовых отправлений, а также иные технические и программные средства, используемые при оказании услуг связи или обеспечении функционирования сетей связи, включая технические системы и устройства с измерительными функциями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562DB1" w:rsidRDefault="000B0C55" w:rsidP="008B3AB6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УЛ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>
              <w:rPr>
                <w:sz w:val="20"/>
                <w:szCs w:val="20"/>
              </w:rPr>
              <w:t xml:space="preserve">. </w:t>
            </w:r>
            <w:r w:rsidRPr="00927B18">
              <w:rPr>
                <w:sz w:val="20"/>
                <w:szCs w:val="20"/>
              </w:rPr>
              <w:t>17 сентября 2021 года лидерами ШОС было одобрено принятие в полноправные члены ШОС Ирана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</w:t>
            </w:r>
          </w:p>
        </w:tc>
      </w:tr>
    </w:tbl>
    <w:p w:rsidR="000B0C55" w:rsidRPr="00783C02" w:rsidRDefault="000B0C55" w:rsidP="000B0C55">
      <w:pPr>
        <w:pStyle w:val="m"/>
        <w:rPr>
          <w:sz w:val="20"/>
          <w:szCs w:val="20"/>
        </w:rPr>
      </w:pPr>
      <w:bookmarkStart w:id="1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0B0C55" w:rsidRDefault="000B0C55" w:rsidP="000B0C55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0B0C55" w:rsidRPr="008C5C9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8C5C92">
        <w:t>Общие положения</w:t>
      </w:r>
      <w:bookmarkEnd w:id="1"/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>
        <w:rPr>
          <w:bCs/>
        </w:rPr>
        <w:t>ользуемой при расчетах в соответствии с настоящей Методикой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>
        <w:rPr>
          <w:bCs/>
        </w:rPr>
        <w:t>,</w:t>
      </w:r>
      <w:r w:rsidRPr="001E3E17">
        <w:rPr>
          <w:bCs/>
        </w:rPr>
        <w:t xml:space="preserve"> работ</w:t>
      </w:r>
      <w:r>
        <w:rPr>
          <w:bCs/>
        </w:rPr>
        <w:t>, услуг</w:t>
      </w:r>
      <w:r w:rsidRPr="001E3E17">
        <w:rPr>
          <w:bCs/>
        </w:rPr>
        <w:t xml:space="preserve"> </w:t>
      </w:r>
      <w:r w:rsidRPr="001E3E17">
        <w:rPr>
          <w:bCs/>
        </w:rPr>
        <w:lastRenderedPageBreak/>
        <w:t xml:space="preserve">производится по курсу, установленному </w:t>
      </w:r>
      <w:r>
        <w:rPr>
          <w:bCs/>
        </w:rPr>
        <w:t>ЦБ РФ</w:t>
      </w:r>
      <w:r w:rsidRPr="001E3E17">
        <w:rPr>
          <w:bCs/>
        </w:rPr>
        <w:t xml:space="preserve"> на дату </w:t>
      </w:r>
      <w:r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0B0C55" w:rsidRDefault="000B0C55" w:rsidP="000B0C5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>
        <w:rPr>
          <w:bCs/>
        </w:rPr>
        <w:t>компаний группы</w:t>
      </w:r>
      <w:r w:rsidRPr="001E3E17">
        <w:rPr>
          <w:bCs/>
        </w:rPr>
        <w:t xml:space="preserve"> ПАО</w:t>
      </w:r>
      <w:r>
        <w:rPr>
          <w:bCs/>
        </w:rPr>
        <w:t> </w:t>
      </w:r>
      <w:r w:rsidRPr="001E3E17">
        <w:rPr>
          <w:bCs/>
        </w:rPr>
        <w:t xml:space="preserve">«Интер РАО», расположенных на территории </w:t>
      </w:r>
      <w:r>
        <w:rPr>
          <w:bCs/>
        </w:rPr>
        <w:t>РФ</w:t>
      </w:r>
      <w:r w:rsidRPr="001E3E17">
        <w:rPr>
          <w:bCs/>
        </w:rPr>
        <w:t>.</w:t>
      </w:r>
    </w:p>
    <w:p w:rsidR="000B0C55" w:rsidRPr="0004436D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2" w:name="_Toc441245173"/>
      <w:bookmarkStart w:id="3" w:name="_Toc441663029"/>
      <w:r w:rsidRPr="0004436D">
        <w:t>Порядок расчета уровня локализации готово</w:t>
      </w:r>
      <w:r>
        <w:t>й</w:t>
      </w:r>
      <w:r w:rsidRPr="0004436D">
        <w:t xml:space="preserve"> продук</w:t>
      </w:r>
      <w:bookmarkEnd w:id="2"/>
      <w:bookmarkEnd w:id="3"/>
      <w:r>
        <w:t>ции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>
        <w:t xml:space="preserve"> уровня локализации товара/готовой продукции</w:t>
      </w:r>
      <w:r w:rsidRPr="001E3E17">
        <w:t xml:space="preserve"> разработана форма расчета, приведенная в Приложении 1 к Методике.</w:t>
      </w:r>
      <w:r>
        <w:t xml:space="preserve"> </w:t>
      </w:r>
      <w:r w:rsidRPr="00D37A0F">
        <w:t xml:space="preserve">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>
        <w:t>п.</w:t>
      </w:r>
      <w:r w:rsidRPr="001E3E17">
        <w:t xml:space="preserve"> </w:t>
      </w:r>
      <w:r>
        <w:t>8.1</w:t>
      </w:r>
      <w:r w:rsidRPr="001E3E17">
        <w:t xml:space="preserve"> Методики.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4" w:name="_Toc441245174"/>
      <w:bookmarkStart w:id="5" w:name="_Toc441663030"/>
      <w:r w:rsidRPr="00031858">
        <w:t>Исполнитель расчета уровня локализации готово</w:t>
      </w:r>
      <w:r>
        <w:t>й</w:t>
      </w:r>
      <w:r w:rsidRPr="00031858">
        <w:t xml:space="preserve"> продук</w:t>
      </w:r>
      <w:bookmarkEnd w:id="4"/>
      <w:bookmarkEnd w:id="5"/>
      <w:r>
        <w:t>ции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>
        <w:t xml:space="preserve"> товара</w:t>
      </w:r>
      <w:r w:rsidRPr="001E3E17">
        <w:t xml:space="preserve"> </w:t>
      </w:r>
      <w:r>
        <w:t>(готовой продукции)</w:t>
      </w:r>
      <w:r w:rsidRPr="001E3E17">
        <w:t xml:space="preserve"> выполняет организация – потенциальный поставщик товара</w:t>
      </w:r>
      <w:r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>
        <w:t>ой</w:t>
      </w:r>
      <w:r w:rsidRPr="001E3E17">
        <w:t xml:space="preserve"> </w:t>
      </w:r>
      <w:r>
        <w:t>п</w:t>
      </w:r>
      <w:r w:rsidRPr="001E3E17">
        <w:t>родук</w:t>
      </w:r>
      <w:r>
        <w:t>цией</w:t>
      </w:r>
      <w:r w:rsidRPr="001E3E17">
        <w:t>. Конечный производитель</w:t>
      </w:r>
      <w:r>
        <w:t xml:space="preserve"> готовой продукции</w:t>
      </w:r>
      <w:r w:rsidRPr="001E3E17">
        <w:t xml:space="preserve"> может са</w:t>
      </w:r>
      <w:r>
        <w:t>м являться поставщиком товара.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6" w:name="_Toc441245175"/>
      <w:bookmarkStart w:id="7" w:name="_Toc441663031"/>
      <w:r w:rsidRPr="001735DB">
        <w:t>Расчет уровня локализации импортной продукции</w:t>
      </w:r>
      <w:bookmarkEnd w:id="6"/>
      <w:bookmarkEnd w:id="7"/>
    </w:p>
    <w:p w:rsidR="000B0C55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85"/>
      <w:r>
        <w:t>для ДНР и ЛНР – 1;</w:t>
      </w:r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>
        <w:t xml:space="preserve"> – 1;</w:t>
      </w:r>
      <w:bookmarkEnd w:id="8"/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bookmarkStart w:id="9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Pr="003F6E48">
        <w:t xml:space="preserve"> </w:t>
      </w:r>
      <w:r>
        <w:t>– 0,</w:t>
      </w:r>
      <w:r w:rsidRPr="00A510A1">
        <w:t>6</w:t>
      </w:r>
      <w:r>
        <w:t>;</w:t>
      </w:r>
      <w:bookmarkEnd w:id="9"/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государств, не упомянутых в подпунк</w:t>
      </w:r>
      <w:r>
        <w:t>тах а), б) и в) – 0.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>
        <w:t>аможенных документах продукции.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>
        <w:t>п.</w:t>
      </w:r>
      <w:r w:rsidRPr="001E3E17">
        <w:t xml:space="preserve"> </w:t>
      </w:r>
      <w:r>
        <w:t>5.3</w:t>
      </w:r>
      <w:r w:rsidRPr="001E3E17">
        <w:t xml:space="preserve"> </w:t>
      </w:r>
      <w:r>
        <w:t>М</w:t>
      </w:r>
      <w:r w:rsidRPr="001E3E17">
        <w:t>етодики.</w:t>
      </w:r>
    </w:p>
    <w:p w:rsidR="000B0C55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>
        <w:t>я хранения или транспортировки;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>
        <w:t xml:space="preserve"> маслом или другими веществами;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затачивание, помол или резка, которые не приводят к существенному отличию полученных компонентов от исходного товара;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>
        <w:t>или разборка товаров по частям;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lastRenderedPageBreak/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0B0C55" w:rsidRPr="001E3E17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0" w:name="_Toc441245176"/>
      <w:bookmarkStart w:id="11" w:name="_Toc441663032"/>
      <w:bookmarkStart w:id="12" w:name="_Ref486859752"/>
      <w:bookmarkStart w:id="13" w:name="_Ref486866759"/>
      <w:r w:rsidRPr="001735DB">
        <w:t>Расчет уровня локализации готовой продукции отечественного производителя</w:t>
      </w:r>
      <w:bookmarkEnd w:id="10"/>
      <w:bookmarkEnd w:id="11"/>
      <w:bookmarkEnd w:id="12"/>
      <w:bookmarkEnd w:id="13"/>
    </w:p>
    <w:p w:rsidR="000B0C55" w:rsidRDefault="000B0C55" w:rsidP="000B0C55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0B0C55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88"/>
      <w:r w:rsidRPr="001E3E17"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>
        <w:t>и без дополнительной обработки;</w:t>
      </w:r>
      <w:bookmarkEnd w:id="14"/>
    </w:p>
    <w:p w:rsidR="000B0C55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5"/>
    </w:p>
    <w:p w:rsidR="000B0C55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295"/>
      <w:r w:rsidRPr="001E3E17"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6"/>
    </w:p>
    <w:p w:rsidR="000B0C55" w:rsidRPr="001E3E17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7" w:name="_Ref486862311"/>
      <w:r w:rsidRPr="001E3E17">
        <w:t>затраты на сборку готовой продукции.</w:t>
      </w:r>
      <w:bookmarkEnd w:id="17"/>
    </w:p>
    <w:p w:rsidR="000B0C55" w:rsidRPr="001E3E17" w:rsidRDefault="000B0C55" w:rsidP="000B0C55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>
        <w:t xml:space="preserve">готовой </w:t>
      </w:r>
      <w:r w:rsidRPr="001E3E17">
        <w:t>продукции (</w:t>
      </w:r>
      <w:r>
        <w:t>пп.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настоящего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>
        <w:t xml:space="preserve"> </w:t>
      </w:r>
      <w:r w:rsidRPr="00756F5D">
        <w:t>составляют</w:t>
      </w:r>
      <w:r w:rsidRPr="001E3E17">
        <w:t xml:space="preserve"> 60</w:t>
      </w:r>
      <w:r>
        <w:t xml:space="preserve"> </w:t>
      </w:r>
      <w:r w:rsidRPr="001E3E17">
        <w:t xml:space="preserve">% или более в составе себестоимости </w:t>
      </w:r>
      <w:r>
        <w:t>товара</w:t>
      </w:r>
      <w:r w:rsidRPr="001E3E17">
        <w:t xml:space="preserve">, то данный </w:t>
      </w:r>
      <w:r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0B0C55" w:rsidRDefault="000B0C55" w:rsidP="000B0C55">
      <w:pPr>
        <w:ind w:firstLine="709"/>
        <w:jc w:val="both"/>
      </w:pPr>
      <w:r w:rsidRPr="00F60D2C">
        <w:t>Если на готовую продукцию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F60D2C">
        <w:t xml:space="preserve">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Pr="00DC1C67">
        <w:t>.</w:t>
      </w:r>
    </w:p>
    <w:p w:rsidR="000B0C55" w:rsidRDefault="000B0C55" w:rsidP="000B0C55">
      <w:pPr>
        <w:ind w:firstLine="709"/>
        <w:jc w:val="both"/>
      </w:pPr>
      <w:r w:rsidRPr="00F60D2C">
        <w:t xml:space="preserve">Если </w:t>
      </w:r>
      <w:r>
        <w:t>т</w:t>
      </w:r>
      <w:r w:rsidRPr="00FB0799">
        <w:t>елекоммуникационно</w:t>
      </w:r>
      <w:r>
        <w:t>е</w:t>
      </w:r>
      <w:r w:rsidRPr="00FB0799">
        <w:t xml:space="preserve"> оборудовани</w:t>
      </w:r>
      <w:r>
        <w:t>е включено</w:t>
      </w:r>
      <w:r w:rsidRPr="00F60D2C">
        <w:t xml:space="preserve"> </w:t>
      </w:r>
      <w:r w:rsidRPr="00FB0799">
        <w:t>в единый реестр российской радиоэлектронной продукции, предусмотренный постановлением Правительства Российской Федерации от 10</w:t>
      </w:r>
      <w:r>
        <w:t>.07.</w:t>
      </w:r>
      <w:r w:rsidRPr="00FB0799">
        <w:t xml:space="preserve">2019 </w:t>
      </w:r>
      <w:r>
        <w:t>№</w:t>
      </w:r>
      <w:r w:rsidRPr="00FB0799">
        <w:t xml:space="preserve"> 878 </w:t>
      </w:r>
      <w:r>
        <w:t>«</w:t>
      </w:r>
      <w:r w:rsidRPr="00FB0799">
        <w:t xml:space="preserve">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</w:t>
      </w:r>
      <w:r>
        <w:t>№</w:t>
      </w:r>
      <w:r w:rsidRPr="00FB0799">
        <w:t xml:space="preserve"> 925 и признании утратившими силу некоторых актов Правительства Российской Федерации</w:t>
      </w:r>
      <w:r>
        <w:t>»</w:t>
      </w:r>
      <w:r w:rsidRPr="00F60D2C">
        <w:t>,</w:t>
      </w:r>
      <w:r>
        <w:t xml:space="preserve"> и имеет статус </w:t>
      </w:r>
      <w:r w:rsidRPr="00424F17">
        <w:t>телекоммуникационного оборудования российского происхождения</w:t>
      </w:r>
      <w:r>
        <w:t>,</w:t>
      </w:r>
      <w:r w:rsidRPr="00F60D2C">
        <w:t xml:space="preserve"> то </w:t>
      </w:r>
      <w:r>
        <w:t>такое оборудование</w:t>
      </w:r>
      <w:r w:rsidRPr="00F60D2C">
        <w:t xml:space="preserve"> считается произведенн</w:t>
      </w:r>
      <w:r>
        <w:t>ым</w:t>
      </w:r>
      <w:r w:rsidRPr="00F60D2C">
        <w:t xml:space="preserve"> с уровнем локализации 1</w:t>
      </w:r>
      <w:r w:rsidRPr="00DC1C67">
        <w:t>.</w:t>
      </w:r>
    </w:p>
    <w:p w:rsidR="000B0C55" w:rsidRPr="001E3E17" w:rsidRDefault="000B0C55" w:rsidP="000B0C55">
      <w:pPr>
        <w:ind w:firstLine="709"/>
        <w:jc w:val="both"/>
      </w:pPr>
      <w:r w:rsidRPr="001E3E17">
        <w:t>Если затраты производственного процесса конечного производителя</w:t>
      </w:r>
      <w:r>
        <w:t xml:space="preserve"> готовой</w:t>
      </w:r>
      <w:r w:rsidRPr="001E3E17">
        <w:t xml:space="preserve"> продукции (</w:t>
      </w:r>
      <w:r>
        <w:t>пп.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данного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 w:rsidRPr="001E3E17">
        <w:t xml:space="preserve"> менее 60</w:t>
      </w:r>
      <w:r>
        <w:t xml:space="preserve"> </w:t>
      </w:r>
      <w:r w:rsidRPr="001E3E17">
        <w:t xml:space="preserve">% в составе себестоимости </w:t>
      </w:r>
      <w:r>
        <w:t>товара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>
        <w:t>товара</w:t>
      </w:r>
      <w:r w:rsidRPr="001E3E17">
        <w:t xml:space="preserve"> с указанием уровней локализации комплектующих, полуфабрикатов и материалов, входящих в состав конечного продукта (упомянутых в п</w:t>
      </w:r>
      <w:r>
        <w:t>п. а) и б)</w:t>
      </w:r>
      <w:r w:rsidRPr="001E3E17">
        <w:t xml:space="preserve"> </w:t>
      </w:r>
      <w:r>
        <w:t>данного пункта</w:t>
      </w:r>
      <w:r w:rsidRPr="001E3E17">
        <w:t>).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8" w:name="_Toc441245177"/>
      <w:bookmarkStart w:id="19" w:name="_Toc441663033"/>
      <w:bookmarkStart w:id="20" w:name="_Ref486919122"/>
      <w:r w:rsidRPr="001735DB">
        <w:t>Расчет уровня локализации комплектующих и материалов</w:t>
      </w:r>
      <w:bookmarkEnd w:id="18"/>
      <w:bookmarkEnd w:id="19"/>
      <w:bookmarkEnd w:id="20"/>
    </w:p>
    <w:p w:rsidR="000B0C55" w:rsidRDefault="000B0C55" w:rsidP="000B0C55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CE4A8B">
        <w:t xml:space="preserve">изделия и материалы, пересекшие государственную границу РФ, поступившие к конечному производителю без дополнительной обработки, страной происхождения которых являются </w:t>
      </w:r>
      <w:r>
        <w:t>ДНР и ЛНР</w:t>
      </w:r>
      <w:r w:rsidRPr="00CE4A8B">
        <w:t>, имеют уровень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lastRenderedPageBreak/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>
        <w:t xml:space="preserve"> имеют уровень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</w:t>
      </w:r>
      <w:r w:rsidRPr="00A510A1">
        <w:t>6</w:t>
      </w:r>
      <w:r w:rsidRPr="001E3E17">
        <w:t>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</w:t>
      </w:r>
      <w:r>
        <w:t xml:space="preserve"> ДНР, ЛНР, </w:t>
      </w:r>
      <w:r w:rsidRPr="001E3E17">
        <w:t>государства участники ТС, ШОС и БРИКС, имеют уровень локализации 0;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>
        <w:t>РФ,</w:t>
      </w:r>
      <w:r w:rsidRPr="001E3E17">
        <w:t xml:space="preserve"> и подвергнутое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изменило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t>изделие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BC3674">
        <w:t>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</w:t>
      </w:r>
      <w:r w:rsidRPr="005117F5">
        <w:t>.</w:t>
      </w:r>
    </w:p>
    <w:p w:rsidR="000B0C55" w:rsidRPr="001E3E17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>изделия и материалы, страной происхождения которых не являются</w:t>
      </w:r>
      <w:r>
        <w:t xml:space="preserve"> ДНР, ЛНР, </w:t>
      </w:r>
      <w:r w:rsidRPr="001E3E17">
        <w:t xml:space="preserve">государства участники ТС, ШОС и БРИКС,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 0.</w:t>
      </w:r>
    </w:p>
    <w:p w:rsidR="000B0C55" w:rsidRDefault="000B0C55" w:rsidP="000B0C55">
      <w:pPr>
        <w:ind w:firstLine="708"/>
        <w:jc w:val="both"/>
      </w:pPr>
      <w:r w:rsidRPr="001735DB">
        <w:t>Алгоритм определения уровня локализации импортных ко</w:t>
      </w:r>
      <w:r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0B0C55" w:rsidRPr="00E97C9F" w:rsidTr="008B3AB6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0B0C55" w:rsidRPr="00E97C9F" w:rsidTr="008B3AB6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</w:tr>
      <w:tr w:rsidR="000B0C55" w:rsidRPr="00E97C9F" w:rsidTr="008B3AB6">
        <w:trPr>
          <w:trHeight w:val="339"/>
        </w:trPr>
        <w:tc>
          <w:tcPr>
            <w:tcW w:w="1716" w:type="dxa"/>
            <w:vMerge w:val="restart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1" w:name="_Toc441245178"/>
      <w:bookmarkStart w:id="22" w:name="_Toc441663034"/>
      <w:r w:rsidRPr="00D37A0F">
        <w:lastRenderedPageBreak/>
        <w:t>Перечень исходных данных для расчета уровня локализации готовой продукции</w:t>
      </w:r>
      <w:bookmarkEnd w:id="21"/>
      <w:bookmarkEnd w:id="22"/>
    </w:p>
    <w:p w:rsidR="000B0C55" w:rsidRDefault="000B0C55" w:rsidP="000B0C55">
      <w:pPr>
        <w:ind w:firstLine="708"/>
        <w:jc w:val="both"/>
      </w:pPr>
      <w:r w:rsidRPr="001735DB">
        <w:t>Для расчета уровня локализации производства готовой продукции, произведенной отечественным конечным производителем с использованием импортных комплектующих, необходимы следующие данные:</w:t>
      </w:r>
    </w:p>
    <w:p w:rsidR="000B0C55" w:rsidRPr="001735DB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приобретение основных материалов и комплектующих (материалов, деталей, полуфабрикатов, узлов), с разнесением на: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0B0C55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 xml:space="preserve">импортные основные материалы и комплектующие, страной происхождения которых являются </w:t>
      </w:r>
      <w:r>
        <w:t>ДНР и ЛНР</w:t>
      </w:r>
      <w:r w:rsidRPr="001735DB">
        <w:t>;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ТС;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 xml:space="preserve">импортные основные материалы и комплектующие, страной происхождения которых являются государства, не упомянутые в </w:t>
      </w:r>
      <w:r>
        <w:t>трех</w:t>
      </w:r>
      <w:r w:rsidRPr="001735DB">
        <w:t xml:space="preserve"> предыдущих абзацах, и не получившие статус отечественных в результате дополнительной обработки на территории РФ;</w:t>
      </w:r>
    </w:p>
    <w:p w:rsidR="000B0C55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0B0C55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>
        <w:t>ты на сборку готовой продукции;</w:t>
      </w:r>
    </w:p>
    <w:p w:rsidR="000B0C55" w:rsidRPr="001735DB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3" w:name="_Toc441245179"/>
      <w:bookmarkStart w:id="24" w:name="_Toc441663035"/>
      <w:bookmarkStart w:id="25" w:name="_Ref486862879"/>
      <w:bookmarkStart w:id="26" w:name="_Ref486919508"/>
      <w:r w:rsidRPr="00D37A0F">
        <w:t>Расчетные формулы для определения уровня локализации готовой продукции</w:t>
      </w:r>
      <w:bookmarkEnd w:id="23"/>
      <w:bookmarkEnd w:id="24"/>
      <w:bookmarkEnd w:id="25"/>
      <w:bookmarkEnd w:id="26"/>
    </w:p>
    <w:p w:rsidR="000B0C55" w:rsidRDefault="000B0C55" w:rsidP="000B0C55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0B0C55" w:rsidRPr="00D37A0F" w:rsidRDefault="000B0C55" w:rsidP="000B0C55">
      <w:pPr>
        <w:ind w:firstLine="708"/>
        <w:jc w:val="both"/>
      </w:pPr>
    </w:p>
    <w:p w:rsidR="000B0C55" w:rsidRPr="008817CA" w:rsidRDefault="00CF4EE6" w:rsidP="000B0C55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="000B0C55" w:rsidRPr="008817CA">
        <w:rPr>
          <w:rFonts w:ascii="Arial" w:eastAsiaTheme="minorEastAsia" w:hAnsi="Arial" w:cs="Arial"/>
        </w:rPr>
        <w:t xml:space="preserve"> </w:t>
      </w:r>
      <w:r w:rsidR="000B0C55">
        <w:rPr>
          <w:rFonts w:ascii="Arial" w:eastAsiaTheme="minorEastAsia" w:hAnsi="Arial" w:cs="Arial"/>
        </w:rPr>
        <w:t xml:space="preserve">                                                </w:t>
      </w:r>
      <w:r w:rsidR="000B0C55" w:rsidRPr="00D37A0F">
        <w:rPr>
          <w:rFonts w:eastAsiaTheme="minorEastAsia"/>
        </w:rPr>
        <w:t>(01)</w:t>
      </w:r>
    </w:p>
    <w:p w:rsidR="000B0C55" w:rsidRDefault="000B0C55" w:rsidP="000B0C55">
      <w:pPr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0B0C55" w:rsidRPr="00AD0010" w:rsidTr="008B3AB6">
        <w:tc>
          <w:tcPr>
            <w:tcW w:w="675" w:type="dxa"/>
          </w:tcPr>
          <w:p w:rsidR="000B0C55" w:rsidRPr="0088791C" w:rsidRDefault="00CF4EE6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0B0C55" w:rsidRPr="00AD0010" w:rsidRDefault="000B0C55" w:rsidP="008B3AB6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0B0C55" w:rsidRPr="00AD0010" w:rsidTr="008B3AB6">
        <w:tc>
          <w:tcPr>
            <w:tcW w:w="675" w:type="dxa"/>
          </w:tcPr>
          <w:p w:rsidR="000B0C55" w:rsidRPr="0088791C" w:rsidRDefault="00CF4EE6" w:rsidP="008B3AB6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0B0C55" w:rsidRPr="00AD0010" w:rsidRDefault="000B0C55" w:rsidP="008B3AB6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0B0C55" w:rsidRDefault="000B0C55" w:rsidP="000B0C55">
      <w:pPr>
        <w:ind w:firstLine="708"/>
        <w:jc w:val="both"/>
      </w:pPr>
      <w:r w:rsidRPr="00D37A0F">
        <w:t>Расчет уровня локализации готовой продукции производится по формуле:</w:t>
      </w:r>
    </w:p>
    <w:p w:rsidR="000B0C55" w:rsidRPr="00D37A0F" w:rsidRDefault="000B0C55" w:rsidP="000B0C55">
      <w:pPr>
        <w:ind w:firstLine="708"/>
        <w:jc w:val="both"/>
      </w:pPr>
    </w:p>
    <w:p w:rsidR="000B0C55" w:rsidRPr="00D37A0F" w:rsidRDefault="00CF4EE6" w:rsidP="000B0C55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ДНР,ЛНР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+ </m:t>
                </m:r>
              </m:e>
            </m:nary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×0,6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="000B0C55" w:rsidRPr="008817CA">
        <w:rPr>
          <w:rFonts w:ascii="Arial" w:eastAsiaTheme="minorEastAsia" w:hAnsi="Arial" w:cs="Arial"/>
        </w:rPr>
        <w:t xml:space="preserve"> </w:t>
      </w:r>
      <w:r w:rsidR="000B0C55">
        <w:rPr>
          <w:rFonts w:ascii="Arial" w:eastAsiaTheme="minorEastAsia" w:hAnsi="Arial" w:cs="Arial"/>
        </w:rPr>
        <w:t xml:space="preserve">                                   </w:t>
      </w:r>
      <w:r w:rsidR="000B0C55" w:rsidRPr="00D37A0F">
        <w:rPr>
          <w:rFonts w:eastAsiaTheme="minorEastAsia"/>
        </w:rPr>
        <w:t>(02)</w:t>
      </w:r>
    </w:p>
    <w:p w:rsidR="000B0C55" w:rsidRDefault="000B0C55" w:rsidP="000B0C55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D42898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ДНР,ЛНР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D42898">
              <w:rPr>
                <w:rFonts w:eastAsiaTheme="minorEastAsia"/>
              </w:rPr>
              <w:t xml:space="preserve">стоимость импортных сырья, основных материалов и комплектующих, страной происхождения которых являются </w:t>
            </w:r>
            <w:r>
              <w:rPr>
                <w:rFonts w:eastAsiaTheme="minorEastAsia"/>
              </w:rPr>
              <w:t>ДНР и</w:t>
            </w:r>
            <w:r w:rsidRPr="00CA1F1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ЛНР</w:t>
            </w:r>
            <w:r w:rsidRPr="00D42898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88791C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7A2881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FA14DA" w:rsidRDefault="00CF4EE6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0B0C55" w:rsidRPr="0035586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27" w:name="_Toc441245180"/>
      <w:bookmarkStart w:id="28" w:name="_Toc441663036"/>
      <w:bookmarkStart w:id="29" w:name="_Ref486919912"/>
      <w:bookmarkStart w:id="30" w:name="_Toc397931922"/>
      <w:r w:rsidRPr="00355862">
        <w:t>Расчет уровня локализации работ</w:t>
      </w:r>
      <w:r>
        <w:t>/</w:t>
      </w:r>
      <w:r w:rsidRPr="00355862">
        <w:t>услуг</w:t>
      </w:r>
      <w:bookmarkEnd w:id="27"/>
      <w:bookmarkEnd w:id="28"/>
      <w:bookmarkEnd w:id="29"/>
    </w:p>
    <w:bookmarkEnd w:id="30"/>
    <w:p w:rsidR="000B0C55" w:rsidRPr="00D37A0F" w:rsidRDefault="000B0C55" w:rsidP="000B0C55">
      <w:pPr>
        <w:ind w:firstLine="708"/>
        <w:jc w:val="both"/>
      </w:pPr>
      <w:r w:rsidRPr="00D37A0F">
        <w:t>Для расчета уровня локализации работ</w:t>
      </w:r>
      <w:r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>
        <w:t>п.</w:t>
      </w:r>
      <w:r w:rsidRPr="00D37A0F">
        <w:t xml:space="preserve"> </w:t>
      </w:r>
      <w:r>
        <w:t>8.2</w:t>
      </w:r>
      <w:r w:rsidRPr="00D37A0F">
        <w:t xml:space="preserve"> Методики. Выполнение </w:t>
      </w:r>
      <w:r w:rsidRPr="00D37A0F">
        <w:lastRenderedPageBreak/>
        <w:t>расчета уровня локализации работ</w:t>
      </w:r>
      <w:r>
        <w:t>/услуг</w:t>
      </w:r>
      <w:r w:rsidRPr="00D37A0F">
        <w:t>, выполняем</w:t>
      </w:r>
      <w:r>
        <w:t>ых</w:t>
      </w:r>
      <w:r w:rsidRPr="00D37A0F">
        <w:t xml:space="preserve"> подрядной организацией</w:t>
      </w:r>
      <w:r>
        <w:t>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 xml:space="preserve"> производится без использования бланка в порядке, приведе</w:t>
      </w:r>
      <w:r>
        <w:t xml:space="preserve">нном в данном разделе </w:t>
      </w:r>
      <w:r w:rsidRPr="00D37A0F">
        <w:t>Методики.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1" w:name="_Toc441245181"/>
      <w:bookmarkStart w:id="32" w:name="_Toc441663037"/>
      <w:r w:rsidRPr="00D37A0F">
        <w:t>Особенности расчета уровня локализации работ</w:t>
      </w:r>
      <w:bookmarkEnd w:id="31"/>
      <w:r>
        <w:t>/</w:t>
      </w:r>
      <w:r w:rsidRPr="00D37A0F">
        <w:t>услуг</w:t>
      </w:r>
      <w:bookmarkEnd w:id="32"/>
    </w:p>
    <w:p w:rsidR="000B0C55" w:rsidRPr="005C121C" w:rsidRDefault="000B0C55" w:rsidP="000B0C55">
      <w:pPr>
        <w:ind w:firstLine="708"/>
        <w:jc w:val="both"/>
      </w:pPr>
      <w:r w:rsidRPr="005C121C">
        <w:t>Основные отличия расчета уровня локализации работ</w:t>
      </w:r>
      <w:r>
        <w:t>/услуг</w:t>
      </w:r>
      <w:r w:rsidRPr="005C121C">
        <w:t xml:space="preserve"> от расчета уровня локализации готовой продукции заключаются в следующем: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>
        <w:t>/исполнителя</w:t>
      </w:r>
      <w:r w:rsidRPr="00C748E1">
        <w:t xml:space="preserve"> определяется местом её государственной регистрации;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>
        <w:t>Заказчика</w:t>
      </w:r>
      <w:r w:rsidRPr="00C748E1">
        <w:t>;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>
        <w:t>/услуг</w:t>
      </w:r>
      <w:r w:rsidRPr="00C748E1">
        <w:t>.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>
        <w:t>зации организации-подрядчика/исполнителя</w:t>
      </w:r>
      <w:r w:rsidRPr="00C748E1">
        <w:t>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3" w:name="_Toc441245182"/>
      <w:bookmarkStart w:id="34" w:name="_Toc441663038"/>
      <w:bookmarkStart w:id="35" w:name="_Ref486919806"/>
      <w:r w:rsidRPr="00D37A0F">
        <w:t>Порядок определения</w:t>
      </w:r>
      <w:r>
        <w:t xml:space="preserve"> уровня локализации организации-подрядчика/</w:t>
      </w:r>
      <w:r w:rsidRPr="00D37A0F">
        <w:t>исполнителя</w:t>
      </w:r>
      <w:bookmarkEnd w:id="33"/>
      <w:bookmarkEnd w:id="34"/>
      <w:bookmarkEnd w:id="35"/>
    </w:p>
    <w:p w:rsidR="000B0C55" w:rsidRPr="00D37A0F" w:rsidRDefault="000B0C55" w:rsidP="000B0C55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определения </w:t>
      </w:r>
      <w:r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 следующие: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>
        <w:t>ции в РФ уровень её локализации</w:t>
      </w:r>
      <w:r>
        <w:br/>
      </w:r>
      <w:r w:rsidRPr="00A81695">
        <w:t>равен 1;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 xml:space="preserve">при государственной регистрации организации в государстве участнике ТС уровень её локализации равен </w:t>
      </w:r>
      <w:r>
        <w:t>1</w:t>
      </w:r>
      <w:r w:rsidRPr="00A81695">
        <w:t>;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</w:t>
      </w:r>
      <w:r>
        <w:t>6</w:t>
      </w:r>
      <w:r w:rsidRPr="00A81695">
        <w:t>;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6" w:name="_Toc441245183"/>
      <w:bookmarkStart w:id="37" w:name="_Toc441663039"/>
      <w:r w:rsidRPr="00D37A0F">
        <w:t>Определение уровня локализации материалов и оборудования</w:t>
      </w:r>
      <w:bookmarkStart w:id="38" w:name="_Toc417899174"/>
      <w:bookmarkStart w:id="39" w:name="_Toc417907120"/>
      <w:bookmarkStart w:id="40" w:name="_Toc417907643"/>
      <w:bookmarkStart w:id="41" w:name="_Toc417899175"/>
      <w:bookmarkStart w:id="42" w:name="_Toc417907121"/>
      <w:bookmarkStart w:id="43" w:name="_Toc417907644"/>
      <w:bookmarkStart w:id="44" w:name="_Toc417899176"/>
      <w:bookmarkStart w:id="45" w:name="_Toc417907122"/>
      <w:bookmarkStart w:id="46" w:name="_Toc417907645"/>
      <w:bookmarkStart w:id="47" w:name="_Toc417899177"/>
      <w:bookmarkStart w:id="48" w:name="_Toc417907123"/>
      <w:bookmarkStart w:id="49" w:name="_Toc417907646"/>
      <w:bookmarkStart w:id="50" w:name="_Toc417899178"/>
      <w:bookmarkStart w:id="51" w:name="_Toc417907124"/>
      <w:bookmarkStart w:id="52" w:name="_Toc417907647"/>
      <w:bookmarkStart w:id="53" w:name="_Toc417899179"/>
      <w:bookmarkStart w:id="54" w:name="_Toc417907125"/>
      <w:bookmarkStart w:id="55" w:name="_Toc417907648"/>
      <w:bookmarkStart w:id="56" w:name="_Toc417899180"/>
      <w:bookmarkStart w:id="57" w:name="_Toc417907126"/>
      <w:bookmarkStart w:id="58" w:name="_Toc417907649"/>
      <w:bookmarkStart w:id="59" w:name="_Toc417899181"/>
      <w:bookmarkStart w:id="60" w:name="_Toc417907127"/>
      <w:bookmarkStart w:id="61" w:name="_Toc417907650"/>
      <w:bookmarkStart w:id="62" w:name="_Toc417899182"/>
      <w:bookmarkStart w:id="63" w:name="_Toc417907128"/>
      <w:bookmarkStart w:id="64" w:name="_Toc417907651"/>
      <w:bookmarkStart w:id="65" w:name="_Toc417899183"/>
      <w:bookmarkStart w:id="66" w:name="_Toc417907129"/>
      <w:bookmarkStart w:id="67" w:name="_Toc417907652"/>
      <w:bookmarkStart w:id="68" w:name="_Toc417899184"/>
      <w:bookmarkStart w:id="69" w:name="_Toc417907130"/>
      <w:bookmarkStart w:id="70" w:name="_Toc417907653"/>
      <w:bookmarkStart w:id="71" w:name="_Toc417899185"/>
      <w:bookmarkStart w:id="72" w:name="_Toc417907131"/>
      <w:bookmarkStart w:id="73" w:name="_Toc417907654"/>
      <w:bookmarkStart w:id="74" w:name="_Toc417899186"/>
      <w:bookmarkStart w:id="75" w:name="_Toc417907132"/>
      <w:bookmarkStart w:id="76" w:name="_Toc417907655"/>
      <w:bookmarkStart w:id="77" w:name="_Toc417899187"/>
      <w:bookmarkStart w:id="78" w:name="_Toc417907133"/>
      <w:bookmarkStart w:id="79" w:name="_Toc417907656"/>
      <w:bookmarkStart w:id="80" w:name="_Toc417899188"/>
      <w:bookmarkStart w:id="81" w:name="_Toc417907134"/>
      <w:bookmarkStart w:id="82" w:name="_Toc417907657"/>
      <w:bookmarkStart w:id="83" w:name="_Toc417899189"/>
      <w:bookmarkStart w:id="84" w:name="_Toc417907135"/>
      <w:bookmarkStart w:id="85" w:name="_Toc41790765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0B0C55" w:rsidRPr="00491559" w:rsidRDefault="000B0C55" w:rsidP="000B0C55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>
        <w:rPr>
          <w:bCs/>
        </w:rPr>
        <w:t>п.</w:t>
      </w:r>
      <w:r w:rsidRPr="00491559">
        <w:rPr>
          <w:bCs/>
        </w:rPr>
        <w:t xml:space="preserve"> </w:t>
      </w:r>
      <w:r>
        <w:rPr>
          <w:bCs/>
        </w:rPr>
        <w:t>5.3 Методики.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6" w:name="_Toc441245184"/>
      <w:bookmarkStart w:id="87" w:name="_Toc441663040"/>
      <w:r w:rsidRPr="00D37A0F">
        <w:t>Расчетные формулы для определения уровня локализации работ</w:t>
      </w:r>
      <w:bookmarkEnd w:id="86"/>
      <w:bookmarkEnd w:id="87"/>
      <w:r>
        <w:t>/услуг</w:t>
      </w:r>
    </w:p>
    <w:p w:rsidR="000B0C55" w:rsidRPr="0082208D" w:rsidRDefault="000B0C55" w:rsidP="000B0C55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>
        <w:rPr>
          <w:bCs/>
        </w:rPr>
        <w:t>/услуг</w:t>
      </w:r>
      <w:r w:rsidRPr="0082208D">
        <w:rPr>
          <w:bCs/>
        </w:rPr>
        <w:t>, выполняем</w:t>
      </w:r>
      <w:r>
        <w:rPr>
          <w:bCs/>
        </w:rPr>
        <w:t>ых</w:t>
      </w:r>
      <w:r w:rsidRPr="0082208D">
        <w:rPr>
          <w:bCs/>
        </w:rPr>
        <w:t xml:space="preserve"> одн</w:t>
      </w:r>
      <w:r>
        <w:rPr>
          <w:bCs/>
        </w:rPr>
        <w:t xml:space="preserve">ой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0B0C55" w:rsidRPr="00C9553F" w:rsidRDefault="000B0C55" w:rsidP="000B0C55">
      <w:pPr>
        <w:pStyle w:val="m"/>
      </w:pPr>
    </w:p>
    <w:p w:rsidR="000B0C55" w:rsidRPr="00D37A0F" w:rsidRDefault="00CF4EE6" w:rsidP="000B0C55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0B0C55">
        <w:rPr>
          <w:rFonts w:ascii="Arial" w:eastAsiaTheme="minorEastAsia" w:hAnsi="Arial" w:cs="Arial"/>
        </w:rPr>
        <w:t xml:space="preserve">                                                   </w:t>
      </w:r>
      <w:r w:rsidR="000B0C55" w:rsidRPr="00D37A0F">
        <w:rPr>
          <w:rFonts w:eastAsiaTheme="minorEastAsia"/>
        </w:rPr>
        <w:t>(03)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B0C55" w:rsidRPr="00AD0010" w:rsidTr="008B3AB6">
        <w:tc>
          <w:tcPr>
            <w:tcW w:w="817" w:type="dxa"/>
          </w:tcPr>
          <w:p w:rsidR="000B0C55" w:rsidRPr="0088791C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FA14DA" w:rsidRDefault="00CF4EE6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034D17" w:rsidRDefault="00CF4EE6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0B0C55" w:rsidRPr="00C9553F" w:rsidRDefault="000B0C55" w:rsidP="000B0C55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>
        <w:t>/услуг</w:t>
      </w:r>
      <w:r w:rsidRPr="00D37A0F">
        <w:t>, выполняемой организацией</w:t>
      </w:r>
      <w:r>
        <w:t>-подрядчиком/исполнителем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>, производится по формуле:</w:t>
      </w:r>
    </w:p>
    <w:p w:rsidR="000B0C55" w:rsidRPr="00C9553F" w:rsidRDefault="000B0C55" w:rsidP="000B0C55">
      <w:pPr>
        <w:ind w:firstLine="708"/>
        <w:jc w:val="both"/>
      </w:pPr>
    </w:p>
    <w:p w:rsidR="000B0C55" w:rsidRPr="00D37A0F" w:rsidRDefault="00CF4EE6" w:rsidP="000B0C55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0B0C55">
        <w:rPr>
          <w:rFonts w:ascii="Arial" w:eastAsiaTheme="minorEastAsia" w:hAnsi="Arial" w:cs="Arial"/>
        </w:rPr>
        <w:t xml:space="preserve">                            (</w:t>
      </w:r>
      <w:r w:rsidR="000B0C55" w:rsidRPr="00D37A0F">
        <w:rPr>
          <w:rFonts w:eastAsiaTheme="minorEastAsia"/>
        </w:rPr>
        <w:t>04)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lastRenderedPageBreak/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B0C55" w:rsidRPr="00AD0010" w:rsidTr="008B3AB6">
        <w:tc>
          <w:tcPr>
            <w:tcW w:w="817" w:type="dxa"/>
          </w:tcPr>
          <w:p w:rsidR="000B0C55" w:rsidRPr="0088791C" w:rsidRDefault="00CF4EE6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FA14DA" w:rsidRDefault="00CF4EE6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i</w:t>
            </w:r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034D17" w:rsidRDefault="00CF4EE6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i</w:t>
            </w:r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CF4EE6" w:rsidP="008B3AB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0B0C55" w:rsidRPr="007A2881" w:rsidRDefault="000B0C55" w:rsidP="008B3AB6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CF4EE6" w:rsidP="008B3AB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0B0C55" w:rsidRDefault="000B0C55" w:rsidP="008B3AB6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0B0C55" w:rsidRPr="007A2881" w:rsidRDefault="000B0C55" w:rsidP="008B3AB6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  <w:vAlign w:val="center"/>
          </w:tcPr>
          <w:p w:rsidR="000B0C55" w:rsidRPr="009E2FEF" w:rsidRDefault="00CF4EE6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Default="000B0C55" w:rsidP="008B3AB6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CF4EE6" w:rsidP="008B3AB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Default="000B0C55" w:rsidP="008B3AB6">
            <w:r w:rsidRPr="00E213A5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/соисполнителем.</w:t>
            </w:r>
          </w:p>
        </w:tc>
      </w:tr>
    </w:tbl>
    <w:p w:rsidR="000B0C55" w:rsidRPr="004E0B30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88" w:name="_Toc441245185"/>
      <w:bookmarkStart w:id="89" w:name="_Toc441663041"/>
      <w:r w:rsidRPr="004E0B30">
        <w:t>Расчет уровня локализации лота и программы закупок</w:t>
      </w:r>
      <w:bookmarkEnd w:id="88"/>
      <w:bookmarkEnd w:id="89"/>
    </w:p>
    <w:p w:rsidR="000B0C55" w:rsidRDefault="000B0C55" w:rsidP="000B0C55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>
        <w:t>/</w:t>
      </w:r>
      <w:r w:rsidRPr="006D15ED">
        <w:t>услуг, объединенных в одну закупку (лот), определяется по формуле:</w:t>
      </w:r>
    </w:p>
    <w:p w:rsidR="000B0C55" w:rsidRDefault="000B0C55" w:rsidP="000B0C55">
      <w:pPr>
        <w:ind w:firstLine="708"/>
        <w:jc w:val="both"/>
      </w:pPr>
    </w:p>
    <w:p w:rsidR="000B0C55" w:rsidRPr="00186E68" w:rsidRDefault="00CF4EE6" w:rsidP="000B0C55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 w:rsidR="000B0C55">
        <w:t xml:space="preserve">                                                                 (05)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B0C55" w:rsidRPr="00AD0010" w:rsidTr="008B3AB6">
        <w:tc>
          <w:tcPr>
            <w:tcW w:w="817" w:type="dxa"/>
          </w:tcPr>
          <w:p w:rsidR="000B0C55" w:rsidRPr="0088791C" w:rsidRDefault="00CF4EE6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товара (готовой продукции, работ/услуг), входящего в лот;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FA14DA" w:rsidRDefault="00CF4EE6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0B0C55" w:rsidRDefault="000B0C55" w:rsidP="000B0C55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0B0C55" w:rsidRPr="00C9553F" w:rsidRDefault="000B0C55" w:rsidP="000B0C55">
      <w:pPr>
        <w:ind w:firstLine="708"/>
        <w:jc w:val="both"/>
      </w:pPr>
    </w:p>
    <w:p w:rsidR="000B0C55" w:rsidRDefault="00CF4EE6" w:rsidP="000B0C55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="000B0C55" w:rsidRPr="00455FC6">
        <w:rPr>
          <w:rFonts w:ascii="Cambria Math" w:hAnsi="Cambria Math" w:cs="Arial"/>
        </w:rPr>
        <w:t xml:space="preserve">          </w:t>
      </w:r>
      <w:r w:rsidR="000B0C55">
        <w:rPr>
          <w:rFonts w:ascii="Cambria Math" w:hAnsi="Cambria Math" w:cs="Arial"/>
        </w:rPr>
        <w:t xml:space="preserve">                                                      </w:t>
      </w:r>
      <w:r w:rsidR="000B0C55" w:rsidRPr="00455FC6">
        <w:rPr>
          <w:rFonts w:ascii="Cambria Math" w:hAnsi="Cambria Math" w:cs="Arial"/>
        </w:rPr>
        <w:t xml:space="preserve">     </w:t>
      </w:r>
      <w:r w:rsidR="000B0C55" w:rsidRPr="00455FC6">
        <w:rPr>
          <w:rFonts w:eastAsiaTheme="minorEastAsia"/>
        </w:rPr>
        <w:t>(06)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0B0C55" w:rsidRPr="00AD0010" w:rsidTr="008B3AB6">
        <w:tc>
          <w:tcPr>
            <w:tcW w:w="959" w:type="dxa"/>
          </w:tcPr>
          <w:p w:rsidR="000B0C55" w:rsidRPr="0088791C" w:rsidRDefault="00CF4EE6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959" w:type="dxa"/>
          </w:tcPr>
          <w:p w:rsidR="000B0C55" w:rsidRPr="007A2881" w:rsidRDefault="00CF4EE6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0B0C55" w:rsidRPr="00AD0010" w:rsidTr="008B3AB6">
        <w:tc>
          <w:tcPr>
            <w:tcW w:w="959" w:type="dxa"/>
          </w:tcPr>
          <w:p w:rsidR="000B0C55" w:rsidRPr="00FA14DA" w:rsidRDefault="00CF4EE6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0B0C55" w:rsidRPr="00455FC6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90" w:name="_Toc441663042"/>
      <w:r w:rsidRPr="00455FC6">
        <w:t>Порядок заполнения формы расчета уровня локализации</w:t>
      </w:r>
      <w:bookmarkEnd w:id="90"/>
    </w:p>
    <w:p w:rsidR="000B0C55" w:rsidRPr="00455FC6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1" w:name="_Toc441663043"/>
      <w:bookmarkStart w:id="92" w:name="_Ref486851241"/>
      <w:r w:rsidRPr="006D15ED">
        <w:t>Порядок заполнения формы расчета уровня локализации товара/готовой продукции</w:t>
      </w:r>
      <w:bookmarkEnd w:id="91"/>
      <w:bookmarkEnd w:id="92"/>
    </w:p>
    <w:p w:rsidR="000B0C55" w:rsidRPr="006D15ED" w:rsidRDefault="000B0C55" w:rsidP="000B0C55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>
        <w:t>М</w:t>
      </w:r>
      <w:r w:rsidRPr="006D15ED">
        <w:t>етодике, и пре</w:t>
      </w:r>
      <w:r>
        <w:t>дставленная в формате MS Excel.</w:t>
      </w:r>
    </w:p>
    <w:p w:rsidR="000B0C55" w:rsidRPr="006D15ED" w:rsidRDefault="000B0C55" w:rsidP="000B0C55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0B0C55" w:rsidRPr="006D15ED" w:rsidRDefault="000B0C55" w:rsidP="000B0C55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0B0C55" w:rsidRPr="001E7263" w:rsidRDefault="000B0C55" w:rsidP="000B0C55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 ячейках, выделенных розовым, появляются результаты вычислений;</w:t>
      </w:r>
    </w:p>
    <w:p w:rsidR="000B0C55" w:rsidRPr="006D15ED" w:rsidRDefault="000B0C55" w:rsidP="000B0C55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6D15ED">
        <w:rPr>
          <w:bCs/>
        </w:rPr>
        <w:t xml:space="preserve"> случае если сумма значений в строках </w:t>
      </w:r>
      <w:r>
        <w:rPr>
          <w:bCs/>
        </w:rPr>
        <w:t>3</w:t>
      </w:r>
      <w:r w:rsidRPr="006D15ED">
        <w:rPr>
          <w:bCs/>
        </w:rPr>
        <w:t xml:space="preserve">, </w:t>
      </w:r>
      <w:r>
        <w:rPr>
          <w:bCs/>
        </w:rPr>
        <w:t>4</w:t>
      </w:r>
      <w:r w:rsidRPr="006D15ED">
        <w:rPr>
          <w:bCs/>
        </w:rPr>
        <w:t xml:space="preserve">, </w:t>
      </w:r>
      <w:r>
        <w:rPr>
          <w:bCs/>
        </w:rPr>
        <w:t>5, 6</w:t>
      </w:r>
      <w:r w:rsidRPr="006D15ED">
        <w:rPr>
          <w:bCs/>
        </w:rPr>
        <w:t xml:space="preserve"> и </w:t>
      </w:r>
      <w:r>
        <w:rPr>
          <w:bCs/>
        </w:rPr>
        <w:t>7</w:t>
      </w:r>
      <w:r w:rsidRPr="006D15ED">
        <w:rPr>
          <w:bCs/>
        </w:rPr>
        <w:t xml:space="preserve"> превышает значение, указанное в строке </w:t>
      </w:r>
      <w:r>
        <w:rPr>
          <w:bCs/>
        </w:rPr>
        <w:t>2</w:t>
      </w:r>
      <w:r w:rsidRPr="006D15ED">
        <w:rPr>
          <w:bCs/>
        </w:rPr>
        <w:t>, в нижней части формы появляется надпись «Введены неверные данные!!!».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0B0C55" w:rsidRPr="006D15ED" w:rsidRDefault="000B0C55" w:rsidP="000B0C55">
      <w:pPr>
        <w:ind w:firstLine="708"/>
        <w:jc w:val="both"/>
      </w:pPr>
      <w:r w:rsidRPr="006D15ED">
        <w:lastRenderedPageBreak/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>
        <w:t>тавляя его материальную основу.</w:t>
      </w:r>
    </w:p>
    <w:p w:rsidR="000B0C55" w:rsidRPr="00C9553F" w:rsidRDefault="000B0C55" w:rsidP="000B0C55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>
        <w:t>п. 5.4</w:t>
      </w:r>
      <w:r w:rsidRPr="006D15ED">
        <w:t xml:space="preserve"> Методики.</w:t>
      </w:r>
    </w:p>
    <w:p w:rsidR="000B0C55" w:rsidRPr="00556137" w:rsidRDefault="000B0C55" w:rsidP="000B0C55">
      <w:pPr>
        <w:ind w:firstLine="708"/>
        <w:jc w:val="both"/>
      </w:pPr>
      <w:r w:rsidRPr="006D15ED">
        <w:t xml:space="preserve">В строке 4 указывается стоимость основных материалов, страной происхождения которых являются </w:t>
      </w:r>
      <w:r>
        <w:t xml:space="preserve">ДНР и ЛНР. </w:t>
      </w:r>
      <w:r w:rsidRPr="006D15ED">
        <w:t>Уровень локализации таких материалов равен </w:t>
      </w:r>
      <w:r>
        <w:t>1</w:t>
      </w:r>
      <w:r w:rsidRPr="006D15ED">
        <w:t>.</w:t>
      </w:r>
    </w:p>
    <w:p w:rsidR="000B0C55" w:rsidRPr="00C9553F" w:rsidRDefault="000B0C55" w:rsidP="000B0C55">
      <w:pPr>
        <w:ind w:firstLine="708"/>
        <w:jc w:val="both"/>
      </w:pPr>
      <w:r w:rsidRPr="006D15ED">
        <w:t xml:space="preserve">В строке </w:t>
      </w:r>
      <w:r>
        <w:t>5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ТС: Белоруссия, Казахстан</w:t>
      </w:r>
      <w:r>
        <w:t>,</w:t>
      </w:r>
      <w:r w:rsidRPr="006D15ED">
        <w:t xml:space="preserve"> Армения</w:t>
      </w:r>
      <w:r>
        <w:t>,</w:t>
      </w:r>
      <w:r w:rsidRPr="006D15ED">
        <w:t xml:space="preserve"> Киргизия</w:t>
      </w:r>
      <w:r>
        <w:t>.</w:t>
      </w:r>
      <w:r w:rsidRPr="006D15ED">
        <w:rPr>
          <w:rStyle w:val="af2"/>
        </w:rPr>
        <w:footnoteReference w:id="4"/>
      </w:r>
      <w:r>
        <w:t xml:space="preserve"> </w:t>
      </w:r>
      <w:r w:rsidRPr="006D15ED">
        <w:t>Уровень локализации таких материалов равен </w:t>
      </w:r>
      <w:r>
        <w:t>1</w:t>
      </w:r>
      <w:r w:rsidRPr="006D15ED">
        <w:t>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6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>
        <w:t>, Иран.</w:t>
      </w:r>
      <w:r w:rsidRPr="006D15ED">
        <w:rPr>
          <w:rStyle w:val="af2"/>
        </w:rPr>
        <w:footnoteReference w:id="5"/>
      </w:r>
      <w:r>
        <w:t xml:space="preserve"> </w:t>
      </w:r>
      <w:r w:rsidRPr="006D15ED">
        <w:t>Уровень локализации таких материалов равен 0,</w:t>
      </w:r>
      <w:r>
        <w:t>6</w:t>
      </w:r>
      <w:r w:rsidRPr="006D15ED">
        <w:t>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7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>
        <w:t>.</w:t>
      </w:r>
      <w:r w:rsidRPr="006D15ED">
        <w:rPr>
          <w:rStyle w:val="af2"/>
        </w:rPr>
        <w:footnoteReference w:id="6"/>
      </w:r>
      <w:r>
        <w:t xml:space="preserve"> </w:t>
      </w:r>
      <w:r w:rsidRPr="006D15ED">
        <w:t>Уровень локализации таких материалов равен 0,</w:t>
      </w:r>
      <w:r>
        <w:t>6</w:t>
      </w:r>
      <w:r w:rsidRPr="006D15ED">
        <w:t>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8</w:t>
      </w:r>
      <w:r w:rsidRPr="006D15ED">
        <w:t xml:space="preserve">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>
        <w:t>п.</w:t>
      </w:r>
      <w:r w:rsidRPr="006D15ED">
        <w:t xml:space="preserve"> </w:t>
      </w:r>
      <w:r>
        <w:t>5.6</w:t>
      </w:r>
      <w:r w:rsidRPr="006D15ED">
        <w:t xml:space="preserve"> Методики).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9</w:t>
      </w:r>
      <w:r w:rsidRPr="006D15ED">
        <w:t xml:space="preserve">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</w:t>
      </w:r>
      <w:r>
        <w:t>8</w:t>
      </w:r>
      <w:r w:rsidRPr="006D15ED">
        <w:t xml:space="preserve"> «Затраты производственного процесса конечного производителя на изготовление единицы готовой продукции».</w:t>
      </w:r>
    </w:p>
    <w:p w:rsidR="000B0C55" w:rsidRPr="006D15ED" w:rsidRDefault="000B0C55" w:rsidP="000B0C55">
      <w:pPr>
        <w:ind w:firstLine="708"/>
        <w:jc w:val="both"/>
      </w:pPr>
      <w:r>
        <w:t>В строке 10</w:t>
      </w:r>
      <w:r w:rsidRPr="006D15ED">
        <w:t xml:space="preserve"> появляется величина конечного уровня локализации товара/готовой продукции.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1</w:t>
      </w:r>
      <w:r>
        <w:t>1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0B0C55" w:rsidRPr="00C9553F" w:rsidRDefault="000B0C55" w:rsidP="000B0C55">
      <w:pPr>
        <w:ind w:firstLine="708"/>
        <w:jc w:val="both"/>
      </w:pPr>
      <w:r w:rsidRPr="006D15ED">
        <w:t>В строке 1</w:t>
      </w:r>
      <w:r>
        <w:t>2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>
        <w:t>лица, внесшего данные.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3" w:name="_Toc441663044"/>
      <w:bookmarkStart w:id="94" w:name="_Ref486866277"/>
      <w:r w:rsidRPr="006D15ED">
        <w:t>Порядок заполнения формы расчета уровня локализации работ/услуг</w:t>
      </w:r>
      <w:bookmarkEnd w:id="93"/>
      <w:bookmarkEnd w:id="94"/>
      <w:r w:rsidRPr="006D15ED">
        <w:t xml:space="preserve"> 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2 указ</w:t>
      </w:r>
      <w:r>
        <w:t>ывается сметная стоимость работ/услуг.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3 указывается сметная стоимость работ</w:t>
      </w:r>
      <w:r>
        <w:t>/услуг</w:t>
      </w:r>
      <w:r w:rsidRPr="006D15ED">
        <w:t>, выполняем</w:t>
      </w:r>
      <w:r>
        <w:t>ых</w:t>
      </w:r>
      <w:r w:rsidRPr="006D15ED">
        <w:t xml:space="preserve">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0B0C55" w:rsidRPr="00C9553F" w:rsidRDefault="000B0C55" w:rsidP="000B0C55">
      <w:pPr>
        <w:ind w:firstLine="708"/>
        <w:jc w:val="both"/>
      </w:pPr>
      <w:r w:rsidRPr="006D15ED">
        <w:t xml:space="preserve">В строке 4 указывается уровень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 w:rsidRPr="006D15ED">
        <w:t xml:space="preserve">. Порядок определения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>
        <w:t xml:space="preserve"> приведен в п.</w:t>
      </w:r>
      <w:r w:rsidRPr="006D15ED">
        <w:t xml:space="preserve"> </w:t>
      </w:r>
      <w:r>
        <w:t xml:space="preserve">6.2 </w:t>
      </w:r>
      <w:r w:rsidRPr="006D15ED">
        <w:t>Методики.</w:t>
      </w:r>
    </w:p>
    <w:p w:rsidR="000B0C55" w:rsidRDefault="000B0C55" w:rsidP="000B0C55">
      <w:pPr>
        <w:ind w:firstLine="708"/>
        <w:jc w:val="both"/>
      </w:pPr>
      <w:r>
        <w:t>В</w:t>
      </w:r>
      <w:r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0B0C55" w:rsidRDefault="000B0C55" w:rsidP="000B0C55">
      <w:pPr>
        <w:ind w:firstLine="708"/>
        <w:jc w:val="both"/>
      </w:pPr>
      <w:r w:rsidRPr="006D15ED">
        <w:t>После ввода данных в строке 21 появится величина уровня лок</w:t>
      </w:r>
      <w:r>
        <w:t>ализации работ/услуг</w:t>
      </w:r>
      <w:r w:rsidRPr="006D15ED">
        <w:t>.</w:t>
      </w:r>
    </w:p>
    <w:p w:rsidR="000B0C55" w:rsidRDefault="000B0C55" w:rsidP="000B0C55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0B0C55" w:rsidRDefault="000B0C55" w:rsidP="000B0C55">
      <w:pPr>
        <w:ind w:firstLine="708"/>
        <w:jc w:val="both"/>
      </w:pPr>
      <w:r w:rsidRPr="006D15ED">
        <w:lastRenderedPageBreak/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>
        <w:t>6</w:t>
      </w:r>
      <w:r w:rsidRPr="006D15ED">
        <w:t xml:space="preserve"> Методики.</w:t>
      </w:r>
    </w:p>
    <w:p w:rsidR="000B0C55" w:rsidRPr="00260062" w:rsidRDefault="000B0C55" w:rsidP="000B0C55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260062">
        <w:t>Нормативные ссылки</w:t>
      </w:r>
      <w:r w:rsidRPr="001117A6">
        <w:rPr>
          <w:vertAlign w:val="superscript"/>
          <w:lang w:val="en-US"/>
        </w:rPr>
        <w:t>*</w:t>
      </w:r>
      <w:r>
        <w:rPr>
          <w:vertAlign w:val="superscript"/>
          <w:lang w:val="en-US"/>
        </w:rPr>
        <w:t>*</w:t>
      </w:r>
    </w:p>
    <w:p w:rsidR="000B0C55" w:rsidRPr="007750BB" w:rsidRDefault="000B0C55" w:rsidP="000B0C55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0B0C55" w:rsidRPr="002568FA" w:rsidTr="008B3AB6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0B0C55" w:rsidRPr="002568FA" w:rsidRDefault="000B0C55" w:rsidP="008B3AB6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№ п/п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0B0C55" w:rsidRPr="002568FA" w:rsidRDefault="000B0C55" w:rsidP="008B3AB6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0B0C55" w:rsidRPr="002568FA" w:rsidRDefault="000B0C55" w:rsidP="008B3AB6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A504E4">
              <w:rPr>
                <w:szCs w:val="20"/>
              </w:rPr>
              <w:t>(ред. от 29.05.2019)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A504E4">
              <w:rPr>
                <w:sz w:val="20"/>
                <w:szCs w:val="20"/>
              </w:rPr>
              <w:t>Таможенный кодекс Евразийского экономического союза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Ростехрегулирования «</w:t>
            </w:r>
            <w:r w:rsidRPr="002568FA">
              <w:rPr>
                <w:sz w:val="20"/>
                <w:szCs w:val="20"/>
              </w:rPr>
              <w:t>О принятии и введении в действие Изменения 1/2007 ОКВЭД к Общероссийскому классификатору видов экономической деятельности ОК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488-ФЗ от 31.12.2014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14-ст от 31.01.2014</w:t>
            </w:r>
          </w:p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Росстандарта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719</w:t>
            </w:r>
            <w:r>
              <w:rPr>
                <w:szCs w:val="20"/>
              </w:rPr>
              <w:t xml:space="preserve"> от 17.07.2015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>
              <w:rPr>
                <w:sz w:val="20"/>
                <w:szCs w:val="20"/>
              </w:rPr>
              <w:t>О</w:t>
            </w:r>
            <w:r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>
              <w:rPr>
                <w:sz w:val="20"/>
                <w:szCs w:val="20"/>
              </w:rPr>
              <w:t>Р</w:t>
            </w:r>
            <w:r w:rsidRPr="00871E74">
              <w:rPr>
                <w:sz w:val="20"/>
                <w:szCs w:val="20"/>
              </w:rPr>
              <w:t xml:space="preserve">оссийской </w:t>
            </w:r>
            <w:r>
              <w:rPr>
                <w:sz w:val="20"/>
                <w:szCs w:val="20"/>
              </w:rPr>
              <w:t>Ф</w:t>
            </w:r>
            <w:r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 комиссией по импортозамещению»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FD050A">
              <w:rPr>
                <w:szCs w:val="20"/>
              </w:rPr>
              <w:t>№ 878</w:t>
            </w:r>
            <w:r>
              <w:rPr>
                <w:szCs w:val="20"/>
              </w:rPr>
              <w:t xml:space="preserve"> </w:t>
            </w:r>
            <w:r w:rsidRPr="00FD050A">
              <w:rPr>
                <w:szCs w:val="20"/>
              </w:rPr>
              <w:t>от 10.07.2019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D050A">
              <w:rPr>
                <w:sz w:val="20"/>
                <w:szCs w:val="20"/>
              </w:rPr>
              <w:t>остановление Правительства Российской Федерации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</w:t>
            </w:r>
          </w:p>
        </w:tc>
      </w:tr>
    </w:tbl>
    <w:p w:rsidR="000B0C55" w:rsidRPr="00474E36" w:rsidRDefault="000B0C55" w:rsidP="000B0C55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0B0C55" w:rsidRPr="0026006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0B0C55" w:rsidRPr="008569F8" w:rsidTr="008B3AB6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ФИО Ответственного за разработку ВНД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995C8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22.10.2017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И.о. начальника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А.В. Некрасов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995C8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17</w:t>
            </w:r>
            <w:r w:rsidRPr="00995C84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04</w:t>
            </w:r>
            <w:r w:rsidRPr="00995C84">
              <w:rPr>
                <w:sz w:val="20"/>
              </w:rPr>
              <w:t>.2019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3255F6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Pr="003255F6" w:rsidRDefault="00C632FD" w:rsidP="00C632FD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24</w:t>
            </w:r>
            <w:r w:rsidRPr="003255F6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05</w:t>
            </w:r>
            <w:r w:rsidRPr="003255F6">
              <w:rPr>
                <w:sz w:val="20"/>
              </w:rPr>
              <w:t>.2021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CC09B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Default="00C632FD" w:rsidP="00C632FD">
            <w:pPr>
              <w:rPr>
                <w:sz w:val="20"/>
              </w:rPr>
            </w:pPr>
            <w:r>
              <w:rPr>
                <w:sz w:val="20"/>
              </w:rPr>
              <w:t>21.03.2022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CC09B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Default="00C632FD" w:rsidP="00C632FD">
            <w:pPr>
              <w:rPr>
                <w:sz w:val="20"/>
              </w:rPr>
            </w:pPr>
            <w:r>
              <w:rPr>
                <w:sz w:val="20"/>
              </w:rPr>
              <w:t>20.04.2022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</w:tbl>
    <w:p w:rsidR="000B0C55" w:rsidRPr="0026006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Приложения</w:t>
      </w:r>
    </w:p>
    <w:p w:rsidR="000B0C55" w:rsidRDefault="000B0C55" w:rsidP="000B0C55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0B0C55" w:rsidRDefault="000B0C55" w:rsidP="000B0C55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товара/готовой продукции</w:t>
      </w:r>
      <w:r w:rsidRPr="00FD1E52">
        <w:t>»;</w:t>
      </w:r>
    </w:p>
    <w:p w:rsidR="000B0C55" w:rsidRDefault="000B0C55" w:rsidP="002A1EF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0B0C55" w:rsidRDefault="000B0C55" w:rsidP="000B0C55">
      <w:pPr>
        <w:pStyle w:val="m"/>
        <w:ind w:firstLine="709"/>
      </w:pPr>
    </w:p>
    <w:p w:rsidR="000B0C55" w:rsidRDefault="000B0C55" w:rsidP="000B0C55">
      <w:pPr>
        <w:pStyle w:val="m"/>
        <w:ind w:firstLine="709"/>
      </w:pPr>
    </w:p>
    <w:p w:rsidR="000B0C55" w:rsidRDefault="000B0C55" w:rsidP="000B0C55">
      <w:pPr>
        <w:pStyle w:val="m"/>
        <w:ind w:firstLine="709"/>
      </w:pPr>
    </w:p>
    <w:p w:rsidR="00771707" w:rsidRDefault="00771707" w:rsidP="00C632FD">
      <w:pPr>
        <w:ind w:firstLine="6521"/>
      </w:pPr>
    </w:p>
    <w:sectPr w:rsidR="00771707" w:rsidSect="008B3AB6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EE6" w:rsidRDefault="00CF4EE6" w:rsidP="000B0C55">
      <w:r>
        <w:separator/>
      </w:r>
    </w:p>
  </w:endnote>
  <w:endnote w:type="continuationSeparator" w:id="0">
    <w:p w:rsidR="00CF4EE6" w:rsidRDefault="00CF4EE6" w:rsidP="000B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EE6" w:rsidRDefault="00CF4EE6" w:rsidP="000B0C55">
      <w:r>
        <w:separator/>
      </w:r>
    </w:p>
  </w:footnote>
  <w:footnote w:type="continuationSeparator" w:id="0">
    <w:p w:rsidR="00CF4EE6" w:rsidRDefault="00CF4EE6" w:rsidP="000B0C55">
      <w:r>
        <w:continuationSeparator/>
      </w:r>
    </w:p>
  </w:footnote>
  <w:footnote w:id="1">
    <w:p w:rsidR="008B3AB6" w:rsidRPr="001735DB" w:rsidRDefault="008B3AB6" w:rsidP="000B0C55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8B3AB6" w:rsidRPr="001735DB" w:rsidRDefault="008B3AB6" w:rsidP="000B0C55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(учтены в составе ТС)</w:t>
      </w:r>
      <w:r>
        <w:rPr>
          <w:sz w:val="18"/>
        </w:rPr>
        <w:t>.</w:t>
      </w:r>
    </w:p>
  </w:footnote>
  <w:footnote w:id="3">
    <w:p w:rsidR="008B3AB6" w:rsidRPr="009F3D92" w:rsidRDefault="008B3AB6" w:rsidP="000B0C55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(учтены в составе ШОС)</w:t>
      </w:r>
      <w:r>
        <w:rPr>
          <w:sz w:val="18"/>
        </w:rPr>
        <w:t>.</w:t>
      </w:r>
    </w:p>
  </w:footnote>
  <w:footnote w:id="4">
    <w:p w:rsidR="008B3AB6" w:rsidRPr="005F1362" w:rsidRDefault="008B3AB6" w:rsidP="000B0C55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  <w:footnote w:id="5">
    <w:p w:rsidR="008B3AB6" w:rsidRPr="005F1362" w:rsidRDefault="008B3AB6" w:rsidP="000B0C55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  <w:footnote w:id="6">
    <w:p w:rsidR="008B3AB6" w:rsidRPr="005F1362" w:rsidRDefault="008B3AB6" w:rsidP="000B0C55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C632FD" w:rsidRPr="00DA2D2D" w:rsidTr="00927ADB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C632FD" w:rsidRDefault="00C632FD" w:rsidP="00C632FD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1B368A0B" wp14:editId="165A8E0F">
                <wp:extent cx="1554480" cy="286385"/>
                <wp:effectExtent l="0" t="0" r="762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C632FD" w:rsidRDefault="00C632FD" w:rsidP="00C632FD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C632FD" w:rsidRPr="00BF03E9" w:rsidRDefault="00C632FD" w:rsidP="00C632FD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C632FD" w:rsidRPr="00BF03E9" w:rsidRDefault="00C632FD" w:rsidP="00C632FD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C632FD" w:rsidRPr="00C632FD" w:rsidRDefault="00C632FD" w:rsidP="00C632FD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5</w:t>
          </w:r>
        </w:p>
      </w:tc>
    </w:tr>
    <w:tr w:rsidR="00C632FD" w:rsidTr="00927ADB">
      <w:trPr>
        <w:cantSplit/>
        <w:trHeight w:val="329"/>
      </w:trPr>
      <w:tc>
        <w:tcPr>
          <w:tcW w:w="2432" w:type="dxa"/>
          <w:vMerge/>
          <w:vAlign w:val="center"/>
        </w:tcPr>
        <w:p w:rsidR="00C632FD" w:rsidRDefault="00C632FD" w:rsidP="00C632FD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C632FD" w:rsidRDefault="00C632FD" w:rsidP="00C632FD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C632FD" w:rsidRDefault="00C632FD" w:rsidP="00C632FD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8B3AB6" w:rsidRDefault="008B3A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FE5BEA" w:rsidRPr="00DA2D2D" w:rsidTr="00927ADB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FE5BEA" w:rsidRDefault="00FE5BEA" w:rsidP="00FE5BEA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1B368A0B" wp14:editId="165A8E0F">
                <wp:extent cx="1554480" cy="286385"/>
                <wp:effectExtent l="0" t="0" r="762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FE5BEA" w:rsidRDefault="00FE5BEA" w:rsidP="00FE5BEA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FE5BEA" w:rsidRPr="00BF03E9" w:rsidRDefault="00FE5BEA" w:rsidP="00FE5BEA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FE5BEA" w:rsidRPr="00BF03E9" w:rsidRDefault="00FE5BEA" w:rsidP="00FE5BEA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FE5BEA" w:rsidRPr="00FE5BEA" w:rsidRDefault="00FE5BEA" w:rsidP="00FE5BEA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5</w:t>
          </w:r>
        </w:p>
      </w:tc>
    </w:tr>
    <w:tr w:rsidR="00FE5BEA" w:rsidTr="00927ADB">
      <w:trPr>
        <w:cantSplit/>
        <w:trHeight w:val="329"/>
      </w:trPr>
      <w:tc>
        <w:tcPr>
          <w:tcW w:w="2432" w:type="dxa"/>
          <w:vMerge/>
          <w:vAlign w:val="center"/>
        </w:tcPr>
        <w:p w:rsidR="00FE5BEA" w:rsidRDefault="00FE5BEA" w:rsidP="00FE5BEA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FE5BEA" w:rsidRDefault="00FE5BEA" w:rsidP="00FE5BEA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FE5BEA" w:rsidRDefault="00FE5BEA" w:rsidP="00FE5BEA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FE5BEA" w:rsidRDefault="00FE5B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C414B4"/>
    <w:multiLevelType w:val="hybridMultilevel"/>
    <w:tmpl w:val="3B9AF8FA"/>
    <w:lvl w:ilvl="0" w:tplc="330CB4D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 w15:restartNumberingAfterBreak="0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4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20"/>
  </w:num>
  <w:num w:numId="11">
    <w:abstractNumId w:val="12"/>
  </w:num>
  <w:num w:numId="12">
    <w:abstractNumId w:val="5"/>
  </w:num>
  <w:num w:numId="13">
    <w:abstractNumId w:val="0"/>
  </w:num>
  <w:num w:numId="14">
    <w:abstractNumId w:val="19"/>
  </w:num>
  <w:num w:numId="15">
    <w:abstractNumId w:val="11"/>
  </w:num>
  <w:num w:numId="16">
    <w:abstractNumId w:val="13"/>
  </w:num>
  <w:num w:numId="17">
    <w:abstractNumId w:val="17"/>
  </w:num>
  <w:num w:numId="18">
    <w:abstractNumId w:val="3"/>
  </w:num>
  <w:num w:numId="19">
    <w:abstractNumId w:val="4"/>
  </w:num>
  <w:num w:numId="20">
    <w:abstractNumId w:val="1"/>
  </w:num>
  <w:num w:numId="21">
    <w:abstractNumId w:val="16"/>
  </w:num>
  <w:num w:numId="22">
    <w:abstractNumId w:val="22"/>
  </w:num>
  <w:num w:numId="23">
    <w:abstractNumId w:val="14"/>
  </w:num>
  <w:num w:numId="24">
    <w:abstractNumId w:val="8"/>
  </w:num>
  <w:num w:numId="25">
    <w:abstractNumId w:val="18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55"/>
    <w:rsid w:val="000B0C55"/>
    <w:rsid w:val="00286AF5"/>
    <w:rsid w:val="002A1EFC"/>
    <w:rsid w:val="00771707"/>
    <w:rsid w:val="00837E2F"/>
    <w:rsid w:val="008B3AB6"/>
    <w:rsid w:val="00927C93"/>
    <w:rsid w:val="00C632FD"/>
    <w:rsid w:val="00CF4EE6"/>
    <w:rsid w:val="00FD5E67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0A02"/>
  <w15:chartTrackingRefBased/>
  <w15:docId w15:val="{0E37FB57-ABC2-4A71-AE6F-3992B4BD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C5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B0C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B0C5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0B0C5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B0C55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0B0C5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B0C5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C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B0C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B0C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B0C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B0C55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B0C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B0C55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0B0C55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B0C5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0B0C55"/>
    <w:pPr>
      <w:jc w:val="both"/>
    </w:pPr>
  </w:style>
  <w:style w:type="paragraph" w:customStyle="1" w:styleId="m0">
    <w:name w:val="m_ТекстТаблицы"/>
    <w:basedOn w:val="m"/>
    <w:rsid w:val="000B0C55"/>
    <w:pPr>
      <w:jc w:val="left"/>
    </w:pPr>
    <w:rPr>
      <w:sz w:val="20"/>
    </w:rPr>
  </w:style>
  <w:style w:type="paragraph" w:customStyle="1" w:styleId="m1">
    <w:name w:val="m_ПромШапка"/>
    <w:basedOn w:val="m0"/>
    <w:rsid w:val="000B0C55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0B0C55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0B0C55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0B0C55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0B0C55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0B0C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B0C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0C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0C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0B0C55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0B0C55"/>
    <w:pPr>
      <w:spacing w:after="120"/>
    </w:pPr>
  </w:style>
  <w:style w:type="character" w:customStyle="1" w:styleId="ac">
    <w:name w:val="Основной текст Знак"/>
    <w:basedOn w:val="a0"/>
    <w:link w:val="ab"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0B0C55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0B0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0B0C55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B0C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0B0C55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0B0C5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B0C5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B0C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B0C5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B0C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0B0C55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0B0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0B0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4693</Words>
  <Characters>26753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31384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Каминская Ольга Владимировна</dc:creator>
  <cp:keywords/>
  <dc:description/>
  <cp:lastModifiedBy>Каминская Ольга Владимировна</cp:lastModifiedBy>
  <cp:revision>5</cp:revision>
  <dcterms:created xsi:type="dcterms:W3CDTF">2022-04-21T03:10:00Z</dcterms:created>
  <dcterms:modified xsi:type="dcterms:W3CDTF">2022-04-22T08:18:00Z</dcterms:modified>
</cp:coreProperties>
</file>