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EB6" w:rsidRDefault="00A87EB6">
      <w:pPr>
        <w:pStyle w:val="afb"/>
        <w:spacing w:after="0"/>
        <w:ind w:left="6917"/>
        <w:rPr>
          <w:color w:val="000000"/>
          <w:sz w:val="24"/>
          <w:szCs w:val="24"/>
        </w:rPr>
      </w:pPr>
    </w:p>
    <w:p w:rsidR="00A87EB6" w:rsidRDefault="00A87EB6">
      <w:pPr>
        <w:ind w:firstLine="709"/>
        <w:jc w:val="center"/>
        <w:rPr>
          <w:sz w:val="24"/>
          <w:szCs w:val="24"/>
        </w:rPr>
      </w:pPr>
    </w:p>
    <w:p w:rsidR="00A87EB6" w:rsidRDefault="002910D3">
      <w:pPr>
        <w:pStyle w:val="aff7"/>
        <w:tabs>
          <w:tab w:val="left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Проект кредитного договора   </w:t>
      </w:r>
    </w:p>
    <w:p w:rsidR="00A87EB6" w:rsidRDefault="002910D3">
      <w:pPr>
        <w:pStyle w:val="aff7"/>
        <w:tabs>
          <w:tab w:val="left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лоту  «</w:t>
      </w:r>
      <w:proofErr w:type="gramEnd"/>
      <w:r>
        <w:rPr>
          <w:sz w:val="24"/>
          <w:szCs w:val="24"/>
        </w:rPr>
        <w:t xml:space="preserve">Предоставление денежных средств со свободным графиком их получения / открытие возобновляемой кредитной линии/ </w:t>
      </w:r>
    </w:p>
    <w:p w:rsidR="00A87EB6" w:rsidRDefault="002910D3">
      <w:pPr>
        <w:pStyle w:val="aff7"/>
        <w:tabs>
          <w:tab w:val="left" w:pos="0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открытие возобновляемой рамочной кредитной линии, согласно приложению 1 к настоящему ТЗ, сроком на </w:t>
      </w:r>
      <w:bookmarkStart w:id="0" w:name="_GoBack"/>
      <w:bookmarkEnd w:id="0"/>
      <w:r>
        <w:rPr>
          <w:sz w:val="24"/>
          <w:szCs w:val="24"/>
        </w:rPr>
        <w:t>3 года с даты заключения договора»</w:t>
      </w:r>
    </w:p>
    <w:p w:rsidR="00A87EB6" w:rsidRDefault="00A87EB6">
      <w:pPr>
        <w:tabs>
          <w:tab w:val="left" w:pos="600"/>
        </w:tabs>
        <w:ind w:firstLine="600"/>
        <w:jc w:val="center"/>
        <w:rPr>
          <w:sz w:val="24"/>
          <w:szCs w:val="24"/>
        </w:rPr>
      </w:pPr>
    </w:p>
    <w:p w:rsidR="00A87EB6" w:rsidRDefault="002910D3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</w:p>
    <w:p w:rsidR="00A87EB6" w:rsidRDefault="002910D3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 №___________________________</w:t>
      </w:r>
    </w:p>
    <w:p w:rsidR="00A87EB6" w:rsidRDefault="00A87EB6">
      <w:pPr>
        <w:keepNext/>
        <w:tabs>
          <w:tab w:val="left" w:pos="2444"/>
        </w:tabs>
        <w:ind w:left="-250" w:right="-197"/>
        <w:jc w:val="center"/>
        <w:outlineLvl w:val="0"/>
        <w:rPr>
          <w:b/>
          <w:bCs/>
          <w:sz w:val="24"/>
          <w:szCs w:val="24"/>
        </w:rPr>
      </w:pPr>
    </w:p>
    <w:p w:rsidR="00A87EB6" w:rsidRDefault="002910D3">
      <w:pPr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>г. ___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           </w:t>
      </w:r>
      <w:r>
        <w:rPr>
          <w:bCs/>
          <w:sz w:val="24"/>
          <w:szCs w:val="24"/>
        </w:rPr>
        <w:t xml:space="preserve">                        </w:t>
      </w:r>
      <w:proofErr w:type="gramStart"/>
      <w:r>
        <w:rPr>
          <w:bCs/>
          <w:sz w:val="24"/>
          <w:szCs w:val="24"/>
        </w:rPr>
        <w:t xml:space="preserve">   «</w:t>
      </w:r>
      <w:proofErr w:type="gramEnd"/>
      <w:r>
        <w:rPr>
          <w:bCs/>
          <w:sz w:val="24"/>
          <w:szCs w:val="24"/>
        </w:rPr>
        <w:t>___» __________ 20___г.</w:t>
      </w:r>
    </w:p>
    <w:p w:rsidR="00A87EB6" w:rsidRDefault="00A87EB6">
      <w:pPr>
        <w:ind w:right="-1"/>
        <w:rPr>
          <w:bCs/>
          <w:sz w:val="24"/>
          <w:szCs w:val="24"/>
        </w:rPr>
      </w:pPr>
    </w:p>
    <w:p w:rsidR="00A87EB6" w:rsidRDefault="002910D3">
      <w:pPr>
        <w:pStyle w:val="afb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именуемое в дальнейшем «Заемщик», в лице Генерального директора _______________________________, действующего на основании Устава, с одной стороны и   _____________________</w:t>
      </w:r>
      <w:r>
        <w:rPr>
          <w:sz w:val="24"/>
          <w:szCs w:val="24"/>
        </w:rPr>
        <w:t>________________________ (</w:t>
      </w:r>
      <w:r>
        <w:rPr>
          <w:i/>
          <w:sz w:val="24"/>
          <w:szCs w:val="24"/>
        </w:rPr>
        <w:t xml:space="preserve">___________________ сокращенное наименование контрагента), </w:t>
      </w:r>
      <w:r>
        <w:rPr>
          <w:sz w:val="24"/>
          <w:szCs w:val="24"/>
        </w:rPr>
        <w:t>__________________________________________, именуемый в дальнейшем «Кредитор», в лице __________________________________________________________________, действующего на о</w:t>
      </w:r>
      <w:r>
        <w:rPr>
          <w:sz w:val="24"/>
          <w:szCs w:val="24"/>
        </w:rPr>
        <w:t>сновании _________________________________________________________________________, с другой стороны, при дальнейшем совместном упоминании именуемые «стороны», а по отдельности «сторона», по результатам проведенной регламентированной процедуры закупки спос</w:t>
      </w:r>
      <w:r>
        <w:rPr>
          <w:sz w:val="24"/>
          <w:szCs w:val="24"/>
        </w:rPr>
        <w:t>обом открытых конкурентных переговоров (протокол заседания закупочной комиссии ____________ № ______ от «___» _____ 20__ г.), заключили настоящий договор о нижеследующем:</w:t>
      </w:r>
    </w:p>
    <w:p w:rsidR="00A87EB6" w:rsidRDefault="00A87EB6">
      <w:pPr>
        <w:ind w:right="-1" w:firstLine="567"/>
        <w:jc w:val="both"/>
        <w:rPr>
          <w:bCs/>
          <w:sz w:val="24"/>
          <w:szCs w:val="24"/>
        </w:rPr>
      </w:pPr>
    </w:p>
    <w:p w:rsidR="00A87EB6" w:rsidRDefault="002910D3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A87EB6" w:rsidRDefault="00A87EB6">
      <w:pPr>
        <w:ind w:right="-1" w:firstLine="567"/>
        <w:jc w:val="center"/>
        <w:rPr>
          <w:b/>
          <w:sz w:val="24"/>
          <w:szCs w:val="24"/>
        </w:rPr>
      </w:pP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1.1.</w:t>
      </w:r>
      <w:r>
        <w:rPr>
          <w:sz w:val="24"/>
          <w:szCs w:val="24"/>
        </w:rPr>
        <w:tab/>
      </w:r>
      <w:r>
        <w:rPr>
          <w:sz w:val="24"/>
          <w:szCs w:val="24"/>
        </w:rPr>
        <w:t>Кредитор предоставляет Заемщику денежные средства, в форме возобновляемой кредитной линии с установлением максимального размера единовременной задолженности Заемщика __________________ (______________________) рублей, на цели:</w:t>
      </w:r>
      <w:r>
        <w:rPr>
          <w:bCs/>
        </w:rPr>
        <w:t xml:space="preserve"> </w:t>
      </w:r>
      <w:r>
        <w:rPr>
          <w:sz w:val="24"/>
          <w:szCs w:val="24"/>
        </w:rPr>
        <w:t>пополнение оборотных средств,</w:t>
      </w:r>
      <w:r>
        <w:rPr>
          <w:sz w:val="24"/>
          <w:szCs w:val="24"/>
        </w:rPr>
        <w:t xml:space="preserve"> в т.ч. рефинансирование кредитов и займов. 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Заемщик обязуется использовать предоставленные денежные средства исключительно в соответствии с их целевым назначением и в установленный Договором срок возвратить предоставленные денежные средства, а также упла</w:t>
      </w:r>
      <w:r>
        <w:rPr>
          <w:sz w:val="24"/>
          <w:szCs w:val="24"/>
        </w:rPr>
        <w:t>чивать проценты за их пользование в порядке и на условиях, предусмотренных Договором.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Срок окончательного возврата задолженности Заемщика по Договору не </w:t>
      </w:r>
      <w:proofErr w:type="gramStart"/>
      <w:r>
        <w:rPr>
          <w:sz w:val="24"/>
          <w:szCs w:val="24"/>
        </w:rPr>
        <w:t>позднее  «</w:t>
      </w:r>
      <w:proofErr w:type="gramEnd"/>
      <w:r>
        <w:rPr>
          <w:sz w:val="24"/>
          <w:szCs w:val="24"/>
        </w:rPr>
        <w:t>____» ______ 20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г.</w:t>
      </w: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  <w:t>Не допускается использование Заемщиком денежных средств, предоста</w:t>
      </w:r>
      <w:r>
        <w:rPr>
          <w:sz w:val="24"/>
          <w:szCs w:val="24"/>
        </w:rPr>
        <w:t xml:space="preserve">вляемых в рамках настоящего Договора, на следующие цели: 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погашение Заемщиком своих обязательств по кредитным соглашениям, заключенным с Кредитором;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приобретение и погашение заемщиком векселей (за исключением векселей, выпушенных Кредитором, Банком Р</w:t>
      </w:r>
      <w:r>
        <w:rPr>
          <w:sz w:val="24"/>
          <w:szCs w:val="24"/>
        </w:rPr>
        <w:t>оссии, Минфином России или иными лицами по согласованию с Кредитором);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приобретение и погашение эмиссионных ценных бумаг (за исключением ценных бумаг, эмитированных Кредитором, Банком России, Минфином России или иными лицами по согласованию с Кредитором</w:t>
      </w:r>
      <w:r>
        <w:rPr>
          <w:sz w:val="24"/>
          <w:szCs w:val="24"/>
        </w:rPr>
        <w:t>);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приобретение у Кредитора имущества, полученного Кредитором в результате прекращения обязательств Заемщика по ранее предоставленным кредитам в качестве отступного.</w:t>
      </w: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Предоставление денежных средств Заемщику в рамках настоящего Договора производится</w:t>
      </w:r>
      <w:r>
        <w:rPr>
          <w:sz w:val="24"/>
          <w:szCs w:val="24"/>
        </w:rPr>
        <w:t xml:space="preserve"> частями (Траншами).</w:t>
      </w: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Процентная ставка согласовывается для каждого Транша отдельно и составляет не более ____</w:t>
      </w:r>
      <w:proofErr w:type="gramStart"/>
      <w:r>
        <w:rPr>
          <w:sz w:val="24"/>
          <w:szCs w:val="24"/>
        </w:rPr>
        <w:t>_  (</w:t>
      </w:r>
      <w:proofErr w:type="gramEnd"/>
      <w:r>
        <w:rPr>
          <w:sz w:val="24"/>
          <w:szCs w:val="24"/>
        </w:rPr>
        <w:t>_______________________) процентов годовых.</w:t>
      </w:r>
    </w:p>
    <w:p w:rsidR="00A87EB6" w:rsidRDefault="00A87EB6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срок использования Заемщиком денежных средств/Траншей, предоставляемых в рамках насто</w:t>
      </w:r>
      <w:r>
        <w:rPr>
          <w:sz w:val="24"/>
          <w:szCs w:val="24"/>
        </w:rPr>
        <w:t xml:space="preserve">ящего договора, составляет ___ (____________________) календарных дней (включительно). </w:t>
      </w:r>
    </w:p>
    <w:p w:rsidR="00A87EB6" w:rsidRDefault="00A87EB6">
      <w:pPr>
        <w:tabs>
          <w:tab w:val="left" w:pos="720"/>
        </w:tabs>
        <w:ind w:left="709"/>
        <w:jc w:val="both"/>
        <w:rPr>
          <w:sz w:val="24"/>
          <w:szCs w:val="24"/>
        </w:rPr>
      </w:pPr>
    </w:p>
    <w:p w:rsidR="00A87EB6" w:rsidRDefault="002910D3">
      <w:pPr>
        <w:tabs>
          <w:tab w:val="left" w:pos="720"/>
        </w:tabs>
        <w:ind w:firstLine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 УСЛОВИЯ И ПОРЯДОК ПРЕДОСТАВЛЕНИЯ ДЕНЕЖНЫХ СРЕДСТВ</w:t>
      </w:r>
    </w:p>
    <w:p w:rsidR="00A87EB6" w:rsidRDefault="00A87EB6">
      <w:pPr>
        <w:jc w:val="both"/>
        <w:rPr>
          <w:b/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>
        <w:rPr>
          <w:sz w:val="24"/>
          <w:szCs w:val="24"/>
        </w:rPr>
        <w:tab/>
        <w:t>Предоставлени</w:t>
      </w:r>
      <w:r>
        <w:rPr>
          <w:sz w:val="24"/>
          <w:szCs w:val="24"/>
        </w:rPr>
        <w:t xml:space="preserve">е денежных средств Заемщику в рамках настоящего Договора производится при отсутствии просроченной задолженности Заемщика по настоящему Договору и по всем иным договорам, заключенным между Заемщиком и Кредитором, на момент предоставления очередного Транша. 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2.2. Предоставление денежных средств Заемщику в рамках настоящего Договора осуществляется одной или несколькими суммами (Траншами). Транши в рамках настоящего договора выдаются на основании Заявления на получение денежных средств (по форме Приложения №1 к</w:t>
      </w:r>
      <w:r>
        <w:rPr>
          <w:sz w:val="24"/>
          <w:szCs w:val="24"/>
        </w:rPr>
        <w:t xml:space="preserve"> Договору), подписанного уполномоченными лицами Заемщика с приложением печати. Заявление на получение денежных средств должно быть предоставлено Кредитору не позднее, чем за 1 (один) рабочий день до даты предоставления Транша. В представленном Заемщиком за</w:t>
      </w:r>
      <w:r>
        <w:rPr>
          <w:sz w:val="24"/>
          <w:szCs w:val="24"/>
        </w:rPr>
        <w:t>явлении должна содержаться ссылка на реквизиты настоящего Договора (номер и дата заключения договора), сумма Транша, дата получения Транша, дата погашения Транша, процентная ставка, а также платежные реквизиты для перечисления средств. Последний Транш може</w:t>
      </w:r>
      <w:r>
        <w:rPr>
          <w:sz w:val="24"/>
          <w:szCs w:val="24"/>
        </w:rPr>
        <w:t xml:space="preserve">т быть предоставлен </w:t>
      </w:r>
      <w:r>
        <w:rPr>
          <w:b/>
          <w:sz w:val="24"/>
          <w:szCs w:val="24"/>
        </w:rPr>
        <w:t>не позднее «____» ___________ 20_</w:t>
      </w:r>
      <w:proofErr w:type="gramStart"/>
      <w:r>
        <w:rPr>
          <w:b/>
          <w:sz w:val="24"/>
          <w:szCs w:val="24"/>
        </w:rPr>
        <w:t>_  года</w:t>
      </w:r>
      <w:proofErr w:type="gramEnd"/>
      <w:r>
        <w:rPr>
          <w:b/>
          <w:sz w:val="24"/>
          <w:szCs w:val="24"/>
        </w:rPr>
        <w:t>.</w:t>
      </w:r>
    </w:p>
    <w:p w:rsidR="00A87EB6" w:rsidRDefault="002910D3">
      <w:pPr>
        <w:tabs>
          <w:tab w:val="left" w:pos="960"/>
        </w:tabs>
        <w:ind w:firstLine="60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2.3. Выдача Траншей осуществляется Кредитором в дату, указанную Заемщиком в Заявлении на получение денежных средств путем перечисления на расчетный счет Заемщика, по реквизитам, указанным в соот</w:t>
      </w:r>
      <w:r>
        <w:rPr>
          <w:sz w:val="24"/>
          <w:szCs w:val="24"/>
        </w:rPr>
        <w:t xml:space="preserve">ветствующем Заявлении. Заявление на получение денежных средств должно быть предоставлено Заемщиком в оригинале на бумажном носителе, а также в виде факсимильной или сканированной копии, при этом Заемщик обязан в срок не позднее 5 (Пяти) Рабочих дней после </w:t>
      </w:r>
      <w:r>
        <w:rPr>
          <w:sz w:val="24"/>
          <w:szCs w:val="24"/>
        </w:rPr>
        <w:t xml:space="preserve">даты (дня) получения денежных средств предоставить в адрес Кредитора оригинал указанного Заявления. 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2.4. Датой (днем) предоставления денежных средств Заемщику в рамках настоящего Договора считается дата (день) зачисления суммы Транша на Расчетный счет Зае</w:t>
      </w:r>
      <w:r>
        <w:rPr>
          <w:sz w:val="24"/>
          <w:szCs w:val="24"/>
        </w:rPr>
        <w:t xml:space="preserve">мщика, по реквизитам, указанным в соответствующем Заявлении </w:t>
      </w:r>
      <w:r>
        <w:rPr>
          <w:i/>
          <w:sz w:val="24"/>
          <w:szCs w:val="24"/>
        </w:rPr>
        <w:t>_______________________</w:t>
      </w:r>
      <w:r>
        <w:rPr>
          <w:rFonts w:cs="Times New Roman CYR"/>
          <w:i/>
          <w:sz w:val="24"/>
          <w:szCs w:val="24"/>
        </w:rPr>
        <w:t>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2.5. Кредитор вправе отказаться от предоставления Заемщику очередного Транша полностью или частично при наличии обстоятельств, очевидно свидетельствующих о том, что предос</w:t>
      </w:r>
      <w:r>
        <w:rPr>
          <w:sz w:val="24"/>
          <w:szCs w:val="24"/>
        </w:rPr>
        <w:t>тавленная Заемщику сумма не будет возвращена в срок.</w:t>
      </w:r>
    </w:p>
    <w:p w:rsidR="00A87EB6" w:rsidRDefault="00A87EB6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A87EB6" w:rsidRDefault="002910D3">
      <w:pPr>
        <w:ind w:firstLine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КОМИССИИ</w:t>
      </w:r>
    </w:p>
    <w:p w:rsidR="00A87EB6" w:rsidRDefault="00A87EB6">
      <w:pPr>
        <w:ind w:firstLine="600"/>
        <w:jc w:val="center"/>
        <w:rPr>
          <w:b/>
          <w:bCs/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sz w:val="24"/>
          <w:szCs w:val="24"/>
        </w:rPr>
        <w:t>1.Комиссия</w:t>
      </w:r>
      <w:proofErr w:type="gramEnd"/>
      <w:r>
        <w:rPr>
          <w:sz w:val="24"/>
          <w:szCs w:val="24"/>
        </w:rPr>
        <w:t xml:space="preserve"> за организацию финансирования по настоящему Договору не взимается.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3.2. Комиссия за неиспользование/резервирование денежных средств по настоящему Договору не взимается.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3.3. Ко</w:t>
      </w:r>
      <w:r>
        <w:rPr>
          <w:sz w:val="24"/>
          <w:szCs w:val="24"/>
        </w:rPr>
        <w:t>миссия за осуществление досрочного погашения денежных средств, привлеченных в рамках настоящего Договора, не взимается.</w:t>
      </w:r>
    </w:p>
    <w:p w:rsidR="00A87EB6" w:rsidRDefault="00A87EB6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A87EB6" w:rsidRDefault="002910D3">
      <w:pPr>
        <w:ind w:firstLine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ПОРЯДОК НАЧИСЛЕНИЯ И УПЛАТЫ ПРОЦЕНТОВ, ПОГАШЕНИЕ </w:t>
      </w:r>
      <w:r>
        <w:rPr>
          <w:b/>
          <w:sz w:val="24"/>
          <w:szCs w:val="24"/>
        </w:rPr>
        <w:t>ПРИВЛЕЧЕННЫХ ДЕНЕЖНЫХ СРЕДСТВ</w:t>
      </w:r>
    </w:p>
    <w:p w:rsidR="00A87EB6" w:rsidRDefault="00A87EB6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4.1.</w:t>
      </w:r>
      <w:r>
        <w:rPr>
          <w:b/>
          <w:sz w:val="24"/>
          <w:szCs w:val="24"/>
        </w:rPr>
        <w:tab/>
        <w:t>Начисление и уплата процентов: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Проценты </w:t>
      </w:r>
      <w:r>
        <w:rPr>
          <w:sz w:val="24"/>
          <w:szCs w:val="24"/>
        </w:rPr>
        <w:t xml:space="preserve">за использование привлеченных денежных средств по настоящему Договору начисляются Кредитором </w:t>
      </w:r>
      <w:r>
        <w:rPr>
          <w:i/>
          <w:sz w:val="24"/>
          <w:szCs w:val="24"/>
          <w:u w:val="single"/>
        </w:rPr>
        <w:t>ежемесячно</w:t>
      </w:r>
      <w:r>
        <w:rPr>
          <w:sz w:val="24"/>
          <w:szCs w:val="24"/>
        </w:rPr>
        <w:t>, на сумму фактической ежедневной задолженности Заемщика по основному долгу, со дня, следующего за днем предоставления Транша, по дату фактического погаш</w:t>
      </w:r>
      <w:r>
        <w:rPr>
          <w:sz w:val="24"/>
          <w:szCs w:val="24"/>
        </w:rPr>
        <w:t>ения задолженности.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4.1.2. При исчислении процентов в расчет принимается фактическое количество календарных дней в процентном периоде, а в году – действительное число календарных дней (365 или 366 соответственно).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Продолжительность процентного периода (кро</w:t>
      </w:r>
      <w:r>
        <w:rPr>
          <w:sz w:val="24"/>
          <w:szCs w:val="24"/>
        </w:rPr>
        <w:t xml:space="preserve">ме первого и последнего Процентного периода) составляет </w:t>
      </w:r>
      <w:r>
        <w:rPr>
          <w:i/>
          <w:sz w:val="24"/>
          <w:szCs w:val="24"/>
          <w:u w:val="single"/>
        </w:rPr>
        <w:t>1 (один) месяц.</w:t>
      </w:r>
    </w:p>
    <w:p w:rsidR="00A87EB6" w:rsidRDefault="002910D3">
      <w:pPr>
        <w:tabs>
          <w:tab w:val="left" w:pos="960"/>
        </w:tabs>
        <w:ind w:firstLine="600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Первый процентный период начинается со дня, следующего за днем получения Транша, и заканчивается в последний календарный день </w:t>
      </w:r>
      <w:r>
        <w:rPr>
          <w:i/>
          <w:sz w:val="24"/>
          <w:szCs w:val="24"/>
          <w:u w:val="single"/>
        </w:rPr>
        <w:t xml:space="preserve">месяца, в котором была произведена выдача Транша. </w:t>
      </w:r>
      <w:r>
        <w:rPr>
          <w:sz w:val="24"/>
          <w:szCs w:val="24"/>
        </w:rPr>
        <w:t>Последую</w:t>
      </w:r>
      <w:r>
        <w:rPr>
          <w:sz w:val="24"/>
          <w:szCs w:val="24"/>
        </w:rPr>
        <w:t xml:space="preserve">щие процентные периоды начинаются с первого календарного дня следующего месяца и заканчиваются последним календарным днем </w:t>
      </w:r>
      <w:r>
        <w:rPr>
          <w:i/>
          <w:sz w:val="24"/>
          <w:szCs w:val="24"/>
          <w:u w:val="single"/>
        </w:rPr>
        <w:t xml:space="preserve">того же месяца </w:t>
      </w:r>
      <w:r>
        <w:rPr>
          <w:sz w:val="24"/>
          <w:szCs w:val="24"/>
        </w:rPr>
        <w:t xml:space="preserve">использования Транша. Последний процентный период заканчивается днем окончательного возврата задолженности Заемщика по </w:t>
      </w:r>
      <w:r>
        <w:rPr>
          <w:sz w:val="24"/>
          <w:szCs w:val="24"/>
        </w:rPr>
        <w:t>настоящему Договору.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4.1.3. В случае досрочного возврата Заемщиком Транша, подлежащие уплате проценты уплачиваются Заемщиком одновременно с возвратом данного Транша.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4.1.4. Уплата процентов за пользование привлеченными денежными средствами производится Зае</w:t>
      </w:r>
      <w:r>
        <w:rPr>
          <w:sz w:val="24"/>
          <w:szCs w:val="24"/>
        </w:rPr>
        <w:t xml:space="preserve">мщиком в валюте настоящего Договора </w:t>
      </w:r>
      <w:r>
        <w:rPr>
          <w:i/>
          <w:sz w:val="24"/>
          <w:szCs w:val="24"/>
          <w:u w:val="single"/>
        </w:rPr>
        <w:t xml:space="preserve">ежемесячно </w:t>
      </w:r>
      <w:r>
        <w:rPr>
          <w:sz w:val="24"/>
          <w:szCs w:val="24"/>
        </w:rPr>
        <w:t>не позднее последнего дня месяца. Обязательства Заемщика по уплате процентов за пользование привлеченными денежными средствами считаются выполненными с момента получения суммы процентов Кредитором.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4.1.5. Упла</w:t>
      </w:r>
      <w:r>
        <w:rPr>
          <w:sz w:val="24"/>
          <w:szCs w:val="24"/>
        </w:rPr>
        <w:t>та начисленных процентов производится Заемщиком путем: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перечисления Заемщиком денежных средств на счет Кредитора. </w:t>
      </w:r>
    </w:p>
    <w:p w:rsidR="00A87EB6" w:rsidRDefault="002910D3">
      <w:pPr>
        <w:tabs>
          <w:tab w:val="left" w:pos="9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4.1.6. Размер процентной ставки может быть изменен Кредитором в одностороннем порядке в связи с изменением ситуации на финансовых </w:t>
      </w:r>
      <w:r>
        <w:rPr>
          <w:sz w:val="24"/>
          <w:szCs w:val="24"/>
        </w:rPr>
        <w:t>рынках и/или изменением ключевой ставки Банка России.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4.1.7. В случае изменения размера процентной ставки Кредитор направляет Заемщику курьерской почтой или с использованием других специальных средств связи (при наличии соответствующего соглашения между Кр</w:t>
      </w:r>
      <w:r>
        <w:rPr>
          <w:sz w:val="24"/>
          <w:szCs w:val="24"/>
        </w:rPr>
        <w:t>едитором и Заемщиком) уведомление о намерении изменить процентную ставку, которое Заемщик обязан рассмотреть в течение 20 (Двадцати) рабочих дней с даты получения такого уведомления и при несогласии с предлагаемой процентной ставкой погасить всю задолженно</w:t>
      </w:r>
      <w:r>
        <w:rPr>
          <w:sz w:val="24"/>
          <w:szCs w:val="24"/>
        </w:rPr>
        <w:t>сть по настоящему Договору в течение 20 (двадцати) рабочих дней с даты получения уведомления.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Непогашение задолженности по настоящему Договору в указанный срок является основанием для изменения процентной ставки с даты окончания </w:t>
      </w:r>
      <w:proofErr w:type="gramStart"/>
      <w:r>
        <w:rPr>
          <w:sz w:val="24"/>
          <w:szCs w:val="24"/>
        </w:rPr>
        <w:t>вышеуказанного  срока</w:t>
      </w:r>
      <w:proofErr w:type="gramEnd"/>
      <w:r>
        <w:rPr>
          <w:sz w:val="24"/>
          <w:szCs w:val="24"/>
        </w:rPr>
        <w:t>.</w:t>
      </w:r>
    </w:p>
    <w:p w:rsidR="00A87EB6" w:rsidRDefault="00A87EB6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A87EB6" w:rsidRDefault="00A87EB6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4.2. Погашение Заемщиком привлеченных денежных средств: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4.2.1. Погашение задолженности по Траншу производится Заемщиком в день наступления срока возврата очередного Транша, указанного в Заявлении на получение денежных средств.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Окончательное погашение задол</w:t>
      </w:r>
      <w:r>
        <w:rPr>
          <w:sz w:val="24"/>
          <w:szCs w:val="24"/>
        </w:rPr>
        <w:t>женности по настоящему Договору производится Заемщиком в срок, установленный п. 1.1. Договора.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дата погашения приходится на выходной (нерабочий)/праздничный день, установленный законодательством РФ, датой погашения считается первый рабочий де</w:t>
      </w:r>
      <w:r>
        <w:rPr>
          <w:sz w:val="24"/>
          <w:szCs w:val="24"/>
        </w:rPr>
        <w:t>нь, следующий за выходным (нерабочим)/праздничным днем.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4.2.2. Погашение задолженности по настоящему Договору производится Заемщиком в валюте Договора путем: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- перечисления Заемщиком своим платежным поручением денежных средств на счет Кредитора.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Датой пога</w:t>
      </w:r>
      <w:r>
        <w:rPr>
          <w:sz w:val="24"/>
          <w:szCs w:val="24"/>
        </w:rPr>
        <w:t>шения задолженности Заемщика считается дата поступления денежных средств на счет Кредитора.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Заемщик имеет право на досрочное погашение Транша или его части без взимания Кредитором платы за досрочное погашение. 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4.2.4. Досрочное погашение Транша осущ</w:t>
      </w:r>
      <w:r>
        <w:rPr>
          <w:sz w:val="24"/>
          <w:szCs w:val="24"/>
        </w:rPr>
        <w:t xml:space="preserve">ествляется по письменному Заявлению Заемщика (по форме Приложение № 2 к Договору), направленному Кредитору не позднее одного рабочего дня до предполагаемой даты погашения. Заявление может быть передано в оригинале на бумажном носителе; в виде факсимильной </w:t>
      </w:r>
      <w:r>
        <w:rPr>
          <w:sz w:val="24"/>
          <w:szCs w:val="24"/>
        </w:rPr>
        <w:t xml:space="preserve">или сканированной копии, при этом Заемщик обязан в срок не позднее 5 (Пяти) Рабочих дней после даты (дня) досрочного погашения Транша предоставить Кредитору оригинал указанного Заявления. 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Заявление Заемщика на досрочное погашение Транша должно содержать с</w:t>
      </w:r>
      <w:r>
        <w:rPr>
          <w:sz w:val="24"/>
          <w:szCs w:val="24"/>
        </w:rPr>
        <w:t>умму и дату досрочного погашения, реквизиты Договора, реквизиты Заявления, на основании которого была произведена выдача денежных средств.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4.2.5. Обязательства Заемщика по Договору считаются надлежаще и полностью выполненными после возврата Кредитору всей </w:t>
      </w:r>
      <w:r>
        <w:rPr>
          <w:sz w:val="24"/>
          <w:szCs w:val="24"/>
        </w:rPr>
        <w:t>суммы основного долга, уплаты процентов за пользование предоставленными Траншами, и неустоек (при наличии таковых), определяемых на дату погашения задолженности по настоящему Договору.</w:t>
      </w:r>
    </w:p>
    <w:p w:rsidR="00A87EB6" w:rsidRDefault="00A87EB6">
      <w:pPr>
        <w:tabs>
          <w:tab w:val="left" w:pos="960"/>
        </w:tabs>
        <w:ind w:firstLine="600"/>
        <w:jc w:val="center"/>
        <w:rPr>
          <w:b/>
          <w:bCs/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5. ПРОСРОЧЕННАЯ ЗАДОЛЖЕННОСТЬ И ШТРАФНЫЕ САНКЦИИ. ПОРЯДОК РАСЧЕТОВ</w:t>
      </w:r>
    </w:p>
    <w:p w:rsidR="00A87EB6" w:rsidRDefault="00A87EB6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 xml:space="preserve">1. Просроченной задолженностью Заемщика является любой платеж по Договору, неполученный Кредитором в сроки, предусмотренные Договором. 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неисполнения Заемщиком обязательств по погашению основного долга и уплате процентов за пользование предост</w:t>
      </w:r>
      <w:r>
        <w:rPr>
          <w:sz w:val="24"/>
          <w:szCs w:val="24"/>
        </w:rPr>
        <w:t>авленными Траншами, Кредитор вправе потребовать уплаты неустойки (пени) в размере 0,03 (Ноль целых три сотых) процентов от суммы просроченной задолженности по основному долгу и начисленным процентам за каждый день просрочки платежа. Начисление пени произво</w:t>
      </w:r>
      <w:r>
        <w:rPr>
          <w:sz w:val="24"/>
          <w:szCs w:val="24"/>
        </w:rPr>
        <w:t xml:space="preserve">дится Кредитором за период с даты невыполнения Заемщиком обязательств. Уплата производится Заемщиком путем перечисления Заемщиком денежных средств на счет Кредитора. </w:t>
      </w:r>
    </w:p>
    <w:p w:rsidR="00A87EB6" w:rsidRDefault="00A87EB6">
      <w:pPr>
        <w:tabs>
          <w:tab w:val="left" w:pos="960"/>
        </w:tabs>
        <w:ind w:firstLine="600"/>
        <w:rPr>
          <w:b/>
          <w:bCs/>
          <w:sz w:val="24"/>
          <w:szCs w:val="24"/>
        </w:rPr>
      </w:pPr>
    </w:p>
    <w:p w:rsidR="00A87EB6" w:rsidRDefault="002910D3">
      <w:pPr>
        <w:tabs>
          <w:tab w:val="left" w:pos="960"/>
        </w:tabs>
        <w:ind w:firstLine="60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>6. ПРАВА И ОБЯЗАННОСТИ СТОРОН</w:t>
      </w:r>
      <w:r>
        <w:rPr>
          <w:b/>
          <w:bCs/>
          <w:color w:val="FF0000"/>
          <w:sz w:val="24"/>
          <w:szCs w:val="24"/>
        </w:rPr>
        <w:t xml:space="preserve"> </w:t>
      </w:r>
    </w:p>
    <w:p w:rsidR="00A87EB6" w:rsidRDefault="00A87EB6">
      <w:pPr>
        <w:tabs>
          <w:tab w:val="left" w:pos="960"/>
        </w:tabs>
        <w:ind w:firstLine="600"/>
        <w:jc w:val="center"/>
        <w:rPr>
          <w:b/>
          <w:bCs/>
          <w:color w:val="FF0000"/>
          <w:sz w:val="24"/>
          <w:szCs w:val="24"/>
        </w:rPr>
      </w:pPr>
    </w:p>
    <w:p w:rsidR="00A87EB6" w:rsidRDefault="002910D3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Кредитор обязуется:</w:t>
      </w:r>
    </w:p>
    <w:p w:rsidR="00A87EB6" w:rsidRDefault="002910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6.1.1. Предоставлять Заемщику д</w:t>
      </w:r>
      <w:r>
        <w:rPr>
          <w:sz w:val="24"/>
          <w:szCs w:val="24"/>
        </w:rPr>
        <w:t>енежные средства в сумме, в срок и на условиях, указанных в настоящем Договоре.</w:t>
      </w:r>
    </w:p>
    <w:p w:rsidR="00A87EB6" w:rsidRDefault="002910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6.1.2. Сохранять тайну о совершаемых Заемщиком операциях в строгом соответствии с требованиями действующего законодательства Российской Федерации.</w:t>
      </w:r>
    </w:p>
    <w:p w:rsidR="00A87EB6" w:rsidRDefault="002910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6.1.3. Не взыскивать досрочно задолженность по настоящему Договору при надлежащем исполнении Заемщиком своих обязательств.</w:t>
      </w:r>
    </w:p>
    <w:p w:rsidR="00A87EB6" w:rsidRDefault="002910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6.1.4. Раскрывать Заемщику сведения о собственниках (номинальных владельцах) долей/акций/паев Кредитора, с указанием бенефициаров (в </w:t>
      </w:r>
      <w:r>
        <w:rPr>
          <w:sz w:val="24"/>
          <w:szCs w:val="24"/>
        </w:rPr>
        <w:t>том числе конечного выгодоприобретателя/ бенефициара) с предоставлением подтверждающих документов.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b/>
          <w:sz w:val="24"/>
          <w:szCs w:val="24"/>
        </w:rPr>
        <w:t>6.2.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Кредитор имеет право: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6.2.1. Изменить процентную ставку за пользование денежными средствами, предоставленными Заемщику по настоящему Договору, в порядке</w:t>
      </w:r>
      <w:r>
        <w:rPr>
          <w:sz w:val="24"/>
          <w:szCs w:val="24"/>
        </w:rPr>
        <w:t>, установленном п. 4.1.6. - п.4.1.7 настоящего Договора.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6.2.2. Контролировать целевое использование денежных средств, предоставленных по настоящему Договору, а также финансовое состояние Заемщика, для чего требовать от Заемщика предоставления документов, </w:t>
      </w:r>
      <w:r>
        <w:rPr>
          <w:sz w:val="24"/>
          <w:szCs w:val="24"/>
        </w:rPr>
        <w:t>предусмотренных п. 6.3.5-6.3.7 настоящего договора.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6.2.3. Отказаться от предоставления Заемщику очередного Транша и/или досрочно взыскать сумму Транша и причитающиеся проценты при наступлении любого из </w:t>
      </w:r>
      <w:proofErr w:type="gramStart"/>
      <w:r>
        <w:rPr>
          <w:sz w:val="24"/>
          <w:szCs w:val="24"/>
        </w:rPr>
        <w:t>ниже перечисленных</w:t>
      </w:r>
      <w:proofErr w:type="gramEnd"/>
      <w:r>
        <w:rPr>
          <w:sz w:val="24"/>
          <w:szCs w:val="24"/>
        </w:rPr>
        <w:t xml:space="preserve"> случаев: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неисполнении или не</w:t>
      </w:r>
      <w:r>
        <w:rPr>
          <w:sz w:val="24"/>
          <w:szCs w:val="24"/>
        </w:rPr>
        <w:t xml:space="preserve">надлежащем исполнении Заемщиком обязательств по возврату основного </w:t>
      </w:r>
      <w:proofErr w:type="gramStart"/>
      <w:r>
        <w:rPr>
          <w:sz w:val="24"/>
          <w:szCs w:val="24"/>
        </w:rPr>
        <w:t>долга  и</w:t>
      </w:r>
      <w:proofErr w:type="gramEnd"/>
      <w:r>
        <w:rPr>
          <w:sz w:val="24"/>
          <w:szCs w:val="24"/>
        </w:rPr>
        <w:t>/или обязательств по уплате процентов сроком более 3 (трех) рабочих дней;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выявлении случаев недостоверности документов, представленных Заемщиком при получении Транша или в пер</w:t>
      </w:r>
      <w:r>
        <w:rPr>
          <w:sz w:val="24"/>
          <w:szCs w:val="24"/>
        </w:rPr>
        <w:t>иод его использования;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невыполнении Заемщиком условий Договора в части целевого использования предоставляемых денежных средств, указанного в п. 1.1. настоящего Договора;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при ухудшении финансового состояния Заемщика, не позволяющего исполнить Заемщиком обязательства по настоящему Договору, возбуждение в отношении Заемщика процедуры банкротства; 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неисполнении или ненадлежащем исполнении Заемщиком иных обязательств по н</w:t>
      </w:r>
      <w:r>
        <w:rPr>
          <w:sz w:val="24"/>
          <w:szCs w:val="24"/>
        </w:rPr>
        <w:t>астоящему Договору;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ab/>
        <w:t>при принятии Заемщиком решения о ликвидации;</w:t>
      </w:r>
    </w:p>
    <w:p w:rsidR="00A87EB6" w:rsidRDefault="002910D3">
      <w:pPr>
        <w:pStyle w:val="aff7"/>
        <w:numPr>
          <w:ilvl w:val="0"/>
          <w:numId w:val="3"/>
        </w:numPr>
        <w:tabs>
          <w:tab w:val="left" w:pos="96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принятии Заемщиком решений о реорганизации и/или уменьшении уставного капитала Заемщика, за исключением случаев, когда принятие таких решений не повлечёт уменьшение доли акций/уставного</w:t>
      </w:r>
      <w:r>
        <w:rPr>
          <w:sz w:val="24"/>
          <w:szCs w:val="24"/>
        </w:rPr>
        <w:t xml:space="preserve"> капитала Заемщика, принадлежащей прямо или косвенно ПАО «Интер РАО», менее 50% +1 акция/ менее 50% уставного капитала Заемщика;</w:t>
      </w:r>
    </w:p>
    <w:p w:rsidR="00A87EB6" w:rsidRDefault="002910D3">
      <w:pPr>
        <w:tabs>
          <w:tab w:val="left" w:pos="960"/>
        </w:tabs>
        <w:ind w:firstLine="60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при изменении действующего законодательства и/или нормативных актов, влекущих невозможность исполнения одной из Сторон или об</w:t>
      </w:r>
      <w:r>
        <w:rPr>
          <w:sz w:val="24"/>
          <w:szCs w:val="24"/>
        </w:rPr>
        <w:t>еими Сторонами своих обязательств по Договору.</w:t>
      </w:r>
    </w:p>
    <w:p w:rsidR="00A87EB6" w:rsidRDefault="002910D3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6.3. Заемщик обязуется: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6.3.1.</w:t>
      </w:r>
      <w:r>
        <w:rPr>
          <w:sz w:val="24"/>
          <w:szCs w:val="24"/>
        </w:rPr>
        <w:tab/>
        <w:t>Осуществлять погашение основного долга, уплату процентов за пользование предоставленными денежными средствами/Траншами в сроки, предусмотренные настоящим Договором;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6.3.2. </w:t>
      </w:r>
      <w:r>
        <w:rPr>
          <w:bCs/>
          <w:sz w:val="24"/>
          <w:szCs w:val="24"/>
        </w:rPr>
        <w:t>При не</w:t>
      </w:r>
      <w:r>
        <w:rPr>
          <w:bCs/>
          <w:sz w:val="24"/>
          <w:szCs w:val="24"/>
        </w:rPr>
        <w:t xml:space="preserve">исполнении или ненадлежащем исполнении обязательств по погашению задолженности по </w:t>
      </w:r>
      <w:r>
        <w:rPr>
          <w:sz w:val="24"/>
          <w:szCs w:val="24"/>
        </w:rPr>
        <w:t xml:space="preserve">основному долгу </w:t>
      </w:r>
      <w:r>
        <w:rPr>
          <w:bCs/>
          <w:sz w:val="24"/>
          <w:szCs w:val="24"/>
        </w:rPr>
        <w:t>и/или уплате процентов, уплатить неустойку в размере и порядке, указанном в п. 5.2. настоящего Договора;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6.3.3. Использовать предоставляемые денежные средства</w:t>
      </w:r>
      <w:r>
        <w:rPr>
          <w:sz w:val="24"/>
          <w:szCs w:val="24"/>
        </w:rPr>
        <w:t>/Транши исключительно в целях, предусмотренных настоящим Договором. Не допускать использования Траншей на цели, перечисленные в п. 1.2. настоящего Договора;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6.3.4. Не допускать ухудшения финансово-экономического состояния настолько, что будет поставлена по</w:t>
      </w:r>
      <w:r>
        <w:rPr>
          <w:sz w:val="24"/>
          <w:szCs w:val="24"/>
        </w:rPr>
        <w:t>д сомнение его способность выполнить свои обязательства по настоящему Договору;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6.3.5. Предоставлять Кредитору ежеквартально не позднее 45 дней после окончания отчетного периода (квартала, полугодия, 9 месяцев), а по окончании отчетного года - не позднее 1</w:t>
      </w:r>
      <w:r>
        <w:rPr>
          <w:sz w:val="24"/>
          <w:szCs w:val="24"/>
        </w:rPr>
        <w:t>0 (Десяти) рабочих дней с даты окончания периода, установленного законодательством Российской Федерации для представления годовой бухгалтерской (финансовой) отчетности в налоговые органы бухгалтерскую (финансовую) отчетность в составе и по формам, установл</w:t>
      </w:r>
      <w:r>
        <w:rPr>
          <w:sz w:val="24"/>
          <w:szCs w:val="24"/>
        </w:rPr>
        <w:t>енным законодательством Российской Федерации, с отметкой о способе отправления документа в подразделение ФНС России (для годовой отчетности), заверенную руководителем и печатью Заемщика, и аудиторское заключение (или его итоговую часть) (при обязательном п</w:t>
      </w:r>
      <w:r>
        <w:rPr>
          <w:sz w:val="24"/>
          <w:szCs w:val="24"/>
        </w:rPr>
        <w:t>о законодательству Российской Федерации аудите бухгалтерской (финансовой) отчетности);</w:t>
      </w:r>
    </w:p>
    <w:p w:rsidR="00A87EB6" w:rsidRDefault="002910D3">
      <w:pPr>
        <w:tabs>
          <w:tab w:val="left" w:pos="960"/>
        </w:tabs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6.3.6. </w:t>
      </w:r>
      <w:r>
        <w:rPr>
          <w:sz w:val="24"/>
          <w:szCs w:val="24"/>
        </w:rPr>
        <w:t>Предоставлять информацию о любых изменениях юридического или почтового адреса, юридического статуса, состава органов управления и акционеров, учредительных докуме</w:t>
      </w:r>
      <w:r>
        <w:rPr>
          <w:sz w:val="24"/>
          <w:szCs w:val="24"/>
        </w:rPr>
        <w:t>нтов в течение 10 рабочих дней от даты надлежащего оформления таких изменений.</w:t>
      </w:r>
    </w:p>
    <w:p w:rsidR="00A87EB6" w:rsidRDefault="002910D3">
      <w:pPr>
        <w:tabs>
          <w:tab w:val="left" w:pos="960"/>
        </w:tabs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6.3.7. </w:t>
      </w:r>
      <w:r>
        <w:rPr>
          <w:sz w:val="24"/>
          <w:szCs w:val="24"/>
        </w:rPr>
        <w:t>Предоставлять информацию о любых решениях уполномоченных органов управления о реорганизации Заемщика в течение 15 рабочих дней от даты принятия таких решений.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>
        <w:rPr>
          <w:b/>
          <w:sz w:val="24"/>
          <w:szCs w:val="24"/>
        </w:rPr>
        <w:t>Заемщик имеет право</w:t>
      </w:r>
      <w:r>
        <w:rPr>
          <w:sz w:val="24"/>
          <w:szCs w:val="24"/>
        </w:rPr>
        <w:t>: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6.4.1. Получать денежные средства/Транши в порядке и на условиях, предусмотренных настоящим Договором.</w:t>
      </w:r>
    </w:p>
    <w:p w:rsidR="00A87EB6" w:rsidRDefault="002910D3">
      <w:pPr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6.4.2. Производить досрочное погашение (полностью или частично) предоставленных Траншей </w:t>
      </w:r>
      <w:r>
        <w:rPr>
          <w:bCs/>
          <w:sz w:val="24"/>
          <w:szCs w:val="24"/>
        </w:rPr>
        <w:t>без дополнительной платы (комиссии) за досро</w:t>
      </w:r>
      <w:r>
        <w:rPr>
          <w:bCs/>
          <w:sz w:val="24"/>
          <w:szCs w:val="24"/>
        </w:rPr>
        <w:t>чное гашение.</w:t>
      </w:r>
    </w:p>
    <w:p w:rsidR="00A87EB6" w:rsidRDefault="002910D3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6.4.3. Запрашивать информацию о состоянии его фактической задолженности перед Кредитором.</w:t>
      </w:r>
    </w:p>
    <w:p w:rsidR="00A87EB6" w:rsidRDefault="002910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6.5. Положения п. 6.1.4. настоящего договора стороны признают существенным условием договора. В случае невыполнения или ненадлежащего выполнения Кредито</w:t>
      </w:r>
      <w:r>
        <w:rPr>
          <w:sz w:val="24"/>
          <w:szCs w:val="24"/>
        </w:rPr>
        <w:t>ром обязательств, предусмотренных п. 6.1.4. настоящего договора, Заемщик вправе в одностороннем внесудебном порядке расторгнуть договор.</w:t>
      </w:r>
    </w:p>
    <w:p w:rsidR="00A87EB6" w:rsidRDefault="002910D3">
      <w:pPr>
        <w:pStyle w:val="aff7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6.6. При раскрытии информации, указанной в п. 6.1.4. настоящего договора, стороны обязуются производить обработку персо</w:t>
      </w:r>
      <w:r>
        <w:rPr>
          <w:sz w:val="24"/>
          <w:szCs w:val="24"/>
        </w:rPr>
        <w:t>нальных данных в соответствии с Федеральным законом № 152-ФЗ от «27» июля 2006 г. «О персональных данных».</w:t>
      </w:r>
    </w:p>
    <w:p w:rsidR="00A87EB6" w:rsidRDefault="00A87EB6">
      <w:pPr>
        <w:jc w:val="center"/>
        <w:rPr>
          <w:b/>
          <w:sz w:val="24"/>
          <w:szCs w:val="24"/>
        </w:rPr>
      </w:pPr>
    </w:p>
    <w:p w:rsidR="00A87EB6" w:rsidRDefault="002910D3">
      <w:pPr>
        <w:tabs>
          <w:tab w:val="left" w:pos="720"/>
        </w:tabs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7. ЮРИСДИКЦИЯ И ПОРЯДОК РАЗРЕШЕНИЯ СПОРОВ</w:t>
      </w:r>
    </w:p>
    <w:p w:rsidR="00A87EB6" w:rsidRDefault="00A87EB6">
      <w:pPr>
        <w:tabs>
          <w:tab w:val="left" w:pos="720"/>
        </w:tabs>
        <w:ind w:left="709"/>
        <w:rPr>
          <w:sz w:val="24"/>
          <w:szCs w:val="24"/>
        </w:rPr>
      </w:pPr>
    </w:p>
    <w:p w:rsidR="00A87EB6" w:rsidRDefault="002910D3">
      <w:pPr>
        <w:tabs>
          <w:tab w:val="left" w:pos="720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7.1. Договор составлен и подлежит толкованию в соответствии с законодательством Российской Федерации.</w:t>
      </w:r>
    </w:p>
    <w:p w:rsidR="00A87EB6" w:rsidRDefault="002910D3">
      <w:pPr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lastRenderedPageBreak/>
        <w:tab/>
        <w:t>7.2.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</w:t>
      </w:r>
      <w:r>
        <w:rPr>
          <w:sz w:val="24"/>
          <w:szCs w:val="24"/>
          <w:lang w:eastAsia="zh-CN"/>
        </w:rPr>
        <w:t>у,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</w:t>
      </w:r>
      <w:r>
        <w:rPr>
          <w:sz w:val="24"/>
          <w:szCs w:val="24"/>
          <w:lang w:eastAsia="zh-CN"/>
        </w:rPr>
        <w:t>ающий сумму указанного денежного требования. В противных случаях претензионный порядок считается не соблюденным.</w:t>
      </w:r>
    </w:p>
    <w:p w:rsidR="00A87EB6" w:rsidRDefault="002910D3">
      <w:pPr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7.3. Претензия подлежит рассмотрению получившей Стороной в течение 15 (Пятнадцати) календарных дней с момента ее получения. Ответ на претензию </w:t>
      </w:r>
      <w:r>
        <w:rPr>
          <w:sz w:val="24"/>
          <w:szCs w:val="24"/>
          <w:lang w:eastAsia="zh-CN"/>
        </w:rPr>
        <w:t>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</w:t>
      </w:r>
      <w:r>
        <w:rPr>
          <w:sz w:val="24"/>
          <w:szCs w:val="24"/>
          <w:lang w:eastAsia="zh-CN"/>
        </w:rPr>
        <w:t>еткой об исполнении (принятии к исполнению).</w:t>
      </w:r>
    </w:p>
    <w:p w:rsidR="00A87EB6" w:rsidRDefault="002910D3">
      <w:pPr>
        <w:ind w:firstLine="567"/>
        <w:jc w:val="both"/>
        <w:rPr>
          <w:b/>
          <w:b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7.4.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споров, Сторона по настоящему Договору</w:t>
      </w:r>
      <w:r>
        <w:rPr>
          <w:sz w:val="24"/>
          <w:szCs w:val="24"/>
          <w:lang w:eastAsia="zh-CN"/>
        </w:rPr>
        <w:t xml:space="preserve"> вправе предъявить иск в Арбитражный суде по месту нахождения Истца.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7EB6" w:rsidRDefault="002910D3">
      <w:pPr>
        <w:tabs>
          <w:tab w:val="left" w:pos="720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СРОК ДЕЙСТВИЯ ДОГОВОРА И ПРОЧИЕ УСЛОВИЯ</w:t>
      </w:r>
    </w:p>
    <w:p w:rsidR="00A87EB6" w:rsidRDefault="00A87EB6">
      <w:pPr>
        <w:tabs>
          <w:tab w:val="left" w:pos="720"/>
        </w:tabs>
        <w:ind w:left="360"/>
        <w:jc w:val="both"/>
        <w:rPr>
          <w:sz w:val="24"/>
          <w:szCs w:val="24"/>
        </w:rPr>
      </w:pP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8.1. Договор вступает в силу с даты его подписания Сторонами и действует до момента выполнения Сторонами своих обязательств по Договору.</w:t>
      </w:r>
    </w:p>
    <w:p w:rsidR="00A87EB6" w:rsidRDefault="002910D3">
      <w:pPr>
        <w:tabs>
          <w:tab w:val="left" w:pos="-14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8.2. Внесение изменений и дополнений в настоящий Договор оформляется дополнительными соглашениями, которые будут являться неотъемлемой частью настоящего Договора, кроме случаев изменения Кредитором условий настоящего Договора в одностороннем порядке.</w:t>
      </w:r>
    </w:p>
    <w:p w:rsidR="00A87EB6" w:rsidRDefault="002910D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8.3.</w:t>
      </w:r>
      <w:r>
        <w:rPr>
          <w:sz w:val="24"/>
          <w:szCs w:val="24"/>
        </w:rPr>
        <w:t xml:space="preserve"> Любая информация, касающаяся условий Договора, бухгалтерских и финансовых документов Заемщика является конфиденциальной. Стороны обязуются не разглашать данную информацию за исключением случаев, предусмотренных действующим законодательством, либо при пись</w:t>
      </w:r>
      <w:r>
        <w:rPr>
          <w:sz w:val="24"/>
          <w:szCs w:val="24"/>
        </w:rPr>
        <w:t>менном согласии другой Стороны.</w:t>
      </w:r>
    </w:p>
    <w:p w:rsidR="00A87EB6" w:rsidRDefault="002910D3">
      <w:pPr>
        <w:tabs>
          <w:tab w:val="left" w:pos="14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8.4. Вся переписка и направление корреспонденции осуществляется по указанному в Договоре адресу, если иной адрес в письменном виде не доведен до сведения другой Стороны по Договору.</w:t>
      </w: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8.5. Стороны подтверждают, что все согласи</w:t>
      </w:r>
      <w:r>
        <w:rPr>
          <w:sz w:val="24"/>
          <w:szCs w:val="24"/>
        </w:rPr>
        <w:t>я и одобрения, необходимые для заключения Договора и иных договоров и соглашений, предусмотренных Договором, были получены и вступили в действие, или, если они не были получены, – то будут получены и/или вступят в действие в установленном порядке до заключ</w:t>
      </w:r>
      <w:r>
        <w:rPr>
          <w:sz w:val="24"/>
          <w:szCs w:val="24"/>
        </w:rPr>
        <w:t>ения соответствующих договоров и соглашений в соответствии с действующим законодательством Российской Федерации.</w:t>
      </w:r>
      <w:r>
        <w:rPr>
          <w:sz w:val="24"/>
          <w:szCs w:val="24"/>
          <w:vertAlign w:val="superscript"/>
        </w:rPr>
        <w:t xml:space="preserve"> </w:t>
      </w:r>
    </w:p>
    <w:p w:rsidR="00A87EB6" w:rsidRDefault="002910D3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8.6. Любое уведомление или иное сообщение, направляемое Сторонами друг другу по настоящему Договору, должно быть совершено в письменной форме,</w:t>
      </w:r>
      <w:r>
        <w:rPr>
          <w:sz w:val="24"/>
          <w:szCs w:val="24"/>
        </w:rPr>
        <w:t xml:space="preserve"> подписано уполномоченным лицом и направлено по факсу, курьерской почтой, почтовым ведомством с уведомлением о вручении по адресу, указанному в Договоре или с использованием других специальных  средств связи (при наличии соответствующего соглашения между К</w:t>
      </w:r>
      <w:r>
        <w:rPr>
          <w:sz w:val="24"/>
          <w:szCs w:val="24"/>
        </w:rPr>
        <w:t>редитором и Заемщиком), если способ передачи сообщения, требования, запроса или другой информации отдельно не установлен условиями настоящего Договора.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8.7. Настоящий Договор заключен в двух экземплярах, имеющих равную юридическую силу, в том числе один эк</w:t>
      </w:r>
      <w:r>
        <w:rPr>
          <w:sz w:val="24"/>
          <w:szCs w:val="24"/>
        </w:rPr>
        <w:t>земпляр для Заемщика, один экземпляр для Кредитора.</w:t>
      </w:r>
    </w:p>
    <w:p w:rsidR="00A87EB6" w:rsidRDefault="002910D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8.8. Приложениями и неотъемлемыми частями настоящего договора являются:</w:t>
      </w:r>
    </w:p>
    <w:p w:rsidR="00A87EB6" w:rsidRDefault="002910D3">
      <w:pPr>
        <w:pStyle w:val="af5"/>
        <w:tabs>
          <w:tab w:val="left" w:pos="0"/>
        </w:tabs>
        <w:ind w:left="57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8.8.1. Форма заявления на получение денежных средств (Приложение № ___);</w:t>
      </w:r>
    </w:p>
    <w:p w:rsidR="00A87EB6" w:rsidRDefault="002910D3">
      <w:pPr>
        <w:pStyle w:val="af5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8.8.2. Форма заявления на досрочное погашение денежных ср</w:t>
      </w:r>
      <w:r>
        <w:rPr>
          <w:sz w:val="24"/>
          <w:szCs w:val="24"/>
        </w:rPr>
        <w:t>едств (Приложение № ____);</w:t>
      </w:r>
    </w:p>
    <w:p w:rsidR="00A87EB6" w:rsidRDefault="002910D3">
      <w:pPr>
        <w:pStyle w:val="af5"/>
        <w:tabs>
          <w:tab w:val="left" w:pos="0"/>
        </w:tabs>
        <w:ind w:left="57"/>
        <w:rPr>
          <w:sz w:val="24"/>
          <w:szCs w:val="24"/>
        </w:rPr>
      </w:pPr>
      <w:r>
        <w:rPr>
          <w:sz w:val="24"/>
          <w:szCs w:val="24"/>
        </w:rPr>
        <w:tab/>
        <w:t>8.8.3. Форма справки о цепочке собственников контрагента (Приложение № ___).</w:t>
      </w:r>
    </w:p>
    <w:p w:rsidR="00A87EB6" w:rsidRDefault="00A87EB6">
      <w:pPr>
        <w:pStyle w:val="af5"/>
        <w:tabs>
          <w:tab w:val="left" w:pos="0"/>
        </w:tabs>
        <w:ind w:left="57"/>
        <w:rPr>
          <w:sz w:val="24"/>
          <w:szCs w:val="24"/>
        </w:rPr>
      </w:pPr>
    </w:p>
    <w:p w:rsidR="00A87EB6" w:rsidRDefault="002910D3">
      <w:pPr>
        <w:tabs>
          <w:tab w:val="left" w:pos="142"/>
        </w:tabs>
        <w:ind w:left="3119"/>
        <w:contextualSpacing/>
        <w:rPr>
          <w:b/>
          <w:sz w:val="21"/>
          <w:szCs w:val="21"/>
        </w:rPr>
      </w:pPr>
      <w:r>
        <w:rPr>
          <w:b/>
          <w:sz w:val="21"/>
          <w:szCs w:val="21"/>
        </w:rPr>
        <w:t>9.АДРЕСА И РЕКВИЗИТЫ СТОРОН</w:t>
      </w:r>
    </w:p>
    <w:tbl>
      <w:tblPr>
        <w:tblW w:w="106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400"/>
        <w:gridCol w:w="5280"/>
      </w:tblGrid>
      <w:tr w:rsidR="00A87EB6">
        <w:tc>
          <w:tcPr>
            <w:tcW w:w="5399" w:type="dxa"/>
          </w:tcPr>
          <w:p w:rsidR="00A87EB6" w:rsidRDefault="002910D3">
            <w:pPr>
              <w:widowControl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Заемщик</w:t>
            </w:r>
          </w:p>
        </w:tc>
        <w:tc>
          <w:tcPr>
            <w:tcW w:w="5280" w:type="dxa"/>
          </w:tcPr>
          <w:p w:rsidR="00A87EB6" w:rsidRDefault="002910D3">
            <w:pPr>
              <w:widowControl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Кредитор</w:t>
            </w:r>
          </w:p>
        </w:tc>
      </w:tr>
      <w:tr w:rsidR="00A87EB6" w:rsidRPr="00D21467">
        <w:tc>
          <w:tcPr>
            <w:tcW w:w="5399" w:type="dxa"/>
          </w:tcPr>
          <w:p w:rsidR="00A87EB6" w:rsidRDefault="002910D3">
            <w:pPr>
              <w:pStyle w:val="afb"/>
              <w:widowControl w:val="0"/>
              <w:tabs>
                <w:tab w:val="left" w:pos="993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___________________________________</w:t>
            </w:r>
          </w:p>
          <w:p w:rsidR="00A87EB6" w:rsidRDefault="002910D3">
            <w:pPr>
              <w:pStyle w:val="afb"/>
              <w:widowControl w:val="0"/>
              <w:tabs>
                <w:tab w:val="left" w:pos="993"/>
              </w:tabs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(полное наименование)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нахождения: 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Почт. адрес: 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____________, КПП _____________</w:t>
            </w:r>
          </w:p>
          <w:p w:rsidR="00A87EB6" w:rsidRDefault="002910D3">
            <w:pPr>
              <w:widowControl w:val="0"/>
              <w:pBdr>
                <w:bottom w:val="single" w:sz="12" w:space="1" w:color="000000"/>
              </w:pBd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Тел: _________________________</w:t>
            </w:r>
            <w:r>
              <w:rPr>
                <w:sz w:val="24"/>
                <w:szCs w:val="24"/>
              </w:rPr>
              <w:t>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Факс: 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 _______________________________</w:t>
            </w:r>
          </w:p>
          <w:p w:rsidR="00A87EB6" w:rsidRDefault="00A87EB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A87EB6" w:rsidRDefault="00A87EB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A87EB6" w:rsidRDefault="00A87EB6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A87EB6" w:rsidRDefault="002910D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___________________/______________/</w:t>
            </w:r>
          </w:p>
          <w:p w:rsidR="00A87EB6" w:rsidRDefault="002910D3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A87EB6" w:rsidRDefault="002910D3">
            <w:pPr>
              <w:pStyle w:val="afb"/>
              <w:widowControl w:val="0"/>
              <w:tabs>
                <w:tab w:val="left" w:pos="993"/>
              </w:tabs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___________________________________</w:t>
            </w:r>
          </w:p>
          <w:p w:rsidR="00A87EB6" w:rsidRDefault="002910D3">
            <w:pPr>
              <w:pStyle w:val="afb"/>
              <w:widowControl w:val="0"/>
              <w:tabs>
                <w:tab w:val="left" w:pos="993"/>
              </w:tabs>
              <w:jc w:val="center"/>
              <w:rPr>
                <w:b/>
                <w:bCs/>
                <w:i/>
                <w:sz w:val="21"/>
                <w:szCs w:val="21"/>
                <w:lang w:eastAsia="en-US"/>
              </w:rPr>
            </w:pPr>
            <w:r>
              <w:rPr>
                <w:b/>
                <w:bCs/>
                <w:i/>
                <w:sz w:val="21"/>
                <w:szCs w:val="21"/>
                <w:lang w:eastAsia="en-US"/>
              </w:rPr>
              <w:t>(полное наименование контрагента)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Адрес места нахождения: 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Почт. адрес: 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ИНН _________________, КПП 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ОГРН 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ОКПО 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ОКВЭД 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Р/с ______________________________________</w:t>
            </w:r>
            <w:r>
              <w:rPr>
                <w:sz w:val="21"/>
                <w:szCs w:val="21"/>
              </w:rPr>
              <w:t>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_________________________________________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К/с________________________________________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БИК ______________________________________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Тел: ______________________________________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Факс: _____________________________________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Сайт</w:t>
            </w:r>
            <w:r>
              <w:rPr>
                <w:sz w:val="21"/>
                <w:szCs w:val="21"/>
                <w:lang w:val="en-US"/>
              </w:rPr>
              <w:t>: _____________________________</w:t>
            </w:r>
            <w:r>
              <w:rPr>
                <w:sz w:val="21"/>
                <w:szCs w:val="21"/>
                <w:lang w:val="en-US"/>
              </w:rPr>
              <w:t>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e-mail: ____________________________________</w:t>
            </w: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_________________________________</w:t>
            </w:r>
          </w:p>
          <w:p w:rsidR="00A87EB6" w:rsidRDefault="00A87EB6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A87EB6" w:rsidRDefault="00A87EB6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A87EB6" w:rsidRDefault="00A87EB6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A87EB6" w:rsidRDefault="00A87EB6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A87EB6" w:rsidRDefault="002910D3">
            <w:pPr>
              <w:widowControl w:val="0"/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_________________________ /______________/</w:t>
            </w:r>
          </w:p>
          <w:p w:rsidR="00A87EB6" w:rsidRDefault="002910D3">
            <w:pPr>
              <w:widowControl w:val="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  <w:lang w:val="en-US"/>
              </w:rPr>
              <w:t>.</w:t>
            </w:r>
            <w:r>
              <w:rPr>
                <w:sz w:val="21"/>
                <w:szCs w:val="21"/>
              </w:rPr>
              <w:t>п</w:t>
            </w:r>
            <w:r>
              <w:rPr>
                <w:sz w:val="21"/>
                <w:szCs w:val="21"/>
                <w:lang w:val="en-US"/>
              </w:rPr>
              <w:t>.</w:t>
            </w:r>
          </w:p>
        </w:tc>
      </w:tr>
    </w:tbl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Приложение № 1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к Договору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___________________________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>
        <w:rPr>
          <w:bCs/>
          <w:sz w:val="21"/>
          <w:szCs w:val="21"/>
        </w:rPr>
        <w:t>от «____» __________ 20___г.</w:t>
      </w:r>
      <w:r>
        <w:rPr>
          <w:sz w:val="21"/>
          <w:szCs w:val="21"/>
        </w:rPr>
        <w:t xml:space="preserve"> №____________________</w:t>
      </w:r>
    </w:p>
    <w:p w:rsidR="00A87EB6" w:rsidRDefault="002910D3">
      <w:pPr>
        <w:widowControl w:val="0"/>
        <w:rPr>
          <w:i/>
          <w:sz w:val="21"/>
          <w:szCs w:val="21"/>
        </w:rPr>
      </w:pPr>
      <w:r>
        <w:rPr>
          <w:sz w:val="21"/>
          <w:szCs w:val="21"/>
        </w:rPr>
        <w:t>[</w:t>
      </w:r>
      <w:r>
        <w:rPr>
          <w:i/>
          <w:sz w:val="21"/>
          <w:szCs w:val="21"/>
        </w:rPr>
        <w:t>НА ФИРМЕННОМ БЛАНКЕ ЗАЕМЩИКА</w:t>
      </w:r>
      <w:r>
        <w:rPr>
          <w:sz w:val="21"/>
          <w:szCs w:val="21"/>
        </w:rPr>
        <w:t>]</w:t>
      </w:r>
    </w:p>
    <w:p w:rsidR="00A87EB6" w:rsidRDefault="00A87EB6">
      <w:pPr>
        <w:widowControl w:val="0"/>
        <w:jc w:val="both"/>
        <w:rPr>
          <w:sz w:val="21"/>
          <w:szCs w:val="21"/>
        </w:rPr>
      </w:pPr>
    </w:p>
    <w:p w:rsidR="00A87EB6" w:rsidRDefault="002910D3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исх. № _________ </w:t>
      </w:r>
    </w:p>
    <w:p w:rsidR="00A87EB6" w:rsidRDefault="002910D3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«_____» _________ 20____ г.</w:t>
      </w:r>
    </w:p>
    <w:p w:rsidR="00A87EB6" w:rsidRDefault="002910D3">
      <w:pPr>
        <w:widowControl w:val="0"/>
        <w:ind w:left="4820"/>
        <w:jc w:val="right"/>
        <w:rPr>
          <w:sz w:val="21"/>
          <w:szCs w:val="21"/>
        </w:rPr>
      </w:pPr>
      <w:r>
        <w:rPr>
          <w:sz w:val="21"/>
          <w:szCs w:val="21"/>
        </w:rPr>
        <w:t>Наименование Кредитора</w:t>
      </w: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2910D3">
      <w:pPr>
        <w:widowControl w:val="0"/>
        <w:jc w:val="center"/>
        <w:rPr>
          <w:sz w:val="21"/>
          <w:szCs w:val="21"/>
        </w:rPr>
      </w:pPr>
      <w:r>
        <w:rPr>
          <w:sz w:val="21"/>
          <w:szCs w:val="21"/>
        </w:rPr>
        <w:t>ЗАЯВЛЕНИЕ НА ПОЛУЧЕНИЕ ДЕНЕЖНЫХ СРЕДСТВ</w:t>
      </w:r>
    </w:p>
    <w:p w:rsidR="00A87EB6" w:rsidRDefault="00A87EB6">
      <w:pPr>
        <w:keepNext/>
        <w:widowControl w:val="0"/>
        <w:ind w:firstLine="567"/>
        <w:jc w:val="both"/>
        <w:outlineLvl w:val="0"/>
        <w:rPr>
          <w:sz w:val="21"/>
          <w:szCs w:val="21"/>
        </w:rPr>
      </w:pPr>
    </w:p>
    <w:p w:rsidR="00A87EB6" w:rsidRDefault="002910D3">
      <w:pPr>
        <w:keepNext/>
        <w:widowControl w:val="0"/>
        <w:ind w:firstLine="567"/>
        <w:jc w:val="both"/>
        <w:outlineLvl w:val="0"/>
        <w:rPr>
          <w:i/>
          <w:sz w:val="21"/>
          <w:szCs w:val="21"/>
        </w:rPr>
      </w:pPr>
      <w:r>
        <w:rPr>
          <w:sz w:val="21"/>
          <w:szCs w:val="21"/>
        </w:rPr>
        <w:t xml:space="preserve">В соответствии с Договором ________________________ от «___» _________20___г. № ________ (далее - Договор) просим предоставить __________________ «______»_________20___г. </w:t>
      </w:r>
      <w:r>
        <w:rPr>
          <w:i/>
          <w:iCs/>
          <w:sz w:val="21"/>
          <w:szCs w:val="21"/>
        </w:rPr>
        <w:t xml:space="preserve">(указать дату предоставления) </w:t>
      </w:r>
      <w:r>
        <w:rPr>
          <w:sz w:val="21"/>
          <w:szCs w:val="21"/>
        </w:rPr>
        <w:t>денежные средства в размере_________ (</w:t>
      </w:r>
      <w:r>
        <w:rPr>
          <w:i/>
          <w:sz w:val="21"/>
          <w:szCs w:val="21"/>
        </w:rPr>
        <w:t>указать сумму циф</w:t>
      </w:r>
      <w:r>
        <w:rPr>
          <w:i/>
          <w:sz w:val="21"/>
          <w:szCs w:val="21"/>
        </w:rPr>
        <w:t xml:space="preserve">рами в скобках прописью) </w:t>
      </w:r>
      <w:r>
        <w:rPr>
          <w:sz w:val="21"/>
          <w:szCs w:val="21"/>
        </w:rPr>
        <w:t>сроком пользования до «___» _________ 20____ г. (включительно)</w:t>
      </w:r>
      <w:r>
        <w:rPr>
          <w:rFonts w:cs="Times New Roman CYR"/>
          <w:sz w:val="21"/>
          <w:szCs w:val="21"/>
        </w:rPr>
        <w:t>, процент _____</w:t>
      </w:r>
      <w:r>
        <w:rPr>
          <w:i/>
          <w:sz w:val="21"/>
          <w:szCs w:val="21"/>
        </w:rPr>
        <w:t xml:space="preserve">  </w:t>
      </w:r>
      <w:r>
        <w:rPr>
          <w:sz w:val="21"/>
          <w:szCs w:val="21"/>
        </w:rPr>
        <w:t xml:space="preserve">и зачислить указанные средства </w:t>
      </w:r>
      <w:r>
        <w:rPr>
          <w:bCs/>
          <w:sz w:val="21"/>
          <w:szCs w:val="21"/>
        </w:rPr>
        <w:t>на наш расчетный счет</w:t>
      </w:r>
      <w:r>
        <w:rPr>
          <w:sz w:val="21"/>
          <w:szCs w:val="21"/>
        </w:rPr>
        <w:t>/ в</w:t>
      </w:r>
      <w:r>
        <w:rPr>
          <w:i/>
          <w:iCs/>
          <w:sz w:val="21"/>
          <w:szCs w:val="21"/>
        </w:rPr>
        <w:t xml:space="preserve"> __________ (указать полное официальное наименование кредитной организации,</w:t>
      </w:r>
      <w:r>
        <w:rPr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 xml:space="preserve">его реквизиты, номер </w:t>
      </w:r>
      <w:r>
        <w:rPr>
          <w:i/>
          <w:iCs/>
          <w:sz w:val="21"/>
          <w:szCs w:val="21"/>
        </w:rPr>
        <w:t>счета, на который должна быть перечислена сумма Транша</w:t>
      </w:r>
      <w:r>
        <w:rPr>
          <w:i/>
          <w:sz w:val="21"/>
          <w:szCs w:val="21"/>
        </w:rPr>
        <w:t>).</w:t>
      </w:r>
    </w:p>
    <w:p w:rsidR="00A87EB6" w:rsidRDefault="002910D3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Сумма полученных денежных средств будет использована нами на цели, указанные в п. 1.1 Договора.</w:t>
      </w:r>
    </w:p>
    <w:p w:rsidR="00A87EB6" w:rsidRDefault="002910D3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Понятия и термины, используемые в настоящем Заявлении, имеют те же значения, что и в Договоре, если ино</w:t>
      </w:r>
      <w:r>
        <w:rPr>
          <w:sz w:val="21"/>
          <w:szCs w:val="21"/>
        </w:rPr>
        <w:t>е прямо не следует из контекста настоящего Заявления.</w:t>
      </w:r>
    </w:p>
    <w:p w:rsidR="00A87EB6" w:rsidRDefault="002910D3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>
        <w:rPr>
          <w:sz w:val="21"/>
          <w:szCs w:val="21"/>
        </w:rPr>
        <w:t>Настоящее Заявление на получение денежных средств по Договору является неотъемлемой частью Договора.</w:t>
      </w:r>
    </w:p>
    <w:p w:rsidR="00A87EB6" w:rsidRDefault="002910D3">
      <w:pPr>
        <w:widowControl w:val="0"/>
        <w:tabs>
          <w:tab w:val="left" w:pos="309"/>
        </w:tabs>
        <w:spacing w:after="120"/>
        <w:ind w:firstLine="425"/>
        <w:jc w:val="both"/>
        <w:rPr>
          <w:sz w:val="21"/>
          <w:szCs w:val="21"/>
        </w:rPr>
      </w:pPr>
      <w:r>
        <w:rPr>
          <w:sz w:val="21"/>
          <w:szCs w:val="21"/>
        </w:rPr>
        <w:t>Настоящим также подтверждаем, что по состоянию на «____</w:t>
      </w:r>
      <w:proofErr w:type="gramStart"/>
      <w:r>
        <w:rPr>
          <w:sz w:val="21"/>
          <w:szCs w:val="21"/>
        </w:rPr>
        <w:t>_»_</w:t>
      </w:r>
      <w:proofErr w:type="gramEnd"/>
      <w:r>
        <w:rPr>
          <w:sz w:val="21"/>
          <w:szCs w:val="21"/>
        </w:rPr>
        <w:t xml:space="preserve">________20___г. </w:t>
      </w:r>
      <w:r>
        <w:rPr>
          <w:i/>
          <w:sz w:val="21"/>
          <w:szCs w:val="21"/>
        </w:rPr>
        <w:t>(указывается дата Заявления</w:t>
      </w:r>
      <w:r>
        <w:rPr>
          <w:i/>
          <w:sz w:val="21"/>
          <w:szCs w:val="21"/>
        </w:rPr>
        <w:t xml:space="preserve">) </w:t>
      </w:r>
      <w:r>
        <w:rPr>
          <w:sz w:val="21"/>
          <w:szCs w:val="21"/>
        </w:rPr>
        <w:t xml:space="preserve">все заявления, заверения и обязательства, содержащиеся в </w:t>
      </w:r>
      <w:r>
        <w:rPr>
          <w:iCs/>
          <w:sz w:val="21"/>
          <w:szCs w:val="21"/>
        </w:rPr>
        <w:t>Договоре</w:t>
      </w:r>
      <w:r>
        <w:rPr>
          <w:sz w:val="21"/>
          <w:szCs w:val="21"/>
        </w:rPr>
        <w:t>, выполняются.</w:t>
      </w:r>
    </w:p>
    <w:p w:rsidR="00A87EB6" w:rsidRDefault="00A87EB6">
      <w:pPr>
        <w:keepNext/>
        <w:widowControl w:val="0"/>
        <w:ind w:left="2127" w:right="-285" w:hanging="2127"/>
        <w:outlineLvl w:val="0"/>
        <w:rPr>
          <w:bCs/>
          <w:sz w:val="21"/>
          <w:szCs w:val="21"/>
        </w:rPr>
      </w:pPr>
    </w:p>
    <w:p w:rsidR="00A87EB6" w:rsidRDefault="002910D3">
      <w:pPr>
        <w:keepNext/>
        <w:widowControl w:val="0"/>
        <w:ind w:left="2127" w:right="-285" w:hanging="2127"/>
        <w:outlineLvl w:val="0"/>
        <w:rPr>
          <w:bCs/>
          <w:i/>
          <w:sz w:val="21"/>
          <w:szCs w:val="21"/>
        </w:rPr>
      </w:pPr>
      <w:r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A87EB6">
        <w:tc>
          <w:tcPr>
            <w:tcW w:w="4823" w:type="dxa"/>
          </w:tcPr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6" w:type="dxa"/>
          </w:tcPr>
          <w:p w:rsidR="00A87EB6" w:rsidRDefault="002910D3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Главный бухгалтер:</w:t>
            </w:r>
          </w:p>
        </w:tc>
      </w:tr>
      <w:tr w:rsidR="00A87EB6">
        <w:tc>
          <w:tcPr>
            <w:tcW w:w="4823" w:type="dxa"/>
          </w:tcPr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>
              <w:rPr>
                <w:sz w:val="21"/>
                <w:szCs w:val="21"/>
              </w:rPr>
              <w:t>)</w:t>
            </w:r>
          </w:p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</w:t>
            </w:r>
            <w:proofErr w:type="gramStart"/>
            <w:r>
              <w:rPr>
                <w:sz w:val="21"/>
                <w:szCs w:val="21"/>
              </w:rPr>
              <w:t>…….</w:t>
            </w:r>
            <w:proofErr w:type="gram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106" w:type="dxa"/>
          </w:tcPr>
          <w:p w:rsidR="00A87EB6" w:rsidRDefault="00A87EB6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:rsidR="00A87EB6" w:rsidRDefault="00A87EB6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:rsidR="00A87EB6" w:rsidRDefault="002910D3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:rsidR="00A87EB6" w:rsidRDefault="002910D3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……………………………...</w:t>
            </w:r>
          </w:p>
        </w:tc>
      </w:tr>
    </w:tbl>
    <w:p w:rsidR="00A87EB6" w:rsidRDefault="00A87EB6">
      <w:pPr>
        <w:rPr>
          <w:sz w:val="21"/>
          <w:szCs w:val="21"/>
        </w:rPr>
      </w:pPr>
    </w:p>
    <w:p w:rsidR="00A87EB6" w:rsidRDefault="00A87EB6">
      <w:pPr>
        <w:rPr>
          <w:sz w:val="21"/>
          <w:szCs w:val="21"/>
        </w:rPr>
      </w:pPr>
    </w:p>
    <w:p w:rsidR="00A87EB6" w:rsidRDefault="002910D3">
      <w:pPr>
        <w:rPr>
          <w:sz w:val="21"/>
          <w:szCs w:val="21"/>
        </w:rPr>
      </w:pPr>
      <w:r>
        <w:rPr>
          <w:sz w:val="21"/>
          <w:szCs w:val="21"/>
        </w:rPr>
        <w:t>СОГЛАСОВАНО:</w:t>
      </w:r>
    </w:p>
    <w:p w:rsidR="00A87EB6" w:rsidRDefault="002910D3">
      <w:pPr>
        <w:rPr>
          <w:b/>
          <w:sz w:val="21"/>
          <w:szCs w:val="21"/>
        </w:rPr>
      </w:pPr>
      <w:r>
        <w:rPr>
          <w:b/>
          <w:sz w:val="21"/>
          <w:szCs w:val="21"/>
        </w:rPr>
        <w:t>Кредитор:</w:t>
      </w:r>
    </w:p>
    <w:p w:rsidR="00A87EB6" w:rsidRDefault="002910D3">
      <w:pPr>
        <w:rPr>
          <w:sz w:val="21"/>
          <w:szCs w:val="21"/>
        </w:rPr>
      </w:pPr>
      <w:r>
        <w:rPr>
          <w:sz w:val="21"/>
          <w:szCs w:val="21"/>
        </w:rPr>
        <w:t>_________________________________________</w:t>
      </w:r>
    </w:p>
    <w:p w:rsidR="00A87EB6" w:rsidRDefault="002910D3">
      <w:pPr>
        <w:rPr>
          <w:sz w:val="21"/>
          <w:szCs w:val="21"/>
        </w:rPr>
      </w:pPr>
      <w:r>
        <w:rPr>
          <w:sz w:val="21"/>
          <w:szCs w:val="21"/>
        </w:rPr>
        <w:t>_______________________ (__________________)</w:t>
      </w:r>
    </w:p>
    <w:p w:rsidR="00A87EB6" w:rsidRDefault="002910D3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м.п</w:t>
      </w:r>
      <w:proofErr w:type="spellEnd"/>
      <w:r>
        <w:rPr>
          <w:sz w:val="21"/>
          <w:szCs w:val="21"/>
        </w:rPr>
        <w:t>.</w:t>
      </w:r>
    </w:p>
    <w:p w:rsidR="00A87EB6" w:rsidRDefault="00A87EB6">
      <w:pPr>
        <w:rPr>
          <w:sz w:val="21"/>
          <w:szCs w:val="21"/>
        </w:rPr>
      </w:pPr>
    </w:p>
    <w:tbl>
      <w:tblPr>
        <w:tblStyle w:val="affa"/>
        <w:tblW w:w="10421" w:type="dxa"/>
        <w:tblLayout w:type="fixed"/>
        <w:tblLook w:val="04A0" w:firstRow="1" w:lastRow="0" w:firstColumn="1" w:lastColumn="0" w:noHBand="0" w:noVBand="1"/>
      </w:tblPr>
      <w:tblGrid>
        <w:gridCol w:w="5225"/>
        <w:gridCol w:w="5196"/>
      </w:tblGrid>
      <w:tr w:rsidR="00A87EB6">
        <w:tc>
          <w:tcPr>
            <w:tcW w:w="5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УТВЕРЖДЕНА:</w:t>
            </w:r>
          </w:p>
        </w:tc>
        <w:tc>
          <w:tcPr>
            <w:tcW w:w="51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СОГЛАСОВАНА:</w:t>
            </w:r>
          </w:p>
        </w:tc>
      </w:tr>
      <w:tr w:rsidR="00A87EB6">
        <w:tc>
          <w:tcPr>
            <w:tcW w:w="5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Кредитор:</w:t>
            </w:r>
          </w:p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1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Заемщик:</w:t>
            </w:r>
          </w:p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</w:t>
            </w:r>
          </w:p>
        </w:tc>
      </w:tr>
      <w:tr w:rsidR="00A87EB6">
        <w:tc>
          <w:tcPr>
            <w:tcW w:w="5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A87EB6" w:rsidRDefault="002910D3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1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A87EB6" w:rsidRDefault="002910D3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</w:tbl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bCs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A87EB6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Приложение № 2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к Договору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>
        <w:rPr>
          <w:bCs/>
          <w:sz w:val="21"/>
          <w:szCs w:val="21"/>
        </w:rPr>
        <w:t>______________________________от «____» __________ 20___г.</w:t>
      </w:r>
      <w:r>
        <w:rPr>
          <w:sz w:val="21"/>
          <w:szCs w:val="21"/>
        </w:rPr>
        <w:t xml:space="preserve"> №____________________</w:t>
      </w:r>
    </w:p>
    <w:p w:rsidR="00A87EB6" w:rsidRDefault="002910D3">
      <w:pPr>
        <w:widowControl w:val="0"/>
        <w:rPr>
          <w:i/>
          <w:sz w:val="21"/>
          <w:szCs w:val="21"/>
        </w:rPr>
      </w:pPr>
      <w:r>
        <w:rPr>
          <w:sz w:val="21"/>
          <w:szCs w:val="21"/>
        </w:rPr>
        <w:t>[</w:t>
      </w:r>
      <w:r>
        <w:rPr>
          <w:i/>
          <w:sz w:val="21"/>
          <w:szCs w:val="21"/>
        </w:rPr>
        <w:t>НА ФИРМЕННОМ БЛАНКЕ ЗАЕМЩИКА</w:t>
      </w:r>
      <w:r>
        <w:rPr>
          <w:sz w:val="21"/>
          <w:szCs w:val="21"/>
        </w:rPr>
        <w:t>]</w:t>
      </w:r>
    </w:p>
    <w:p w:rsidR="00A87EB6" w:rsidRDefault="00A87EB6">
      <w:pPr>
        <w:widowControl w:val="0"/>
        <w:jc w:val="both"/>
        <w:rPr>
          <w:sz w:val="21"/>
          <w:szCs w:val="21"/>
        </w:rPr>
      </w:pPr>
    </w:p>
    <w:p w:rsidR="00A87EB6" w:rsidRDefault="002910D3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исх. № _________ </w:t>
      </w:r>
    </w:p>
    <w:p w:rsidR="00A87EB6" w:rsidRDefault="002910D3">
      <w:pPr>
        <w:widowControl w:val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«_____» _________ 20__ г.</w:t>
      </w:r>
    </w:p>
    <w:p w:rsidR="00A87EB6" w:rsidRDefault="002910D3">
      <w:pPr>
        <w:widowControl w:val="0"/>
        <w:ind w:left="4820"/>
        <w:jc w:val="right"/>
        <w:rPr>
          <w:sz w:val="21"/>
          <w:szCs w:val="21"/>
        </w:rPr>
      </w:pPr>
      <w:r>
        <w:rPr>
          <w:sz w:val="21"/>
          <w:szCs w:val="21"/>
        </w:rPr>
        <w:t>Наименование Кредитора</w:t>
      </w: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2910D3">
      <w:pPr>
        <w:widowControl w:val="0"/>
        <w:jc w:val="center"/>
        <w:rPr>
          <w:sz w:val="21"/>
          <w:szCs w:val="21"/>
        </w:rPr>
      </w:pPr>
      <w:r>
        <w:rPr>
          <w:sz w:val="21"/>
          <w:szCs w:val="21"/>
        </w:rPr>
        <w:t>ЗАЯВЛЕНИЕ НА ДОСРОЧНОЕ ПОГАШЕНИЕ ДЕНЕЖНЫХ СРЕДСТВ</w:t>
      </w: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A87EB6">
      <w:pPr>
        <w:widowControl w:val="0"/>
        <w:jc w:val="center"/>
        <w:rPr>
          <w:sz w:val="21"/>
          <w:szCs w:val="21"/>
        </w:rPr>
      </w:pPr>
    </w:p>
    <w:p w:rsidR="00A87EB6" w:rsidRDefault="002910D3">
      <w:pPr>
        <w:keepNext/>
        <w:widowControl w:val="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___________________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уведомляет ___________________________ </w:t>
      </w:r>
      <w:r>
        <w:rPr>
          <w:i/>
          <w:sz w:val="21"/>
          <w:szCs w:val="21"/>
        </w:rPr>
        <w:t xml:space="preserve">(наименование Кредитора) </w:t>
      </w:r>
      <w:r>
        <w:rPr>
          <w:sz w:val="21"/>
          <w:szCs w:val="21"/>
        </w:rPr>
        <w:t xml:space="preserve">о намерении «______»_________20_____г. </w:t>
      </w:r>
      <w:r>
        <w:rPr>
          <w:i/>
          <w:iCs/>
          <w:sz w:val="21"/>
          <w:szCs w:val="21"/>
        </w:rPr>
        <w:t>(указать дату досрочного погашения)</w:t>
      </w:r>
      <w:r>
        <w:rPr>
          <w:sz w:val="21"/>
          <w:szCs w:val="21"/>
        </w:rPr>
        <w:t xml:space="preserve"> досрочно погасить полученные денежные средства по Договору ________________ от «____</w:t>
      </w:r>
    </w:p>
    <w:p w:rsidR="00A87EB6" w:rsidRDefault="002910D3">
      <w:pPr>
        <w:keepNext/>
        <w:widowControl w:val="0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_» _________20 __ г. № ______________, в сумме _____________ (</w:t>
      </w:r>
      <w:r>
        <w:rPr>
          <w:i/>
          <w:sz w:val="21"/>
          <w:szCs w:val="21"/>
        </w:rPr>
        <w:t>указать с</w:t>
      </w:r>
      <w:r>
        <w:rPr>
          <w:i/>
          <w:sz w:val="21"/>
          <w:szCs w:val="21"/>
        </w:rPr>
        <w:t>умму цифрами в скобках прописью)</w:t>
      </w:r>
      <w:r>
        <w:rPr>
          <w:sz w:val="21"/>
          <w:szCs w:val="21"/>
        </w:rPr>
        <w:t>.</w:t>
      </w:r>
    </w:p>
    <w:p w:rsidR="00A87EB6" w:rsidRDefault="00A87EB6">
      <w:pPr>
        <w:keepNext/>
        <w:widowControl w:val="0"/>
        <w:ind w:firstLine="567"/>
        <w:jc w:val="both"/>
        <w:outlineLvl w:val="0"/>
        <w:rPr>
          <w:i/>
          <w:sz w:val="21"/>
          <w:szCs w:val="21"/>
        </w:rPr>
      </w:pPr>
    </w:p>
    <w:p w:rsidR="00A87EB6" w:rsidRDefault="002910D3">
      <w:pPr>
        <w:keepNext/>
        <w:widowControl w:val="0"/>
        <w:ind w:firstLine="567"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Досрочно погашаемые денежные средства по Договору были получены в соответствии с Заявлением на получение денежных средств №___ от «____» ______________ 20___ г. (указать реквизиты соответствующего Заявления).</w:t>
      </w:r>
    </w:p>
    <w:p w:rsidR="00A87EB6" w:rsidRDefault="00A87EB6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</w:p>
    <w:p w:rsidR="00A87EB6" w:rsidRDefault="002910D3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>
        <w:rPr>
          <w:sz w:val="21"/>
          <w:szCs w:val="21"/>
        </w:rPr>
        <w:lastRenderedPageBreak/>
        <w:t>«____</w:t>
      </w:r>
      <w:proofErr w:type="gramStart"/>
      <w:r>
        <w:rPr>
          <w:sz w:val="21"/>
          <w:szCs w:val="21"/>
        </w:rPr>
        <w:t>_»_</w:t>
      </w:r>
      <w:proofErr w:type="gramEnd"/>
      <w:r>
        <w:rPr>
          <w:sz w:val="21"/>
          <w:szCs w:val="21"/>
        </w:rPr>
        <w:t>___</w:t>
      </w:r>
      <w:r>
        <w:rPr>
          <w:sz w:val="21"/>
          <w:szCs w:val="21"/>
        </w:rPr>
        <w:t xml:space="preserve">_____20____г. </w:t>
      </w:r>
    </w:p>
    <w:p w:rsidR="00A87EB6" w:rsidRDefault="002910D3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>
        <w:rPr>
          <w:i/>
          <w:sz w:val="21"/>
          <w:szCs w:val="21"/>
        </w:rPr>
        <w:t xml:space="preserve">(указывается дата Заявления) </w:t>
      </w:r>
    </w:p>
    <w:p w:rsidR="00A87EB6" w:rsidRDefault="00A87EB6">
      <w:pPr>
        <w:keepNext/>
        <w:widowControl w:val="0"/>
        <w:ind w:left="2127" w:right="-285" w:hanging="2127"/>
        <w:outlineLvl w:val="0"/>
        <w:rPr>
          <w:bCs/>
          <w:sz w:val="21"/>
          <w:szCs w:val="21"/>
        </w:rPr>
      </w:pPr>
    </w:p>
    <w:p w:rsidR="00A87EB6" w:rsidRDefault="002910D3">
      <w:pPr>
        <w:keepNext/>
        <w:widowControl w:val="0"/>
        <w:ind w:left="2127" w:right="-285" w:hanging="2127"/>
        <w:outlineLvl w:val="0"/>
        <w:rPr>
          <w:bCs/>
          <w:i/>
          <w:sz w:val="21"/>
          <w:szCs w:val="21"/>
        </w:rPr>
      </w:pPr>
      <w:r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A87EB6">
        <w:tc>
          <w:tcPr>
            <w:tcW w:w="4823" w:type="dxa"/>
          </w:tcPr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6" w:type="dxa"/>
          </w:tcPr>
          <w:p w:rsidR="00A87EB6" w:rsidRDefault="002910D3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Главный бухгалтер:</w:t>
            </w:r>
          </w:p>
        </w:tc>
      </w:tr>
      <w:tr w:rsidR="00A87EB6">
        <w:tc>
          <w:tcPr>
            <w:tcW w:w="4823" w:type="dxa"/>
          </w:tcPr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>
              <w:rPr>
                <w:sz w:val="21"/>
                <w:szCs w:val="21"/>
              </w:rPr>
              <w:t>)</w:t>
            </w:r>
          </w:p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:rsidR="00A87EB6" w:rsidRDefault="002910D3">
            <w:pPr>
              <w:keepNext/>
              <w:widowControl w:val="0"/>
              <w:ind w:right="-109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</w:t>
            </w:r>
            <w:proofErr w:type="gramStart"/>
            <w:r>
              <w:rPr>
                <w:sz w:val="21"/>
                <w:szCs w:val="21"/>
              </w:rPr>
              <w:t>…….</w:t>
            </w:r>
            <w:proofErr w:type="gram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106" w:type="dxa"/>
          </w:tcPr>
          <w:p w:rsidR="00A87EB6" w:rsidRDefault="00A87EB6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:rsidR="00A87EB6" w:rsidRDefault="00A87EB6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</w:p>
          <w:p w:rsidR="00A87EB6" w:rsidRDefault="002910D3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Ф.И.О. ……………………………….</w:t>
            </w:r>
          </w:p>
          <w:p w:rsidR="00A87EB6" w:rsidRDefault="002910D3">
            <w:pPr>
              <w:keepNext/>
              <w:widowControl w:val="0"/>
              <w:ind w:right="-143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Подпись ……………………………...</w:t>
            </w:r>
          </w:p>
        </w:tc>
      </w:tr>
    </w:tbl>
    <w:p w:rsidR="00A87EB6" w:rsidRDefault="00A87EB6">
      <w:pPr>
        <w:rPr>
          <w:sz w:val="21"/>
          <w:szCs w:val="21"/>
        </w:rPr>
      </w:pPr>
    </w:p>
    <w:p w:rsidR="00A87EB6" w:rsidRDefault="00A87EB6">
      <w:pPr>
        <w:rPr>
          <w:sz w:val="21"/>
          <w:szCs w:val="21"/>
        </w:rPr>
      </w:pPr>
    </w:p>
    <w:p w:rsidR="00A87EB6" w:rsidRDefault="00A87EB6">
      <w:pPr>
        <w:rPr>
          <w:sz w:val="21"/>
          <w:szCs w:val="21"/>
        </w:rPr>
      </w:pPr>
    </w:p>
    <w:p w:rsidR="00A87EB6" w:rsidRDefault="00A87EB6">
      <w:pPr>
        <w:rPr>
          <w:sz w:val="21"/>
          <w:szCs w:val="21"/>
        </w:rPr>
      </w:pPr>
    </w:p>
    <w:p w:rsidR="00A87EB6" w:rsidRDefault="00A87EB6">
      <w:pPr>
        <w:rPr>
          <w:sz w:val="21"/>
          <w:szCs w:val="21"/>
        </w:rPr>
      </w:pPr>
    </w:p>
    <w:tbl>
      <w:tblPr>
        <w:tblStyle w:val="affa"/>
        <w:tblW w:w="10421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A87EB6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УТВЕРЖДЕНА:</w:t>
            </w:r>
          </w:p>
        </w:tc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СОГЛАСОВАНА:</w:t>
            </w:r>
          </w:p>
        </w:tc>
      </w:tr>
      <w:tr w:rsidR="00A87EB6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Кредитор:</w:t>
            </w:r>
          </w:p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Заемщик:</w:t>
            </w:r>
          </w:p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</w:tr>
      <w:tr w:rsidR="00A87EB6"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A87EB6" w:rsidRDefault="002910D3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7EB6" w:rsidRDefault="002910D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A87EB6" w:rsidRDefault="002910D3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</w:tbl>
    <w:p w:rsidR="00A87EB6" w:rsidRDefault="00A87EB6">
      <w:pPr>
        <w:pStyle w:val="a4"/>
        <w:rPr>
          <w:sz w:val="21"/>
          <w:szCs w:val="21"/>
        </w:rPr>
      </w:pPr>
    </w:p>
    <w:p w:rsidR="00A87EB6" w:rsidRDefault="00A87EB6">
      <w:pPr>
        <w:pStyle w:val="a4"/>
        <w:rPr>
          <w:sz w:val="21"/>
          <w:szCs w:val="21"/>
        </w:rPr>
      </w:pPr>
    </w:p>
    <w:p w:rsidR="00A87EB6" w:rsidRDefault="00A87EB6">
      <w:pPr>
        <w:pStyle w:val="a4"/>
        <w:rPr>
          <w:sz w:val="21"/>
          <w:szCs w:val="21"/>
        </w:rPr>
      </w:pPr>
    </w:p>
    <w:p w:rsidR="00A87EB6" w:rsidRDefault="00A87EB6">
      <w:pPr>
        <w:pStyle w:val="a4"/>
        <w:rPr>
          <w:sz w:val="21"/>
          <w:szCs w:val="21"/>
        </w:rPr>
      </w:pPr>
    </w:p>
    <w:p w:rsidR="00A87EB6" w:rsidRDefault="00A87EB6">
      <w:pPr>
        <w:pStyle w:val="a4"/>
        <w:rPr>
          <w:sz w:val="21"/>
          <w:szCs w:val="21"/>
        </w:rPr>
        <w:sectPr w:rsidR="00A87EB6">
          <w:footerReference w:type="default" r:id="rId8"/>
          <w:pgSz w:w="11906" w:h="16838"/>
          <w:pgMar w:top="567" w:right="567" w:bottom="766" w:left="1134" w:header="0" w:footer="709" w:gutter="0"/>
          <w:cols w:space="1701"/>
          <w:docGrid w:linePitch="360"/>
        </w:sectPr>
      </w:pPr>
    </w:p>
    <w:p w:rsidR="00A87EB6" w:rsidRDefault="00A87EB6">
      <w:pPr>
        <w:pStyle w:val="a4"/>
        <w:rPr>
          <w:sz w:val="21"/>
          <w:szCs w:val="21"/>
        </w:rPr>
      </w:pP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Приложение № 3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>
        <w:rPr>
          <w:sz w:val="21"/>
          <w:szCs w:val="21"/>
        </w:rPr>
        <w:t>к Договору</w:t>
      </w:r>
    </w:p>
    <w:p w:rsidR="00A87EB6" w:rsidRDefault="002910D3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>
        <w:rPr>
          <w:bCs/>
          <w:sz w:val="21"/>
          <w:szCs w:val="21"/>
        </w:rPr>
        <w:t>______________________________от «____» __________ 20___г.</w:t>
      </w:r>
      <w:r>
        <w:rPr>
          <w:sz w:val="21"/>
          <w:szCs w:val="21"/>
        </w:rPr>
        <w:t xml:space="preserve"> №____________________</w:t>
      </w:r>
    </w:p>
    <w:p w:rsidR="00A87EB6" w:rsidRDefault="002910D3">
      <w:pPr>
        <w:tabs>
          <w:tab w:val="center" w:pos="0"/>
          <w:tab w:val="right" w:pos="14317"/>
        </w:tabs>
        <w:jc w:val="center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t>ФОРМА</w:t>
      </w:r>
    </w:p>
    <w:p w:rsidR="00A87EB6" w:rsidRDefault="002910D3">
      <w:pPr>
        <w:tabs>
          <w:tab w:val="center" w:pos="0"/>
          <w:tab w:val="right" w:pos="14317"/>
        </w:tabs>
        <w:jc w:val="center"/>
        <w:rPr>
          <w:b/>
          <w:lang w:eastAsia="en-US"/>
        </w:rPr>
      </w:pPr>
      <w:r>
        <w:rPr>
          <w:b/>
          <w:lang w:eastAsia="en-US"/>
        </w:rPr>
        <w:t>Справка о цепочке собственников контрагента</w:t>
      </w:r>
    </w:p>
    <w:p w:rsidR="00A87EB6" w:rsidRDefault="002910D3">
      <w:pPr>
        <w:tabs>
          <w:tab w:val="center" w:pos="0"/>
          <w:tab w:val="right" w:pos="15168"/>
        </w:tabs>
        <w:jc w:val="right"/>
        <w:rPr>
          <w:b/>
          <w:lang w:eastAsia="en-US"/>
        </w:rPr>
      </w:pPr>
      <w:r>
        <w:t>«___» _______ 201__ г.</w:t>
      </w:r>
    </w:p>
    <w:tbl>
      <w:tblPr>
        <w:tblpPr w:leftFromText="180" w:rightFromText="180" w:vertAnchor="text" w:horzAnchor="margin" w:tblpY="189"/>
        <w:tblW w:w="15134" w:type="dxa"/>
        <w:tblLayout w:type="fixed"/>
        <w:tblLook w:val="00A0" w:firstRow="1" w:lastRow="0" w:firstColumn="1" w:lastColumn="0" w:noHBand="0" w:noVBand="0"/>
      </w:tblPr>
      <w:tblGrid>
        <w:gridCol w:w="3436"/>
        <w:gridCol w:w="2767"/>
        <w:gridCol w:w="8931"/>
      </w:tblGrid>
      <w:tr w:rsidR="00A87EB6">
        <w:tc>
          <w:tcPr>
            <w:tcW w:w="3436" w:type="dxa"/>
            <w:vAlign w:val="center"/>
          </w:tcPr>
          <w:p w:rsidR="00A87EB6" w:rsidRDefault="00A87EB6">
            <w:pPr>
              <w:widowControl w:val="0"/>
            </w:pPr>
          </w:p>
        </w:tc>
        <w:tc>
          <w:tcPr>
            <w:tcW w:w="2767" w:type="dxa"/>
            <w:vAlign w:val="center"/>
          </w:tcPr>
          <w:p w:rsidR="00A87EB6" w:rsidRDefault="00A87EB6">
            <w:pPr>
              <w:widowControl w:val="0"/>
              <w:jc w:val="center"/>
            </w:pPr>
          </w:p>
        </w:tc>
        <w:tc>
          <w:tcPr>
            <w:tcW w:w="8931" w:type="dxa"/>
            <w:vAlign w:val="center"/>
          </w:tcPr>
          <w:p w:rsidR="00A87EB6" w:rsidRDefault="00A87EB6">
            <w:pPr>
              <w:widowControl w:val="0"/>
              <w:jc w:val="right"/>
            </w:pPr>
          </w:p>
        </w:tc>
      </w:tr>
    </w:tbl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1"/>
        <w:gridCol w:w="887"/>
        <w:gridCol w:w="903"/>
        <w:gridCol w:w="1173"/>
        <w:gridCol w:w="1033"/>
        <w:gridCol w:w="951"/>
        <w:gridCol w:w="1419"/>
        <w:gridCol w:w="444"/>
        <w:gridCol w:w="752"/>
        <w:gridCol w:w="836"/>
        <w:gridCol w:w="874"/>
        <w:gridCol w:w="741"/>
        <w:gridCol w:w="1419"/>
        <w:gridCol w:w="1562"/>
        <w:gridCol w:w="1735"/>
      </w:tblGrid>
      <w:tr w:rsidR="00A87EB6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636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Кредитора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A87EB6">
        <w:trPr>
          <w:trHeight w:val="1575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A87EB6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краткое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ОКВЭД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/ ФИО</w:t>
            </w: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Адрес регистрации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Руководитель/участник/бенефициар</w:t>
            </w: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 подтверждающих документах (наименование, номера и т.д.)</w:t>
            </w:r>
          </w:p>
        </w:tc>
      </w:tr>
      <w:tr w:rsidR="00A87EB6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87EB6" w:rsidRDefault="002910D3">
            <w:pPr>
              <w:widowControl w:val="0"/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15</w:t>
            </w:r>
          </w:p>
        </w:tc>
      </w:tr>
      <w:tr w:rsidR="00A87EB6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  <w:tr w:rsidR="00A87EB6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  <w:tr w:rsidR="00A87EB6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</w:rPr>
            </w:pPr>
          </w:p>
        </w:tc>
        <w:tc>
          <w:tcPr>
            <w:tcW w:w="8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A87EB6" w:rsidRDefault="00A87E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</w:tbl>
    <w:p w:rsidR="00A87EB6" w:rsidRDefault="002910D3">
      <w:pPr>
        <w:numPr>
          <w:ilvl w:val="1"/>
          <w:numId w:val="2"/>
        </w:numPr>
        <w:tabs>
          <w:tab w:val="left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 гарантирует Заемщику, что сведения и документы в отношении всей цепочки собственников и руководителей, включая бенефициаров (в том числе конечных), передаваемые Заемщику являются полными, точными и достоверными.</w:t>
      </w:r>
    </w:p>
    <w:p w:rsidR="00A87EB6" w:rsidRDefault="002910D3">
      <w:pPr>
        <w:numPr>
          <w:ilvl w:val="1"/>
          <w:numId w:val="2"/>
        </w:numPr>
        <w:tabs>
          <w:tab w:val="left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</w:t>
      </w:r>
      <w:r>
        <w:rPr>
          <w:sz w:val="18"/>
          <w:szCs w:val="18"/>
          <w:lang w:eastAsia="en-US"/>
        </w:rPr>
        <w:t xml:space="preserve"> к сведениям лиц на обработку, а также на раскрытие Заемщиком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</w:t>
      </w:r>
      <w:r>
        <w:rPr>
          <w:sz w:val="18"/>
          <w:szCs w:val="18"/>
          <w:lang w:eastAsia="en-US"/>
        </w:rPr>
        <w:t>у, Правительству РФ) и последующую обработку сведений такими органами (далее – Раскрытие). Кредитор настоящим освобождает Заемщика от любой ответственности в связи с Раскрытием, в том числе возмещает Заемщику убытки, понесенные в связи с предъявлением Заем</w:t>
      </w:r>
      <w:r>
        <w:rPr>
          <w:sz w:val="18"/>
          <w:szCs w:val="18"/>
          <w:lang w:eastAsia="en-US"/>
        </w:rPr>
        <w:t>щику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A87EB6">
        <w:trPr>
          <w:trHeight w:val="433"/>
        </w:trPr>
        <w:tc>
          <w:tcPr>
            <w:tcW w:w="15310" w:type="dxa"/>
          </w:tcPr>
          <w:p w:rsidR="00A87EB6" w:rsidRDefault="002910D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:rsidR="00A87EB6" w:rsidRDefault="002910D3">
            <w:pPr>
              <w:widowControl w:val="0"/>
              <w:tabs>
                <w:tab w:val="left" w:pos="34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A87EB6">
        <w:tc>
          <w:tcPr>
            <w:tcW w:w="15310" w:type="dxa"/>
          </w:tcPr>
          <w:p w:rsidR="00A87EB6" w:rsidRDefault="002910D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:rsidR="00A87EB6" w:rsidRDefault="002910D3">
            <w:pPr>
              <w:widowControl w:val="0"/>
              <w:tabs>
                <w:tab w:val="left" w:pos="4428"/>
              </w:tabs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A87EB6" w:rsidRDefault="002910D3">
      <w:pPr>
        <w:pStyle w:val="aff7"/>
        <w:ind w:left="0"/>
        <w:jc w:val="center"/>
      </w:pPr>
      <w:r>
        <w:t>Форму утверждаем:</w:t>
      </w:r>
    </w:p>
    <w:tbl>
      <w:tblPr>
        <w:tblW w:w="1467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340"/>
        <w:gridCol w:w="7338"/>
      </w:tblGrid>
      <w:tr w:rsidR="00A87EB6">
        <w:trPr>
          <w:trHeight w:val="1028"/>
        </w:trPr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От Кредитора:</w:t>
            </w:r>
          </w:p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_______________________ (должность)</w:t>
            </w:r>
          </w:p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_________________ /______________/</w:t>
            </w:r>
          </w:p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М.П.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От Заемщика:</w:t>
            </w:r>
          </w:p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_______________________ (должность)</w:t>
            </w:r>
          </w:p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_________________ /______________/</w:t>
            </w:r>
          </w:p>
          <w:p w:rsidR="00A87EB6" w:rsidRDefault="002910D3">
            <w:pPr>
              <w:pStyle w:val="aff7"/>
              <w:widowControl w:val="0"/>
              <w:ind w:left="0"/>
              <w:jc w:val="center"/>
            </w:pPr>
            <w:r>
              <w:t>М.П.</w:t>
            </w:r>
          </w:p>
        </w:tc>
      </w:tr>
    </w:tbl>
    <w:p w:rsidR="00A87EB6" w:rsidRDefault="00A87EB6">
      <w:pPr>
        <w:pStyle w:val="aff7"/>
        <w:ind w:left="0"/>
        <w:jc w:val="center"/>
        <w:rPr>
          <w:sz w:val="21"/>
          <w:szCs w:val="21"/>
        </w:rPr>
      </w:pPr>
    </w:p>
    <w:sectPr w:rsidR="00A87EB6">
      <w:footerReference w:type="default" r:id="rId9"/>
      <w:pgSz w:w="16838" w:h="11906" w:orient="landscape"/>
      <w:pgMar w:top="709" w:right="1134" w:bottom="766" w:left="1134" w:header="0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0D3" w:rsidRDefault="002910D3">
      <w:r>
        <w:separator/>
      </w:r>
    </w:p>
  </w:endnote>
  <w:endnote w:type="continuationSeparator" w:id="0">
    <w:p w:rsidR="002910D3" w:rsidRDefault="00291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Tms Rmn">
    <w:altName w:val="Times New Roman"/>
    <w:panose1 w:val="02020603040505020304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0150949"/>
      <w:docPartObj>
        <w:docPartGallery w:val="Page Numbers (Bottom of Page)"/>
        <w:docPartUnique/>
      </w:docPartObj>
    </w:sdtPr>
    <w:sdtEndPr/>
    <w:sdtContent>
      <w:p w:rsidR="00A87EB6" w:rsidRDefault="002910D3">
        <w:pPr>
          <w:pStyle w:val="a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  <w:p w:rsidR="00A87EB6" w:rsidRDefault="002910D3">
        <w:pPr>
          <w:pStyle w:val="a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3775237"/>
      <w:docPartObj>
        <w:docPartGallery w:val="Page Numbers (Bottom of Page)"/>
        <w:docPartUnique/>
      </w:docPartObj>
    </w:sdtPr>
    <w:sdtEndPr/>
    <w:sdtContent>
      <w:p w:rsidR="00A87EB6" w:rsidRDefault="002910D3">
        <w:pPr>
          <w:pStyle w:val="a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  <w:p w:rsidR="00A87EB6" w:rsidRDefault="002910D3">
        <w:pPr>
          <w:pStyle w:val="a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0D3" w:rsidRDefault="002910D3">
      <w:r>
        <w:separator/>
      </w:r>
    </w:p>
  </w:footnote>
  <w:footnote w:type="continuationSeparator" w:id="0">
    <w:p w:rsidR="002910D3" w:rsidRDefault="00291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31AD4"/>
    <w:multiLevelType w:val="hybridMultilevel"/>
    <w:tmpl w:val="E428791C"/>
    <w:lvl w:ilvl="0" w:tplc="9AB803E8">
      <w:start w:val="6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 w:tplc="12CC5CA0">
      <w:start w:val="1"/>
      <w:numFmt w:val="bullet"/>
      <w:lvlText w:val="o"/>
      <w:lvlJc w:val="left"/>
      <w:pPr>
        <w:tabs>
          <w:tab w:val="num" w:pos="0"/>
        </w:tabs>
        <w:ind w:left="1680" w:hanging="360"/>
      </w:pPr>
      <w:rPr>
        <w:rFonts w:ascii="Courier New" w:hAnsi="Courier New" w:cs="Courier New" w:hint="default"/>
      </w:rPr>
    </w:lvl>
    <w:lvl w:ilvl="2" w:tplc="D3B8C29C">
      <w:start w:val="1"/>
      <w:numFmt w:val="bullet"/>
      <w:lvlText w:val=""/>
      <w:lvlJc w:val="left"/>
      <w:pPr>
        <w:tabs>
          <w:tab w:val="num" w:pos="0"/>
        </w:tabs>
        <w:ind w:left="2400" w:hanging="360"/>
      </w:pPr>
      <w:rPr>
        <w:rFonts w:ascii="Wingdings" w:hAnsi="Wingdings" w:cs="Wingdings" w:hint="default"/>
      </w:rPr>
    </w:lvl>
    <w:lvl w:ilvl="3" w:tplc="4C2A53A6">
      <w:start w:val="1"/>
      <w:numFmt w:val="bullet"/>
      <w:lvlText w:val=""/>
      <w:lvlJc w:val="left"/>
      <w:pPr>
        <w:tabs>
          <w:tab w:val="num" w:pos="0"/>
        </w:tabs>
        <w:ind w:left="3120" w:hanging="360"/>
      </w:pPr>
      <w:rPr>
        <w:rFonts w:ascii="Symbol" w:hAnsi="Symbol" w:cs="Symbol" w:hint="default"/>
      </w:rPr>
    </w:lvl>
    <w:lvl w:ilvl="4" w:tplc="8A22A5CC">
      <w:start w:val="1"/>
      <w:numFmt w:val="bullet"/>
      <w:lvlText w:val="o"/>
      <w:lvlJc w:val="left"/>
      <w:pPr>
        <w:tabs>
          <w:tab w:val="num" w:pos="0"/>
        </w:tabs>
        <w:ind w:left="3840" w:hanging="360"/>
      </w:pPr>
      <w:rPr>
        <w:rFonts w:ascii="Courier New" w:hAnsi="Courier New" w:cs="Courier New" w:hint="default"/>
      </w:rPr>
    </w:lvl>
    <w:lvl w:ilvl="5" w:tplc="F5A449D4">
      <w:start w:val="1"/>
      <w:numFmt w:val="bullet"/>
      <w:lvlText w:val=""/>
      <w:lvlJc w:val="left"/>
      <w:pPr>
        <w:tabs>
          <w:tab w:val="num" w:pos="0"/>
        </w:tabs>
        <w:ind w:left="4560" w:hanging="360"/>
      </w:pPr>
      <w:rPr>
        <w:rFonts w:ascii="Wingdings" w:hAnsi="Wingdings" w:cs="Wingdings" w:hint="default"/>
      </w:rPr>
    </w:lvl>
    <w:lvl w:ilvl="6" w:tplc="976C7B06">
      <w:start w:val="1"/>
      <w:numFmt w:val="bullet"/>
      <w:lvlText w:val=""/>
      <w:lvlJc w:val="left"/>
      <w:pPr>
        <w:tabs>
          <w:tab w:val="num" w:pos="0"/>
        </w:tabs>
        <w:ind w:left="5280" w:hanging="360"/>
      </w:pPr>
      <w:rPr>
        <w:rFonts w:ascii="Symbol" w:hAnsi="Symbol" w:cs="Symbol" w:hint="default"/>
      </w:rPr>
    </w:lvl>
    <w:lvl w:ilvl="7" w:tplc="3692F9FC">
      <w:start w:val="1"/>
      <w:numFmt w:val="bullet"/>
      <w:lvlText w:val="o"/>
      <w:lvlJc w:val="left"/>
      <w:pPr>
        <w:tabs>
          <w:tab w:val="num" w:pos="0"/>
        </w:tabs>
        <w:ind w:left="6000" w:hanging="360"/>
      </w:pPr>
      <w:rPr>
        <w:rFonts w:ascii="Courier New" w:hAnsi="Courier New" w:cs="Courier New" w:hint="default"/>
      </w:rPr>
    </w:lvl>
    <w:lvl w:ilvl="8" w:tplc="DF72D334">
      <w:start w:val="1"/>
      <w:numFmt w:val="bullet"/>
      <w:lvlText w:val=""/>
      <w:lvlJc w:val="left"/>
      <w:pPr>
        <w:tabs>
          <w:tab w:val="num" w:pos="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123D23"/>
    <w:multiLevelType w:val="hybridMultilevel"/>
    <w:tmpl w:val="3208D33A"/>
    <w:lvl w:ilvl="0" w:tplc="EFE49286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  <w:lvl w:ilvl="1" w:tplc="96CA484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124FEA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F13420B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5FCC50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3A621F3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5887BD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9E522862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B756CEA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FCE07E9"/>
    <w:multiLevelType w:val="hybridMultilevel"/>
    <w:tmpl w:val="6274610E"/>
    <w:lvl w:ilvl="0" w:tplc="E9D423D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4E1284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2ED0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2308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85E0E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6E57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5C8BF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BE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6A41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BC1545"/>
    <w:multiLevelType w:val="hybridMultilevel"/>
    <w:tmpl w:val="48D22882"/>
    <w:lvl w:ilvl="0" w:tplc="757EE1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466CF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0DC0C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4C69B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B76E8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DDAA3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8F437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76AA1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9669D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EB6"/>
    <w:rsid w:val="002910D3"/>
    <w:rsid w:val="00A87EB6"/>
    <w:rsid w:val="00D2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B47EC-F210-4011-B284-B9A601B4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600" w:after="120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11">
    <w:name w:val="Заголовок Знак1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3">
    <w:name w:val="Нижний колонтитул Знак1"/>
    <w:link w:val="aa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40">
    <w:name w:val="Заголовок 4 Знак"/>
    <w:basedOn w:val="a0"/>
    <w:link w:val="4"/>
    <w:semiHidden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3">
    <w:name w:val="Заголовок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5"/>
    <w:semiHidden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semiHidden/>
    <w:qFormat/>
    <w:rPr>
      <w:sz w:val="28"/>
    </w:rPr>
  </w:style>
  <w:style w:type="character" w:customStyle="1" w:styleId="210">
    <w:name w:val="Основной текст с отступом 2 Знак1"/>
    <w:basedOn w:val="a0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3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сноски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Pr>
      <w:vertAlign w:val="superscript"/>
    </w:rPr>
  </w:style>
  <w:style w:type="character" w:customStyle="1" w:styleId="afa">
    <w:name w:val="Основной текст Знак"/>
    <w:basedOn w:val="a0"/>
    <w:link w:val="afb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f">
    <w:name w:val="Текст примечания Знак"/>
    <w:basedOn w:val="a0"/>
    <w:link w:val="aff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"/>
    <w:link w:val="aff2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3">
    <w:name w:val="Нумерация строк"/>
  </w:style>
  <w:style w:type="paragraph" w:styleId="a4">
    <w:name w:val="Title"/>
    <w:basedOn w:val="a"/>
    <w:next w:val="afb"/>
    <w:link w:val="11"/>
    <w:qFormat/>
    <w:pPr>
      <w:jc w:val="center"/>
    </w:pPr>
    <w:rPr>
      <w:sz w:val="24"/>
    </w:rPr>
  </w:style>
  <w:style w:type="paragraph" w:styleId="afb">
    <w:name w:val="Body Text"/>
    <w:basedOn w:val="a"/>
    <w:link w:val="afa"/>
    <w:uiPriority w:val="99"/>
    <w:unhideWhenUsed/>
    <w:pPr>
      <w:spacing w:after="120"/>
    </w:pPr>
  </w:style>
  <w:style w:type="paragraph" w:styleId="aff4">
    <w:name w:val="List"/>
    <w:basedOn w:val="afb"/>
    <w:rPr>
      <w:rFonts w:ascii="PT Astra Serif" w:hAnsi="PT Astra Serif" w:cs="Noto Sans Devanagari"/>
    </w:rPr>
  </w:style>
  <w:style w:type="paragraph" w:styleId="aff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">
    <w:name w:val="List Number 2"/>
    <w:basedOn w:val="a"/>
    <w:unhideWhenUsed/>
    <w:qFormat/>
    <w:pPr>
      <w:numPr>
        <w:numId w:val="1"/>
      </w:numPr>
      <w:tabs>
        <w:tab w:val="left" w:pos="720"/>
      </w:tabs>
      <w:ind w:left="720" w:firstLine="0"/>
    </w:pPr>
  </w:style>
  <w:style w:type="paragraph" w:styleId="af5">
    <w:name w:val="Body Text Indent"/>
    <w:basedOn w:val="a"/>
    <w:link w:val="af4"/>
    <w:semiHidden/>
    <w:unhideWhenUsed/>
    <w:pPr>
      <w:jc w:val="both"/>
    </w:pPr>
    <w:rPr>
      <w:sz w:val="28"/>
    </w:rPr>
  </w:style>
  <w:style w:type="paragraph" w:styleId="27">
    <w:name w:val="Body Text Indent 2"/>
    <w:basedOn w:val="a"/>
    <w:link w:val="26"/>
    <w:semiHidden/>
    <w:unhideWhenUsed/>
    <w:qFormat/>
    <w:pPr>
      <w:tabs>
        <w:tab w:val="left" w:pos="1276"/>
      </w:tabs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34">
    <w:name w:val="Body Text Indent 3"/>
    <w:basedOn w:val="a"/>
    <w:link w:val="33"/>
    <w:semiHidden/>
    <w:unhideWhenUsed/>
    <w:qFormat/>
    <w:pPr>
      <w:ind w:firstLine="709"/>
      <w:jc w:val="both"/>
    </w:pPr>
    <w:rPr>
      <w:sz w:val="24"/>
    </w:rPr>
  </w:style>
  <w:style w:type="paragraph" w:customStyle="1" w:styleId="caaieiaie4">
    <w:name w:val="caaieiaie 4"/>
    <w:basedOn w:val="a"/>
    <w:next w:val="a"/>
    <w:qFormat/>
    <w:pPr>
      <w:widowControl w:val="0"/>
      <w:jc w:val="center"/>
    </w:pPr>
    <w:rPr>
      <w:b/>
      <w:sz w:val="24"/>
    </w:rPr>
  </w:style>
  <w:style w:type="paragraph" w:customStyle="1" w:styleId="Iauiue">
    <w:name w:val="Iau?iue"/>
    <w:qFormat/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15"/>
    <w:uiPriority w:val="99"/>
    <w:semiHidden/>
    <w:unhideWhenUsed/>
  </w:style>
  <w:style w:type="paragraph" w:customStyle="1" w:styleId="aff8">
    <w:name w:val="Колонтитул"/>
    <w:basedOn w:val="a"/>
    <w:qFormat/>
  </w:style>
  <w:style w:type="paragraph" w:styleId="a9">
    <w:name w:val="head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13"/>
    <w:uiPriority w:val="99"/>
    <w:unhideWhenUsed/>
    <w:pPr>
      <w:tabs>
        <w:tab w:val="center" w:pos="4677"/>
        <w:tab w:val="right" w:pos="9355"/>
      </w:tabs>
    </w:pPr>
  </w:style>
  <w:style w:type="paragraph" w:styleId="aff9">
    <w:name w:val="Revision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text"/>
    <w:basedOn w:val="a"/>
    <w:link w:val="aff"/>
    <w:uiPriority w:val="99"/>
    <w:semiHidden/>
    <w:unhideWhenUsed/>
    <w:qFormat/>
  </w:style>
  <w:style w:type="paragraph" w:styleId="aff2">
    <w:name w:val="annotation subject"/>
    <w:basedOn w:val="aff0"/>
    <w:next w:val="aff0"/>
    <w:link w:val="aff1"/>
    <w:uiPriority w:val="99"/>
    <w:semiHidden/>
    <w:unhideWhenUsed/>
    <w:qFormat/>
    <w:rPr>
      <w:b/>
      <w:bCs/>
    </w:rPr>
  </w:style>
  <w:style w:type="table" w:styleId="aff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A1CF-F893-4DE7-ACAD-73299CE8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4074</Words>
  <Characters>23222</Characters>
  <Application>Microsoft Office Word</Application>
  <DocSecurity>0</DocSecurity>
  <Lines>193</Lines>
  <Paragraphs>54</Paragraphs>
  <ScaleCrop>false</ScaleCrop>
  <Company>Org</Company>
  <LinksUpToDate>false</LinksUpToDate>
  <CharactersWithSpaces>27242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Пилипенко</dc:creator>
  <dc:description/>
  <cp:lastModifiedBy>User</cp:lastModifiedBy>
  <cp:revision>18</cp:revision>
  <dcterms:created xsi:type="dcterms:W3CDTF">2019-02-15T14:19:00Z</dcterms:created>
  <dcterms:modified xsi:type="dcterms:W3CDTF">2023-09-13T11:09:00Z</dcterms:modified>
  <dc:language>ru-RU</dc:language>
</cp:coreProperties>
</file>