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E8" w:rsidRPr="003D1ABA" w:rsidRDefault="00783390" w:rsidP="003D1ABA">
      <w:pPr>
        <w:spacing w:line="240" w:lineRule="auto"/>
        <w:jc w:val="center"/>
        <w:rPr>
          <w:b/>
          <w:sz w:val="24"/>
          <w:szCs w:val="24"/>
        </w:rPr>
      </w:pPr>
      <w:r w:rsidRPr="003D1ABA">
        <w:rPr>
          <w:b/>
          <w:sz w:val="24"/>
          <w:szCs w:val="24"/>
        </w:rPr>
        <w:t>ИЗВЕЩЕНИЕ</w:t>
      </w:r>
    </w:p>
    <w:p w:rsidR="00783390" w:rsidRPr="003D1ABA" w:rsidRDefault="00783390" w:rsidP="003D1ABA">
      <w:pPr>
        <w:spacing w:line="240" w:lineRule="auto"/>
        <w:jc w:val="center"/>
        <w:rPr>
          <w:b/>
          <w:sz w:val="24"/>
          <w:szCs w:val="24"/>
        </w:rPr>
      </w:pPr>
      <w:r w:rsidRPr="003D1ABA">
        <w:rPr>
          <w:b/>
          <w:sz w:val="24"/>
          <w:szCs w:val="24"/>
        </w:rPr>
        <w:t xml:space="preserve">о проведении </w:t>
      </w:r>
      <w:r w:rsidR="008F66BE">
        <w:rPr>
          <w:b/>
          <w:sz w:val="24"/>
          <w:szCs w:val="24"/>
        </w:rPr>
        <w:t xml:space="preserve">совместной </w:t>
      </w:r>
      <w:r w:rsidR="00E03ECB" w:rsidRPr="003D1ABA">
        <w:rPr>
          <w:b/>
          <w:sz w:val="24"/>
          <w:szCs w:val="24"/>
        </w:rPr>
        <w:t>закупки</w:t>
      </w:r>
    </w:p>
    <w:p w:rsidR="003D1ABA" w:rsidRDefault="003D1ABA" w:rsidP="003D1ABA">
      <w:pPr>
        <w:widowControl w:val="0"/>
        <w:autoSpaceDE w:val="0"/>
        <w:autoSpaceDN w:val="0"/>
        <w:adjustRightInd w:val="0"/>
        <w:spacing w:line="240" w:lineRule="auto"/>
        <w:ind w:left="121" w:right="104" w:firstLine="709"/>
        <w:jc w:val="center"/>
        <w:rPr>
          <w:b/>
          <w:snapToGrid/>
          <w:color w:val="000000"/>
          <w:sz w:val="24"/>
          <w:szCs w:val="24"/>
        </w:rPr>
      </w:pPr>
      <w:r w:rsidRPr="00782FB5">
        <w:rPr>
          <w:b/>
          <w:sz w:val="24"/>
          <w:szCs w:val="24"/>
        </w:rPr>
        <w:t>на право заключения договоров на оказание</w:t>
      </w:r>
      <w:r w:rsidR="00D72BB9">
        <w:rPr>
          <w:b/>
          <w:sz w:val="24"/>
          <w:szCs w:val="24"/>
        </w:rPr>
        <w:t xml:space="preserve"> услуг по</w:t>
      </w:r>
      <w:r w:rsidRPr="00782FB5">
        <w:rPr>
          <w:b/>
          <w:sz w:val="24"/>
          <w:szCs w:val="24"/>
        </w:rPr>
        <w:t xml:space="preserve"> </w:t>
      </w:r>
      <w:r w:rsidR="0080284C">
        <w:rPr>
          <w:b/>
          <w:sz w:val="24"/>
          <w:szCs w:val="24"/>
        </w:rPr>
        <w:t>п</w:t>
      </w:r>
      <w:r w:rsidR="0080284C" w:rsidRPr="0080284C">
        <w:rPr>
          <w:b/>
          <w:sz w:val="24"/>
          <w:szCs w:val="24"/>
        </w:rPr>
        <w:t>редоставлени</w:t>
      </w:r>
      <w:r w:rsidR="0080284C">
        <w:rPr>
          <w:b/>
          <w:sz w:val="24"/>
          <w:szCs w:val="24"/>
        </w:rPr>
        <w:t>ю</w:t>
      </w:r>
      <w:r w:rsidR="0080284C" w:rsidRPr="0080284C">
        <w:rPr>
          <w:b/>
          <w:sz w:val="24"/>
          <w:szCs w:val="24"/>
        </w:rPr>
        <w:t xml:space="preserve"> денежных средств со свободным графиком их получения / открытие возобновляемой кредитной линии с траншами до 90 дней и сроком на 3 года с даты заключения договора</w:t>
      </w:r>
      <w:r w:rsidRPr="00782FB5">
        <w:rPr>
          <w:b/>
          <w:sz w:val="24"/>
          <w:szCs w:val="24"/>
        </w:rPr>
        <w:t xml:space="preserve"> </w:t>
      </w:r>
      <w:r w:rsidRPr="00782FB5">
        <w:rPr>
          <w:b/>
          <w:snapToGrid/>
          <w:color w:val="000000"/>
          <w:sz w:val="24"/>
          <w:szCs w:val="24"/>
        </w:rPr>
        <w:t xml:space="preserve">для нужд </w:t>
      </w:r>
      <w:r>
        <w:rPr>
          <w:rFonts w:eastAsiaTheme="minorEastAsia"/>
          <w:b/>
          <w:bCs/>
          <w:snapToGrid/>
          <w:color w:val="000000"/>
          <w:sz w:val="24"/>
          <w:szCs w:val="24"/>
        </w:rPr>
        <w:t>Обществ Г</w:t>
      </w:r>
      <w:r w:rsidRPr="00782FB5">
        <w:rPr>
          <w:rFonts w:eastAsiaTheme="minorEastAsia"/>
          <w:b/>
          <w:bCs/>
          <w:snapToGrid/>
          <w:color w:val="000000"/>
          <w:sz w:val="24"/>
          <w:szCs w:val="24"/>
        </w:rPr>
        <w:t xml:space="preserve">руппы </w:t>
      </w:r>
      <w:r>
        <w:rPr>
          <w:rFonts w:eastAsiaTheme="minorEastAsia"/>
          <w:b/>
          <w:bCs/>
          <w:snapToGrid/>
          <w:color w:val="000000"/>
          <w:sz w:val="24"/>
          <w:szCs w:val="24"/>
        </w:rPr>
        <w:t>«</w:t>
      </w:r>
      <w:r w:rsidRPr="00782FB5">
        <w:rPr>
          <w:rFonts w:eastAsiaTheme="minorEastAsia"/>
          <w:b/>
          <w:bCs/>
          <w:snapToGrid/>
          <w:color w:val="000000"/>
          <w:sz w:val="24"/>
          <w:szCs w:val="24"/>
        </w:rPr>
        <w:t>Интер РАО</w:t>
      </w:r>
      <w:r>
        <w:rPr>
          <w:b/>
          <w:snapToGrid/>
          <w:color w:val="000000"/>
          <w:sz w:val="24"/>
          <w:szCs w:val="24"/>
        </w:rPr>
        <w:t>»</w:t>
      </w:r>
    </w:p>
    <w:p w:rsidR="003D1ABA" w:rsidRPr="003D1ABA" w:rsidRDefault="003D1ABA" w:rsidP="003D1ABA">
      <w:pPr>
        <w:spacing w:line="240" w:lineRule="auto"/>
        <w:jc w:val="center"/>
        <w:rPr>
          <w:b/>
          <w:sz w:val="24"/>
          <w:szCs w:val="24"/>
        </w:rPr>
      </w:pPr>
    </w:p>
    <w:p w:rsidR="00927F46" w:rsidRPr="00B2673D" w:rsidRDefault="00927F46" w:rsidP="003D1ABA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94"/>
        <w:gridCol w:w="3309"/>
        <w:gridCol w:w="3362"/>
      </w:tblGrid>
      <w:tr w:rsidR="00263C7B" w:rsidRPr="00B2673D" w:rsidTr="00761AEB">
        <w:tc>
          <w:tcPr>
            <w:tcW w:w="3473" w:type="dxa"/>
            <w:shd w:val="clear" w:color="auto" w:fill="auto"/>
            <w:vAlign w:val="center"/>
          </w:tcPr>
          <w:p w:rsidR="00761AEB" w:rsidRPr="003D1ABA" w:rsidRDefault="00761AEB" w:rsidP="00761AEB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D1ABA">
              <w:rPr>
                <w:b/>
                <w:sz w:val="24"/>
                <w:szCs w:val="24"/>
              </w:rPr>
              <w:t>№</w:t>
            </w:r>
            <w:r w:rsidR="00D72BB9">
              <w:rPr>
                <w:b/>
                <w:sz w:val="24"/>
                <w:szCs w:val="24"/>
              </w:rPr>
              <w:t>20857</w:t>
            </w:r>
            <w:r w:rsidR="0080284C">
              <w:rPr>
                <w:b/>
                <w:sz w:val="24"/>
                <w:szCs w:val="24"/>
                <w:lang w:val="en-US"/>
              </w:rPr>
              <w:t>8</w:t>
            </w:r>
            <w:r w:rsidRPr="003D1ABA">
              <w:rPr>
                <w:b/>
                <w:sz w:val="24"/>
                <w:szCs w:val="24"/>
              </w:rPr>
              <w:t>______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3D1ABA" w:rsidRDefault="00761AEB" w:rsidP="00761AEB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3D1ABA" w:rsidRDefault="00761AEB" w:rsidP="000D54EE">
            <w:pPr>
              <w:spacing w:line="240" w:lineRule="auto"/>
              <w:jc w:val="right"/>
              <w:rPr>
                <w:b/>
                <w:sz w:val="24"/>
                <w:szCs w:val="24"/>
              </w:rPr>
            </w:pPr>
            <w:r w:rsidRPr="003D1ABA">
              <w:rPr>
                <w:b/>
                <w:sz w:val="24"/>
                <w:szCs w:val="24"/>
              </w:rPr>
              <w:t>«</w:t>
            </w:r>
            <w:r w:rsidR="00D72BB9">
              <w:rPr>
                <w:b/>
                <w:sz w:val="24"/>
                <w:szCs w:val="24"/>
              </w:rPr>
              <w:t>26</w:t>
            </w:r>
            <w:r w:rsidRPr="003D1ABA">
              <w:rPr>
                <w:b/>
                <w:sz w:val="24"/>
                <w:szCs w:val="24"/>
              </w:rPr>
              <w:t>»</w:t>
            </w:r>
            <w:r w:rsidR="003D1ABA" w:rsidRPr="003D1ABA">
              <w:rPr>
                <w:b/>
                <w:sz w:val="24"/>
                <w:szCs w:val="24"/>
              </w:rPr>
              <w:t xml:space="preserve"> </w:t>
            </w:r>
            <w:r w:rsidR="00D72BB9">
              <w:rPr>
                <w:b/>
                <w:sz w:val="24"/>
                <w:szCs w:val="24"/>
              </w:rPr>
              <w:t xml:space="preserve">сентября </w:t>
            </w:r>
            <w:r w:rsidRPr="003D1ABA">
              <w:rPr>
                <w:b/>
                <w:sz w:val="24"/>
                <w:szCs w:val="24"/>
              </w:rPr>
              <w:t>20</w:t>
            </w:r>
            <w:r w:rsidR="003D1ABA" w:rsidRPr="003D1ABA">
              <w:rPr>
                <w:b/>
                <w:sz w:val="24"/>
                <w:szCs w:val="24"/>
              </w:rPr>
              <w:t>2</w:t>
            </w:r>
            <w:r w:rsidR="00D72BB9">
              <w:rPr>
                <w:b/>
                <w:sz w:val="24"/>
                <w:szCs w:val="24"/>
              </w:rPr>
              <w:t>3</w:t>
            </w:r>
            <w:r w:rsidR="003D1ABA" w:rsidRPr="003D1ABA">
              <w:rPr>
                <w:b/>
                <w:sz w:val="24"/>
                <w:szCs w:val="24"/>
              </w:rPr>
              <w:t xml:space="preserve"> </w:t>
            </w:r>
            <w:r w:rsidRPr="003D1ABA">
              <w:rPr>
                <w:b/>
                <w:sz w:val="24"/>
                <w:szCs w:val="24"/>
              </w:rPr>
              <w:t>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3D1ABA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3D1ABA">
        <w:rPr>
          <w:color w:val="000000" w:themeColor="text1"/>
        </w:rPr>
        <w:t>Способ закупки:</w:t>
      </w:r>
      <w:r w:rsidR="008E0645" w:rsidRPr="003D1ABA">
        <w:rPr>
          <w:color w:val="000000" w:themeColor="text1"/>
        </w:rPr>
        <w:t xml:space="preserve"> </w:t>
      </w:r>
      <w:r w:rsidR="003D1ABA" w:rsidRPr="00D72BB9">
        <w:rPr>
          <w:color w:val="000000" w:themeColor="text1"/>
          <w:u w:val="single"/>
          <w:shd w:val="clear" w:color="auto" w:fill="DBE5F1" w:themeFill="accent1" w:themeFillTint="33"/>
        </w:rPr>
        <w:t>открытые конкурентные переговоры электронной форме</w:t>
      </w:r>
      <w:r w:rsidR="003D1ABA" w:rsidRPr="003D1ABA">
        <w:rPr>
          <w:color w:val="000000" w:themeColor="text1"/>
        </w:rPr>
        <w:t xml:space="preserve"> </w:t>
      </w:r>
    </w:p>
    <w:p w:rsidR="00625762" w:rsidRPr="003D1ABA" w:rsidRDefault="002A48AF" w:rsidP="006D37B6">
      <w:pPr>
        <w:pStyle w:val="aff4"/>
        <w:spacing w:before="60" w:after="60"/>
        <w:ind w:left="0" w:firstLine="851"/>
        <w:contextualSpacing w:val="0"/>
        <w:jc w:val="both"/>
        <w:outlineLvl w:val="0"/>
        <w:rPr>
          <w:color w:val="000000" w:themeColor="text1"/>
        </w:rPr>
      </w:pPr>
      <w:r w:rsidRPr="003D1ABA">
        <w:rPr>
          <w:color w:val="000000" w:themeColor="text1"/>
        </w:rPr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B2673D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3D1ABA" w:rsidRPr="003D1ABA">
        <w:t xml:space="preserve">Обществ, указанных в п.5 настоящего Извещения, </w:t>
      </w:r>
      <w:r w:rsidR="00C54650" w:rsidRPr="00B2673D">
        <w:t>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r w:rsidR="00E61969" w:rsidRPr="002620EE">
        <w:rPr>
          <w:rStyle w:val="FontStyle128"/>
          <w:sz w:val="24"/>
          <w:szCs w:val="24"/>
        </w:rPr>
        <w:t xml:space="preserve">на сайте Организатора закупок </w:t>
      </w:r>
      <w:r w:rsidR="00BD456D">
        <w:rPr>
          <w:rStyle w:val="FontStyle128"/>
          <w:sz w:val="24"/>
          <w:szCs w:val="24"/>
        </w:rPr>
        <w:t xml:space="preserve">- </w:t>
      </w:r>
      <w:r w:rsidR="00E61969" w:rsidRPr="002620EE">
        <w:rPr>
          <w:rStyle w:val="FontStyle128"/>
          <w:sz w:val="24"/>
          <w:szCs w:val="24"/>
        </w:rPr>
        <w:t>ООО «Интер РАО</w:t>
      </w:r>
      <w:r w:rsidR="00BD456D">
        <w:rPr>
          <w:rStyle w:val="FontStyle128"/>
          <w:sz w:val="24"/>
          <w:szCs w:val="24"/>
        </w:rPr>
        <w:t xml:space="preserve"> - </w:t>
      </w:r>
      <w:r w:rsidR="00E61969" w:rsidRPr="002620EE">
        <w:rPr>
          <w:rStyle w:val="FontStyle128"/>
          <w:sz w:val="24"/>
          <w:szCs w:val="24"/>
        </w:rPr>
        <w:t xml:space="preserve">Центр управления закупками» </w:t>
      </w:r>
      <w:hyperlink r:id="rId8" w:history="1">
        <w:r w:rsidR="00E61969" w:rsidRPr="002620EE">
          <w:rPr>
            <w:rStyle w:val="a8"/>
          </w:rPr>
          <w:t>www.interrao-zakupki.ru</w:t>
        </w:r>
      </w:hyperlink>
      <w:r w:rsidR="00D8235E" w:rsidRPr="00B2673D">
        <w:rPr>
          <w:color w:val="0070C0"/>
        </w:rPr>
        <w:t xml:space="preserve">, </w:t>
      </w:r>
      <w:r w:rsidR="00D8235E" w:rsidRPr="00B2673D">
        <w:rPr>
          <w:rStyle w:val="FontStyle128"/>
          <w:sz w:val="24"/>
          <w:szCs w:val="24"/>
        </w:rPr>
        <w:t xml:space="preserve">Электронная торговая площадка: </w:t>
      </w:r>
      <w:hyperlink r:id="rId9" w:history="1">
        <w:r w:rsidR="00E61969" w:rsidRPr="000C4221">
          <w:rPr>
            <w:rStyle w:val="a8"/>
          </w:rPr>
          <w:t>www.tektorg.ru</w:t>
        </w:r>
      </w:hyperlink>
      <w:r w:rsidR="00E61969">
        <w:rPr>
          <w:rStyle w:val="FontStyle128"/>
          <w:sz w:val="24"/>
          <w:szCs w:val="24"/>
        </w:rPr>
        <w:t xml:space="preserve"> </w:t>
      </w:r>
    </w:p>
    <w:p w:rsidR="00881310" w:rsidRPr="00B2673D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1B6E02" w:rsidRPr="001B6E02">
        <w:rPr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="008F66BE">
        <w:t>ов</w:t>
      </w:r>
      <w:r w:rsidR="009541CC" w:rsidRPr="00B2673D">
        <w:t>:</w:t>
      </w:r>
    </w:p>
    <w:p w:rsidR="00D2624E" w:rsidRDefault="0080284C" w:rsidP="00B9433E">
      <w:pPr>
        <w:pStyle w:val="af8"/>
        <w:tabs>
          <w:tab w:val="left" w:pos="1134"/>
        </w:tabs>
        <w:spacing w:line="240" w:lineRule="auto"/>
        <w:ind w:left="1134"/>
        <w:rPr>
          <w:bCs/>
          <w:sz w:val="24"/>
          <w:u w:val="single"/>
          <w:shd w:val="clear" w:color="auto" w:fill="DBE5F1" w:themeFill="accent1" w:themeFillTint="33"/>
        </w:rPr>
      </w:pPr>
      <w:bookmarkStart w:id="3" w:name="_Hlk94776500"/>
      <w:r w:rsidRPr="0080284C">
        <w:rPr>
          <w:bCs/>
          <w:sz w:val="24"/>
          <w:u w:val="single"/>
          <w:shd w:val="clear" w:color="auto" w:fill="DBE5F1" w:themeFill="accent1" w:themeFillTint="33"/>
        </w:rPr>
        <w:t xml:space="preserve">ООО </w:t>
      </w:r>
      <w:r>
        <w:rPr>
          <w:bCs/>
          <w:sz w:val="24"/>
          <w:u w:val="single"/>
          <w:shd w:val="clear" w:color="auto" w:fill="DBE5F1" w:themeFill="accent1" w:themeFillTint="33"/>
        </w:rPr>
        <w:t>«</w:t>
      </w:r>
      <w:r w:rsidRPr="0080284C">
        <w:rPr>
          <w:bCs/>
          <w:sz w:val="24"/>
          <w:u w:val="single"/>
          <w:shd w:val="clear" w:color="auto" w:fill="DBE5F1" w:themeFill="accent1" w:themeFillTint="33"/>
        </w:rPr>
        <w:t>Орловский энергосбыт</w:t>
      </w:r>
      <w:r>
        <w:rPr>
          <w:bCs/>
          <w:sz w:val="24"/>
          <w:u w:val="single"/>
          <w:shd w:val="clear" w:color="auto" w:fill="DBE5F1" w:themeFill="accent1" w:themeFillTint="33"/>
        </w:rPr>
        <w:t>»</w:t>
      </w:r>
    </w:p>
    <w:p w:rsidR="00D2624E" w:rsidRPr="00D2624E" w:rsidRDefault="00D2624E" w:rsidP="00D2624E">
      <w:pPr>
        <w:tabs>
          <w:tab w:val="left" w:pos="567"/>
        </w:tabs>
        <w:spacing w:line="240" w:lineRule="auto"/>
        <w:ind w:left="567"/>
        <w:rPr>
          <w:sz w:val="24"/>
          <w:szCs w:val="24"/>
        </w:rPr>
      </w:pPr>
      <w:r w:rsidRPr="00D2624E">
        <w:rPr>
          <w:sz w:val="24"/>
          <w:szCs w:val="24"/>
        </w:rPr>
        <w:t>Место нахождения: 450059, г. Уфа, ул. Р. Зорге, д.3</w:t>
      </w:r>
    </w:p>
    <w:p w:rsidR="00D2624E" w:rsidRPr="00D2624E" w:rsidRDefault="00D2624E" w:rsidP="00D2624E">
      <w:pPr>
        <w:tabs>
          <w:tab w:val="left" w:pos="567"/>
        </w:tabs>
        <w:spacing w:line="240" w:lineRule="auto"/>
        <w:ind w:left="567"/>
        <w:rPr>
          <w:sz w:val="24"/>
          <w:szCs w:val="24"/>
        </w:rPr>
      </w:pPr>
      <w:r w:rsidRPr="00D2624E">
        <w:rPr>
          <w:sz w:val="24"/>
          <w:szCs w:val="24"/>
        </w:rPr>
        <w:t>Почтовый адрес: 450059, г. Уфа, ул. Р. Зорге, д.3</w:t>
      </w:r>
    </w:p>
    <w:p w:rsidR="00D2624E" w:rsidRPr="00D2624E" w:rsidRDefault="00D2624E" w:rsidP="00D2624E">
      <w:pPr>
        <w:tabs>
          <w:tab w:val="left" w:pos="567"/>
        </w:tabs>
        <w:spacing w:line="240" w:lineRule="auto"/>
        <w:ind w:left="567"/>
        <w:rPr>
          <w:color w:val="548DD4"/>
          <w:sz w:val="24"/>
          <w:szCs w:val="24"/>
        </w:rPr>
      </w:pPr>
      <w:r w:rsidRPr="00D2624E">
        <w:rPr>
          <w:sz w:val="24"/>
          <w:szCs w:val="24"/>
        </w:rPr>
        <w:t xml:space="preserve">Адрес электронной почты: </w:t>
      </w:r>
      <w:r w:rsidRPr="00D2624E">
        <w:rPr>
          <w:rStyle w:val="a8"/>
          <w:sz w:val="24"/>
          <w:szCs w:val="24"/>
        </w:rPr>
        <w:t>office@bgkrb.ru</w:t>
      </w:r>
    </w:p>
    <w:p w:rsidR="00D2624E" w:rsidRPr="00D2624E" w:rsidRDefault="00D2624E" w:rsidP="00D2624E">
      <w:pPr>
        <w:tabs>
          <w:tab w:val="left" w:pos="567"/>
        </w:tabs>
        <w:spacing w:line="240" w:lineRule="auto"/>
        <w:ind w:left="567"/>
        <w:rPr>
          <w:sz w:val="24"/>
          <w:szCs w:val="24"/>
        </w:rPr>
      </w:pPr>
      <w:r w:rsidRPr="00D2624E">
        <w:rPr>
          <w:sz w:val="24"/>
          <w:szCs w:val="24"/>
        </w:rPr>
        <w:t>Контактный телефон: +7 (347) 222-86-25</w:t>
      </w:r>
    </w:p>
    <w:p w:rsidR="00D72BB9" w:rsidRPr="00B9433E" w:rsidRDefault="0080284C" w:rsidP="00B9433E">
      <w:pPr>
        <w:pStyle w:val="af8"/>
        <w:tabs>
          <w:tab w:val="left" w:pos="1134"/>
        </w:tabs>
        <w:spacing w:line="240" w:lineRule="auto"/>
        <w:ind w:left="1134"/>
        <w:rPr>
          <w:bCs/>
          <w:sz w:val="24"/>
          <w:u w:val="single"/>
        </w:rPr>
      </w:pPr>
      <w:r w:rsidRPr="0080284C">
        <w:rPr>
          <w:bCs/>
          <w:sz w:val="24"/>
          <w:u w:val="single"/>
          <w:shd w:val="clear" w:color="auto" w:fill="DBE5F1" w:themeFill="accent1" w:themeFillTint="33"/>
        </w:rPr>
        <w:t xml:space="preserve">АО </w:t>
      </w:r>
      <w:r>
        <w:rPr>
          <w:bCs/>
          <w:sz w:val="24"/>
          <w:u w:val="single"/>
          <w:shd w:val="clear" w:color="auto" w:fill="DBE5F1" w:themeFill="accent1" w:themeFillTint="33"/>
        </w:rPr>
        <w:t>«</w:t>
      </w:r>
      <w:proofErr w:type="spellStart"/>
      <w:r w:rsidRPr="0080284C">
        <w:rPr>
          <w:bCs/>
          <w:sz w:val="24"/>
          <w:u w:val="single"/>
          <w:shd w:val="clear" w:color="auto" w:fill="DBE5F1" w:themeFill="accent1" w:themeFillTint="33"/>
        </w:rPr>
        <w:t>Томскэнергосбыт</w:t>
      </w:r>
      <w:proofErr w:type="spellEnd"/>
      <w:r>
        <w:rPr>
          <w:bCs/>
          <w:sz w:val="24"/>
          <w:u w:val="single"/>
          <w:shd w:val="clear" w:color="auto" w:fill="DBE5F1" w:themeFill="accent1" w:themeFillTint="33"/>
        </w:rPr>
        <w:t>»</w:t>
      </w:r>
    </w:p>
    <w:p w:rsidR="00B9433E" w:rsidRPr="00B9433E" w:rsidRDefault="00B9433E" w:rsidP="00B9433E">
      <w:pPr>
        <w:tabs>
          <w:tab w:val="left" w:pos="567"/>
        </w:tabs>
        <w:spacing w:line="240" w:lineRule="auto"/>
        <w:ind w:left="567"/>
        <w:rPr>
          <w:sz w:val="24"/>
          <w:szCs w:val="24"/>
        </w:rPr>
      </w:pPr>
      <w:r w:rsidRPr="00B9433E">
        <w:rPr>
          <w:sz w:val="24"/>
          <w:szCs w:val="24"/>
        </w:rPr>
        <w:t>Место нахождения: 634041, г. Томск, пр. Кирова,36</w:t>
      </w:r>
    </w:p>
    <w:p w:rsidR="00B9433E" w:rsidRPr="00B9433E" w:rsidRDefault="00B9433E" w:rsidP="00B9433E">
      <w:pPr>
        <w:tabs>
          <w:tab w:val="left" w:pos="567"/>
        </w:tabs>
        <w:spacing w:line="240" w:lineRule="auto"/>
        <w:ind w:left="567"/>
        <w:rPr>
          <w:sz w:val="24"/>
          <w:szCs w:val="24"/>
        </w:rPr>
      </w:pPr>
      <w:r w:rsidRPr="00B9433E">
        <w:rPr>
          <w:sz w:val="24"/>
          <w:szCs w:val="24"/>
        </w:rPr>
        <w:t>Почтовый адрес: 634041, г. Томск, пр. Кирова,36</w:t>
      </w:r>
    </w:p>
    <w:p w:rsidR="00B9433E" w:rsidRPr="00B9433E" w:rsidRDefault="00B9433E" w:rsidP="00B9433E">
      <w:pPr>
        <w:tabs>
          <w:tab w:val="left" w:pos="567"/>
        </w:tabs>
        <w:spacing w:line="240" w:lineRule="auto"/>
        <w:ind w:left="567"/>
        <w:rPr>
          <w:color w:val="0000FF"/>
          <w:sz w:val="24"/>
          <w:szCs w:val="24"/>
          <w:u w:val="single"/>
        </w:rPr>
      </w:pPr>
      <w:r w:rsidRPr="00B9433E">
        <w:rPr>
          <w:sz w:val="24"/>
          <w:szCs w:val="24"/>
        </w:rPr>
        <w:t xml:space="preserve">Адрес электронной почты: </w:t>
      </w:r>
      <w:hyperlink r:id="rId10" w:tgtFrame="_blank" w:history="1">
        <w:r w:rsidRPr="00B9433E">
          <w:rPr>
            <w:color w:val="0000FF"/>
            <w:sz w:val="24"/>
            <w:szCs w:val="24"/>
          </w:rPr>
          <w:t>tomgen@interrao.ru</w:t>
        </w:r>
      </w:hyperlink>
    </w:p>
    <w:p w:rsidR="00B9433E" w:rsidRPr="00B9433E" w:rsidRDefault="00B9433E" w:rsidP="00B9433E">
      <w:pPr>
        <w:pStyle w:val="af8"/>
        <w:tabs>
          <w:tab w:val="left" w:pos="1134"/>
        </w:tabs>
        <w:spacing w:line="240" w:lineRule="auto"/>
        <w:ind w:left="1134"/>
        <w:rPr>
          <w:bCs/>
          <w:sz w:val="24"/>
        </w:rPr>
      </w:pPr>
      <w:bookmarkStart w:id="4" w:name="_Toc524680499"/>
      <w:bookmarkStart w:id="5" w:name="_Toc524680697"/>
      <w:r w:rsidRPr="00B9433E">
        <w:rPr>
          <w:sz w:val="24"/>
        </w:rPr>
        <w:t xml:space="preserve">Контактный телефон: </w:t>
      </w:r>
      <w:bookmarkEnd w:id="4"/>
      <w:bookmarkEnd w:id="5"/>
      <w:r w:rsidRPr="00B9433E">
        <w:rPr>
          <w:sz w:val="24"/>
        </w:rPr>
        <w:t>(3822) 55-46-45</w:t>
      </w:r>
    </w:p>
    <w:bookmarkEnd w:id="3"/>
    <w:p w:rsidR="00D72BB9" w:rsidRDefault="00287C63" w:rsidP="008F66B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  <w:r w:rsidR="008F66BE">
        <w:t xml:space="preserve"> </w:t>
      </w:r>
    </w:p>
    <w:p w:rsidR="009541CC" w:rsidRPr="00D72BB9" w:rsidRDefault="008F66BE" w:rsidP="00D72BB9">
      <w:pPr>
        <w:pStyle w:val="aff4"/>
        <w:spacing w:before="60" w:after="60"/>
        <w:ind w:left="851" w:firstLine="283"/>
        <w:contextualSpacing w:val="0"/>
        <w:jc w:val="both"/>
        <w:outlineLvl w:val="0"/>
        <w:rPr>
          <w:u w:val="single"/>
        </w:rPr>
      </w:pPr>
      <w:r w:rsidRPr="00D72BB9">
        <w:rPr>
          <w:u w:val="single"/>
          <w:shd w:val="clear" w:color="auto" w:fill="DBE5F1" w:themeFill="accent1" w:themeFillTint="33"/>
        </w:rPr>
        <w:t>ООО</w:t>
      </w:r>
      <w:r w:rsidR="00E145BC" w:rsidRPr="00D72BB9">
        <w:rPr>
          <w:u w:val="single"/>
          <w:shd w:val="clear" w:color="auto" w:fill="DBE5F1" w:themeFill="accent1" w:themeFillTint="33"/>
        </w:rPr>
        <w:t xml:space="preserve"> «</w:t>
      </w:r>
      <w:r w:rsidR="00C108A2" w:rsidRPr="00D72BB9">
        <w:rPr>
          <w:u w:val="single"/>
          <w:shd w:val="clear" w:color="auto" w:fill="DBE5F1" w:themeFill="accent1" w:themeFillTint="33"/>
        </w:rPr>
        <w:t xml:space="preserve">Интер </w:t>
      </w:r>
      <w:r w:rsidR="00E145BC" w:rsidRPr="00D72BB9">
        <w:rPr>
          <w:u w:val="single"/>
          <w:shd w:val="clear" w:color="auto" w:fill="DBE5F1" w:themeFill="accent1" w:themeFillTint="33"/>
        </w:rPr>
        <w:t>РАО</w:t>
      </w:r>
      <w:r w:rsidR="00A84D1F" w:rsidRPr="00D72BB9">
        <w:rPr>
          <w:u w:val="single"/>
          <w:shd w:val="clear" w:color="auto" w:fill="DBE5F1" w:themeFill="accent1" w:themeFillTint="33"/>
        </w:rPr>
        <w:t xml:space="preserve"> –</w:t>
      </w:r>
      <w:r w:rsidR="00E145BC" w:rsidRPr="00D72BB9">
        <w:rPr>
          <w:u w:val="single"/>
          <w:shd w:val="clear" w:color="auto" w:fill="DBE5F1" w:themeFill="accent1" w:themeFillTint="33"/>
        </w:rPr>
        <w:t xml:space="preserve"> </w:t>
      </w:r>
      <w:r w:rsidR="00C626FD" w:rsidRPr="00D72BB9">
        <w:rPr>
          <w:u w:val="single"/>
          <w:shd w:val="clear" w:color="auto" w:fill="DBE5F1" w:themeFill="accent1" w:themeFillTint="33"/>
        </w:rPr>
        <w:t>Центр управления закупками</w:t>
      </w:r>
      <w:r w:rsidR="00E145BC" w:rsidRPr="00D72BB9">
        <w:rPr>
          <w:u w:val="single"/>
          <w:shd w:val="clear" w:color="auto" w:fill="DBE5F1" w:themeFill="accent1" w:themeFillTint="33"/>
        </w:rPr>
        <w:t>»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Место нахождения:11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Москва, ул. </w:t>
      </w:r>
      <w:r w:rsidRPr="00B2673D">
        <w:rPr>
          <w:sz w:val="24"/>
        </w:rPr>
        <w:t xml:space="preserve">Большая </w:t>
      </w:r>
      <w:proofErr w:type="spellStart"/>
      <w:r w:rsidRPr="00B2673D">
        <w:rPr>
          <w:sz w:val="24"/>
        </w:rPr>
        <w:t>Пироговская</w:t>
      </w:r>
      <w:proofErr w:type="spellEnd"/>
      <w:r w:rsidRPr="00B2673D">
        <w:rPr>
          <w:sz w:val="24"/>
        </w:rPr>
        <w:t>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7B723F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Почтовый адрес: 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</w:t>
      </w:r>
      <w:r w:rsidRPr="00B2673D">
        <w:rPr>
          <w:sz w:val="24"/>
        </w:rPr>
        <w:t>Москва, ул.</w:t>
      </w:r>
      <w:r w:rsidR="008E0645" w:rsidRPr="00B2673D">
        <w:rPr>
          <w:sz w:val="24"/>
        </w:rPr>
        <w:t> </w:t>
      </w:r>
      <w:r w:rsidRPr="00B2673D">
        <w:rPr>
          <w:sz w:val="24"/>
        </w:rPr>
        <w:t xml:space="preserve">Большая </w:t>
      </w:r>
      <w:proofErr w:type="spellStart"/>
      <w:r w:rsidRPr="00B2673D">
        <w:rPr>
          <w:sz w:val="24"/>
        </w:rPr>
        <w:t>Пироговская</w:t>
      </w:r>
      <w:proofErr w:type="spellEnd"/>
      <w:r w:rsidRPr="00B2673D">
        <w:rPr>
          <w:sz w:val="24"/>
        </w:rPr>
        <w:t>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334C51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4465FD" w:rsidRPr="00B2673D" w:rsidRDefault="004465FD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Контактное лицо:</w:t>
      </w:r>
      <w:r w:rsidR="008F66BE">
        <w:rPr>
          <w:sz w:val="24"/>
        </w:rPr>
        <w:t xml:space="preserve"> Куколь Наталья Валерьевна 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6B2C98" w:rsidRPr="00B2673D">
        <w:rPr>
          <w:sz w:val="24"/>
        </w:rPr>
        <w:t xml:space="preserve">+7 (495) </w:t>
      </w:r>
      <w:r w:rsidR="00556C61" w:rsidRPr="00B2673D">
        <w:rPr>
          <w:sz w:val="24"/>
        </w:rPr>
        <w:t xml:space="preserve">664 8840 </w:t>
      </w:r>
      <w:r w:rsidR="006B2C98" w:rsidRPr="00B2673D">
        <w:rPr>
          <w:sz w:val="24"/>
        </w:rPr>
        <w:t xml:space="preserve">доб. </w:t>
      </w:r>
      <w:r w:rsidR="008F66BE">
        <w:rPr>
          <w:sz w:val="24"/>
        </w:rPr>
        <w:t>2451</w:t>
      </w:r>
    </w:p>
    <w:p w:rsidR="00106E7B" w:rsidRPr="00B2673D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hyperlink r:id="rId11" w:history="1">
        <w:r w:rsidR="008F66BE" w:rsidRPr="000C4221">
          <w:rPr>
            <w:rStyle w:val="a8"/>
            <w:sz w:val="24"/>
            <w:lang w:val="en-US"/>
          </w:rPr>
          <w:t>kukol</w:t>
        </w:r>
        <w:r w:rsidR="008F66BE" w:rsidRPr="000C4221">
          <w:rPr>
            <w:rStyle w:val="a8"/>
            <w:sz w:val="24"/>
          </w:rPr>
          <w:t>_</w:t>
        </w:r>
        <w:r w:rsidR="008F66BE" w:rsidRPr="000C4221">
          <w:rPr>
            <w:rStyle w:val="a8"/>
            <w:sz w:val="24"/>
            <w:lang w:val="en-US"/>
          </w:rPr>
          <w:t>nv</w:t>
        </w:r>
        <w:r w:rsidR="008F66BE" w:rsidRPr="000C4221">
          <w:rPr>
            <w:rStyle w:val="a8"/>
            <w:sz w:val="24"/>
          </w:rPr>
          <w:t>@</w:t>
        </w:r>
        <w:r w:rsidR="008F66BE" w:rsidRPr="000C4221">
          <w:rPr>
            <w:rStyle w:val="a8"/>
            <w:sz w:val="24"/>
            <w:lang w:val="en-US"/>
          </w:rPr>
          <w:t>interrao</w:t>
        </w:r>
        <w:r w:rsidR="008F66BE" w:rsidRPr="000C4221">
          <w:rPr>
            <w:rStyle w:val="a8"/>
            <w:sz w:val="24"/>
          </w:rPr>
          <w:t>.</w:t>
        </w:r>
        <w:proofErr w:type="spellStart"/>
        <w:r w:rsidR="008F66BE" w:rsidRPr="000C4221">
          <w:rPr>
            <w:rStyle w:val="a8"/>
            <w:sz w:val="24"/>
            <w:lang w:val="en-US"/>
          </w:rPr>
          <w:t>ru</w:t>
        </w:r>
        <w:proofErr w:type="spellEnd"/>
      </w:hyperlink>
      <w:r w:rsidR="008F66BE" w:rsidRPr="008F66BE">
        <w:rPr>
          <w:sz w:val="24"/>
        </w:rPr>
        <w:t xml:space="preserve"> </w:t>
      </w:r>
    </w:p>
    <w:p w:rsidR="00096391" w:rsidRPr="00BD2BEB" w:rsidRDefault="00DC416A" w:rsidP="00BD2BEB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D2BEB">
        <w:rPr>
          <w:color w:val="000000" w:themeColor="text1"/>
        </w:rPr>
        <w:t xml:space="preserve">Предмет </w:t>
      </w:r>
      <w:r w:rsidR="00E03ECB" w:rsidRPr="00BD2BEB">
        <w:rPr>
          <w:color w:val="000000" w:themeColor="text1"/>
        </w:rPr>
        <w:t>закупки</w:t>
      </w:r>
      <w:r w:rsidRPr="00BD2BEB">
        <w:rPr>
          <w:color w:val="000000" w:themeColor="text1"/>
        </w:rPr>
        <w:t xml:space="preserve">: </w:t>
      </w:r>
      <w:r w:rsidR="00B54AEB" w:rsidRPr="00BD2BEB">
        <w:rPr>
          <w:color w:val="000000" w:themeColor="text1"/>
        </w:rPr>
        <w:t>п</w:t>
      </w:r>
      <w:r w:rsidR="003842A8" w:rsidRPr="00BD2BEB">
        <w:rPr>
          <w:color w:val="000000" w:themeColor="text1"/>
        </w:rPr>
        <w:t>раво заключения договора</w:t>
      </w:r>
      <w:r w:rsidR="00096391" w:rsidRPr="00BD2BEB">
        <w:rPr>
          <w:color w:val="000000" w:themeColor="text1"/>
        </w:rPr>
        <w:t xml:space="preserve">. </w:t>
      </w:r>
    </w:p>
    <w:p w:rsidR="00E145BC" w:rsidRPr="00BD2BEB" w:rsidRDefault="00096391" w:rsidP="00BD2BEB">
      <w:pPr>
        <w:pStyle w:val="aff4"/>
        <w:numPr>
          <w:ilvl w:val="1"/>
          <w:numId w:val="12"/>
        </w:numPr>
        <w:spacing w:before="60" w:after="60"/>
        <w:ind w:left="851" w:hanging="851"/>
        <w:jc w:val="both"/>
        <w:outlineLvl w:val="0"/>
        <w:rPr>
          <w:color w:val="000000" w:themeColor="text1"/>
        </w:rPr>
      </w:pPr>
      <w:r w:rsidRPr="00BD2BEB">
        <w:rPr>
          <w:color w:val="000000" w:themeColor="text1"/>
        </w:rPr>
        <w:t>Краткое описание предмета закупки</w:t>
      </w:r>
      <w:r w:rsidR="008F66BE" w:rsidRPr="00BD2BEB">
        <w:rPr>
          <w:color w:val="000000" w:themeColor="text1"/>
        </w:rPr>
        <w:t>: в соответствии с</w:t>
      </w:r>
      <w:r w:rsidRPr="00BD2BEB">
        <w:rPr>
          <w:color w:val="000000" w:themeColor="text1"/>
        </w:rPr>
        <w:t xml:space="preserve"> разделом 6 «Техническая часть» Закупочной документации.</w:t>
      </w:r>
    </w:p>
    <w:p w:rsidR="00F13B19" w:rsidRPr="00BD2BEB" w:rsidRDefault="00B54AEB" w:rsidP="00BD2BEB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D2BEB">
        <w:rPr>
          <w:color w:val="000000" w:themeColor="text1"/>
        </w:rPr>
        <w:t>Предмет договора:</w:t>
      </w:r>
      <w:r w:rsidR="008F66BE" w:rsidRPr="00BD2BEB">
        <w:rPr>
          <w:color w:val="000000" w:themeColor="text1"/>
        </w:rPr>
        <w:t xml:space="preserve"> </w:t>
      </w:r>
      <w:r w:rsidR="00E350C9" w:rsidRPr="00E350C9">
        <w:rPr>
          <w:color w:val="000000" w:themeColor="text1"/>
          <w:shd w:val="clear" w:color="auto" w:fill="DBE5F1" w:themeFill="accent1" w:themeFillTint="33"/>
        </w:rPr>
        <w:t>«</w:t>
      </w:r>
      <w:r w:rsidR="0080284C" w:rsidRPr="0080284C">
        <w:rPr>
          <w:color w:val="000000" w:themeColor="text1"/>
          <w:shd w:val="clear" w:color="auto" w:fill="DBE5F1" w:themeFill="accent1" w:themeFillTint="33"/>
        </w:rPr>
        <w:t>Предоставление денежных средств со свободным графиком их получения / открытие возобновляемой кредитной линии с траншами до 90 дней и сроком на 3 года с даты заключения договора</w:t>
      </w:r>
      <w:r w:rsidR="00E350C9" w:rsidRPr="00E350C9">
        <w:rPr>
          <w:color w:val="000000" w:themeColor="text1"/>
          <w:shd w:val="clear" w:color="auto" w:fill="DBE5F1" w:themeFill="accent1" w:themeFillTint="33"/>
        </w:rPr>
        <w:t>»</w:t>
      </w:r>
      <w:r w:rsidR="00E350C9">
        <w:rPr>
          <w:color w:val="000000" w:themeColor="text1"/>
        </w:rPr>
        <w:t>.</w:t>
      </w:r>
    </w:p>
    <w:p w:rsidR="00CA310F" w:rsidRPr="00BD2BEB" w:rsidRDefault="00A033BC" w:rsidP="00BA2074">
      <w:pPr>
        <w:pStyle w:val="aff4"/>
        <w:numPr>
          <w:ilvl w:val="1"/>
          <w:numId w:val="8"/>
        </w:numPr>
        <w:tabs>
          <w:tab w:val="clear" w:pos="0"/>
          <w:tab w:val="left" w:pos="851"/>
        </w:tabs>
        <w:spacing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D2BEB">
        <w:rPr>
          <w:color w:val="000000" w:themeColor="text1"/>
        </w:rPr>
        <w:t>Объем</w:t>
      </w:r>
      <w:r w:rsidR="00BD2BEB" w:rsidRPr="00BD2BEB">
        <w:rPr>
          <w:color w:val="000000" w:themeColor="text1"/>
        </w:rPr>
        <w:t xml:space="preserve"> оказываемых услуг: </w:t>
      </w:r>
      <w:r w:rsidR="002A48AF" w:rsidRPr="00BD2BEB">
        <w:rPr>
          <w:color w:val="000000" w:themeColor="text1"/>
        </w:rPr>
        <w:t>в соответствии с разделом 6 «Техническая часть» Закупочной документации;</w:t>
      </w:r>
    </w:p>
    <w:p w:rsidR="00E819F8" w:rsidRPr="00BA2074" w:rsidRDefault="00E819F8" w:rsidP="00BD2BEB">
      <w:pPr>
        <w:pStyle w:val="af8"/>
        <w:tabs>
          <w:tab w:val="left" w:pos="851"/>
        </w:tabs>
        <w:spacing w:before="0" w:line="240" w:lineRule="auto"/>
        <w:ind w:left="851"/>
        <w:rPr>
          <w:color w:val="000000" w:themeColor="text1"/>
          <w:sz w:val="24"/>
        </w:rPr>
      </w:pPr>
      <w:r w:rsidRPr="00BA2074">
        <w:rPr>
          <w:color w:val="000000" w:themeColor="text1"/>
          <w:sz w:val="24"/>
        </w:rPr>
        <w:t>Подробное описание</w:t>
      </w:r>
      <w:r w:rsidR="00684650" w:rsidRPr="00BA2074">
        <w:rPr>
          <w:color w:val="000000" w:themeColor="text1"/>
          <w:sz w:val="24"/>
        </w:rPr>
        <w:t xml:space="preserve"> и требования к</w:t>
      </w:r>
      <w:r w:rsidRPr="00BA2074">
        <w:rPr>
          <w:color w:val="000000" w:themeColor="text1"/>
          <w:sz w:val="24"/>
        </w:rPr>
        <w:t xml:space="preserve"> закупаемо</w:t>
      </w:r>
      <w:r w:rsidR="00684650" w:rsidRPr="00BA2074">
        <w:rPr>
          <w:color w:val="000000" w:themeColor="text1"/>
          <w:sz w:val="24"/>
        </w:rPr>
        <w:t>му</w:t>
      </w:r>
      <w:r w:rsidRPr="00BA2074">
        <w:rPr>
          <w:color w:val="000000" w:themeColor="text1"/>
          <w:sz w:val="24"/>
        </w:rPr>
        <w:t xml:space="preserve"> </w:t>
      </w:r>
      <w:r w:rsidR="00684650" w:rsidRPr="00BA2074">
        <w:rPr>
          <w:color w:val="000000" w:themeColor="text1"/>
          <w:sz w:val="24"/>
        </w:rPr>
        <w:t>товару</w:t>
      </w:r>
      <w:r w:rsidR="00367E82" w:rsidRPr="00BA2074">
        <w:rPr>
          <w:color w:val="000000" w:themeColor="text1"/>
          <w:sz w:val="24"/>
        </w:rPr>
        <w:t>,</w:t>
      </w:r>
      <w:r w:rsidR="00684650" w:rsidRPr="00BA2074">
        <w:rPr>
          <w:color w:val="000000" w:themeColor="text1"/>
          <w:sz w:val="24"/>
        </w:rPr>
        <w:t xml:space="preserve"> а также</w:t>
      </w:r>
      <w:r w:rsidRPr="00BA2074">
        <w:rPr>
          <w:color w:val="000000" w:themeColor="text1"/>
          <w:sz w:val="24"/>
        </w:rPr>
        <w:t xml:space="preserve"> услови</w:t>
      </w:r>
      <w:r w:rsidR="00684650" w:rsidRPr="00BA2074">
        <w:rPr>
          <w:color w:val="000000" w:themeColor="text1"/>
          <w:sz w:val="24"/>
        </w:rPr>
        <w:t>я</w:t>
      </w:r>
      <w:r w:rsidRPr="00BA2074">
        <w:rPr>
          <w:color w:val="000000" w:themeColor="text1"/>
          <w:sz w:val="24"/>
        </w:rPr>
        <w:t xml:space="preserve"> договора содержатся в </w:t>
      </w:r>
      <w:r w:rsidR="00E03ECB" w:rsidRPr="00BA2074">
        <w:rPr>
          <w:color w:val="000000" w:themeColor="text1"/>
          <w:sz w:val="24"/>
        </w:rPr>
        <w:t xml:space="preserve">Закупочной </w:t>
      </w:r>
      <w:r w:rsidRPr="00BA2074">
        <w:rPr>
          <w:color w:val="000000" w:themeColor="text1"/>
          <w:sz w:val="24"/>
        </w:rPr>
        <w:t>документации</w:t>
      </w:r>
      <w:r w:rsidR="004E0FA7" w:rsidRPr="00BA2074">
        <w:rPr>
          <w:color w:val="000000" w:themeColor="text1"/>
          <w:sz w:val="24"/>
        </w:rPr>
        <w:t>, которая является неотъемлемой часть</w:t>
      </w:r>
      <w:r w:rsidR="00C851AE" w:rsidRPr="00BA2074">
        <w:rPr>
          <w:color w:val="000000" w:themeColor="text1"/>
          <w:sz w:val="24"/>
        </w:rPr>
        <w:t>ю</w:t>
      </w:r>
      <w:r w:rsidR="004E0FA7" w:rsidRPr="00BA2074">
        <w:rPr>
          <w:color w:val="000000" w:themeColor="text1"/>
          <w:sz w:val="24"/>
        </w:rPr>
        <w:t xml:space="preserve"> Извещения о проведении </w:t>
      </w:r>
      <w:r w:rsidR="00E03ECB" w:rsidRPr="00BA2074">
        <w:rPr>
          <w:color w:val="000000" w:themeColor="text1"/>
          <w:sz w:val="24"/>
        </w:rPr>
        <w:t>закупки</w:t>
      </w:r>
      <w:r w:rsidRPr="00BA2074">
        <w:rPr>
          <w:color w:val="000000" w:themeColor="text1"/>
          <w:sz w:val="24"/>
        </w:rPr>
        <w:t>.</w:t>
      </w:r>
    </w:p>
    <w:p w:rsidR="00625762" w:rsidRPr="00BA2074" w:rsidRDefault="00881310" w:rsidP="00BD2BEB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A2074">
        <w:rPr>
          <w:rStyle w:val="FontStyle128"/>
          <w:color w:val="000000" w:themeColor="text1"/>
          <w:sz w:val="24"/>
          <w:szCs w:val="24"/>
        </w:rPr>
        <w:t xml:space="preserve">Сроки оказания услуг: </w:t>
      </w:r>
      <w:r w:rsidR="002A48AF" w:rsidRPr="00BA2074">
        <w:rPr>
          <w:color w:val="000000" w:themeColor="text1"/>
        </w:rPr>
        <w:t xml:space="preserve">в соответствии с разделом 6 «Техническая часть» Закупочной </w:t>
      </w:r>
      <w:r w:rsidR="00BD2BEB" w:rsidRPr="00BA2074">
        <w:rPr>
          <w:color w:val="000000" w:themeColor="text1"/>
        </w:rPr>
        <w:t>документации;</w:t>
      </w:r>
    </w:p>
    <w:p w:rsidR="00F15A75" w:rsidRPr="00BA2074" w:rsidRDefault="00A033BC" w:rsidP="00BD2BEB">
      <w:pPr>
        <w:pStyle w:val="aff4"/>
        <w:numPr>
          <w:ilvl w:val="1"/>
          <w:numId w:val="8"/>
        </w:numPr>
        <w:tabs>
          <w:tab w:val="clear" w:pos="0"/>
          <w:tab w:val="left" w:pos="851"/>
        </w:tabs>
        <w:spacing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A2074">
        <w:rPr>
          <w:color w:val="000000" w:themeColor="text1"/>
        </w:rPr>
        <w:t>Место</w:t>
      </w:r>
      <w:r w:rsidR="00BD2BEB" w:rsidRPr="00BA2074">
        <w:rPr>
          <w:color w:val="000000" w:themeColor="text1"/>
        </w:rPr>
        <w:t xml:space="preserve"> оказания услуг</w:t>
      </w:r>
      <w:r w:rsidR="003842A8" w:rsidRPr="00BA2074">
        <w:rPr>
          <w:color w:val="000000" w:themeColor="text1"/>
        </w:rPr>
        <w:t>:</w:t>
      </w:r>
      <w:r w:rsidR="00BD2BEB" w:rsidRPr="00BA2074">
        <w:rPr>
          <w:color w:val="000000" w:themeColor="text1"/>
        </w:rPr>
        <w:t xml:space="preserve"> </w:t>
      </w:r>
      <w:r w:rsidR="00F15A75" w:rsidRPr="00BA2074">
        <w:rPr>
          <w:color w:val="000000" w:themeColor="text1"/>
        </w:rPr>
        <w:t>в соответствии с разделом 6 «Техническая часть» Закупочной</w:t>
      </w:r>
      <w:r w:rsidR="00BD2BEB" w:rsidRPr="00BA2074">
        <w:rPr>
          <w:color w:val="000000" w:themeColor="text1"/>
        </w:rPr>
        <w:t xml:space="preserve"> документации;</w:t>
      </w:r>
    </w:p>
    <w:p w:rsidR="00E350C9" w:rsidRDefault="00881310" w:rsidP="00BD2BEB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000000" w:themeColor="text1"/>
          <w:sz w:val="24"/>
          <w:szCs w:val="24"/>
        </w:rPr>
      </w:pPr>
      <w:r w:rsidRPr="007662E6">
        <w:rPr>
          <w:rStyle w:val="FontStyle128"/>
          <w:color w:val="000000" w:themeColor="text1"/>
          <w:sz w:val="24"/>
          <w:szCs w:val="24"/>
        </w:rPr>
        <w:t>Сведения о начальной (максимальной) цене договора (лота</w:t>
      </w:r>
      <w:r w:rsidR="00BD2BEB" w:rsidRPr="007662E6">
        <w:rPr>
          <w:rStyle w:val="FontStyle128"/>
          <w:color w:val="000000" w:themeColor="text1"/>
          <w:sz w:val="24"/>
          <w:szCs w:val="24"/>
        </w:rPr>
        <w:t>):</w:t>
      </w:r>
      <w:r w:rsidR="00F21024" w:rsidRPr="007662E6">
        <w:rPr>
          <w:rStyle w:val="FontStyle128"/>
          <w:color w:val="000000" w:themeColor="text1"/>
          <w:sz w:val="24"/>
          <w:szCs w:val="24"/>
        </w:rPr>
        <w:t xml:space="preserve"> </w:t>
      </w:r>
    </w:p>
    <w:p w:rsidR="00881310" w:rsidRPr="00E350C9" w:rsidRDefault="00D2624E" w:rsidP="00E350C9">
      <w:pPr>
        <w:pStyle w:val="aff4"/>
        <w:spacing w:before="60" w:after="60"/>
        <w:ind w:left="851" w:firstLine="283"/>
        <w:contextualSpacing w:val="0"/>
        <w:jc w:val="both"/>
        <w:outlineLvl w:val="0"/>
        <w:rPr>
          <w:rStyle w:val="FontStyle128"/>
          <w:color w:val="000000" w:themeColor="text1"/>
          <w:sz w:val="24"/>
          <w:szCs w:val="24"/>
        </w:rPr>
      </w:pPr>
      <w:r>
        <w:rPr>
          <w:rStyle w:val="FontStyle128"/>
          <w:b/>
          <w:color w:val="000000" w:themeColor="text1"/>
          <w:sz w:val="24"/>
          <w:szCs w:val="24"/>
          <w:shd w:val="clear" w:color="auto" w:fill="DBE5F1" w:themeFill="accent1" w:themeFillTint="33"/>
        </w:rPr>
        <w:t>6</w:t>
      </w:r>
      <w:r w:rsidR="0080284C">
        <w:rPr>
          <w:rStyle w:val="FontStyle128"/>
          <w:b/>
          <w:color w:val="000000" w:themeColor="text1"/>
          <w:sz w:val="24"/>
          <w:szCs w:val="24"/>
          <w:shd w:val="clear" w:color="auto" w:fill="DBE5F1" w:themeFill="accent1" w:themeFillTint="33"/>
        </w:rPr>
        <w:t>37</w:t>
      </w:r>
      <w:r w:rsidR="007662E6" w:rsidRPr="00E350C9">
        <w:rPr>
          <w:rStyle w:val="FontStyle128"/>
          <w:b/>
          <w:color w:val="000000" w:themeColor="text1"/>
          <w:sz w:val="24"/>
          <w:szCs w:val="24"/>
          <w:shd w:val="clear" w:color="auto" w:fill="DBE5F1" w:themeFill="accent1" w:themeFillTint="33"/>
        </w:rPr>
        <w:t> </w:t>
      </w:r>
      <w:r w:rsidR="0080284C">
        <w:rPr>
          <w:rStyle w:val="FontStyle128"/>
          <w:b/>
          <w:color w:val="000000" w:themeColor="text1"/>
          <w:sz w:val="24"/>
          <w:szCs w:val="24"/>
          <w:shd w:val="clear" w:color="auto" w:fill="DBE5F1" w:themeFill="accent1" w:themeFillTint="33"/>
        </w:rPr>
        <w:t>5</w:t>
      </w:r>
      <w:r w:rsidR="00E350C9" w:rsidRPr="00E350C9">
        <w:rPr>
          <w:rStyle w:val="FontStyle128"/>
          <w:b/>
          <w:color w:val="000000" w:themeColor="text1"/>
          <w:sz w:val="24"/>
          <w:szCs w:val="24"/>
          <w:shd w:val="clear" w:color="auto" w:fill="DBE5F1" w:themeFill="accent1" w:themeFillTint="33"/>
        </w:rPr>
        <w:t>00</w:t>
      </w:r>
      <w:r w:rsidR="007662E6" w:rsidRPr="00E350C9">
        <w:rPr>
          <w:rStyle w:val="FontStyle128"/>
          <w:b/>
          <w:color w:val="000000" w:themeColor="text1"/>
          <w:sz w:val="24"/>
          <w:szCs w:val="24"/>
          <w:shd w:val="clear" w:color="auto" w:fill="DBE5F1" w:themeFill="accent1" w:themeFillTint="33"/>
        </w:rPr>
        <w:t> 000,00</w:t>
      </w:r>
      <w:r w:rsidR="00BD2BEB" w:rsidRPr="00E350C9">
        <w:rPr>
          <w:rStyle w:val="FontStyle128"/>
          <w:color w:val="000000" w:themeColor="text1"/>
          <w:sz w:val="24"/>
          <w:szCs w:val="24"/>
          <w:shd w:val="clear" w:color="auto" w:fill="DBE5F1" w:themeFill="accent1" w:themeFillTint="33"/>
        </w:rPr>
        <w:t xml:space="preserve"> руб.</w:t>
      </w:r>
      <w:r w:rsidR="00BD2BEB" w:rsidRPr="00E350C9">
        <w:rPr>
          <w:color w:val="000000" w:themeColor="text1"/>
          <w:shd w:val="clear" w:color="auto" w:fill="DBE5F1" w:themeFill="accent1" w:themeFillTint="33"/>
        </w:rPr>
        <w:t xml:space="preserve"> без НДС</w:t>
      </w:r>
    </w:p>
    <w:p w:rsidR="00BD2BEB" w:rsidRPr="00E350C9" w:rsidRDefault="00BD2BEB" w:rsidP="00E350C9">
      <w:pPr>
        <w:pStyle w:val="aff4"/>
        <w:spacing w:before="60" w:after="60"/>
        <w:ind w:left="851" w:firstLine="283"/>
        <w:contextualSpacing w:val="0"/>
        <w:jc w:val="both"/>
        <w:rPr>
          <w:rStyle w:val="FontStyle128"/>
          <w:color w:val="000000" w:themeColor="text1"/>
          <w:sz w:val="24"/>
          <w:szCs w:val="24"/>
          <w:u w:val="single"/>
        </w:rPr>
      </w:pPr>
      <w:r w:rsidRPr="00E350C9">
        <w:rPr>
          <w:rStyle w:val="FontStyle128"/>
          <w:color w:val="000000" w:themeColor="text1"/>
          <w:sz w:val="24"/>
          <w:szCs w:val="24"/>
          <w:u w:val="single"/>
        </w:rPr>
        <w:t>Отдельно по Обществам:</w:t>
      </w:r>
    </w:p>
    <w:p w:rsidR="007662E6" w:rsidRPr="00E350C9" w:rsidRDefault="00B9433E" w:rsidP="00E350C9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B9433E">
        <w:rPr>
          <w:sz w:val="24"/>
        </w:rPr>
        <w:t xml:space="preserve">Лот 1: </w:t>
      </w:r>
      <w:r w:rsidR="0080284C" w:rsidRPr="0080284C">
        <w:rPr>
          <w:sz w:val="24"/>
        </w:rPr>
        <w:t>ООО "Орловский энергосбыт"</w:t>
      </w:r>
      <w:r w:rsidR="00E350C9" w:rsidRPr="00E350C9">
        <w:rPr>
          <w:sz w:val="24"/>
        </w:rPr>
        <w:t xml:space="preserve"> - </w:t>
      </w:r>
      <w:r w:rsidR="0080284C" w:rsidRPr="0080284C">
        <w:rPr>
          <w:b/>
          <w:sz w:val="24"/>
        </w:rPr>
        <w:t>127 500 000,00</w:t>
      </w:r>
      <w:r w:rsidR="00E350C9" w:rsidRPr="00E350C9">
        <w:rPr>
          <w:sz w:val="24"/>
        </w:rPr>
        <w:t xml:space="preserve"> руб. без НДС</w:t>
      </w:r>
    </w:p>
    <w:p w:rsidR="00E350C9" w:rsidRPr="00E350C9" w:rsidRDefault="00B9433E" w:rsidP="00E350C9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B9433E">
        <w:rPr>
          <w:sz w:val="24"/>
        </w:rPr>
        <w:t xml:space="preserve">Лот 2: </w:t>
      </w:r>
      <w:r w:rsidR="0080284C" w:rsidRPr="0080284C">
        <w:rPr>
          <w:sz w:val="24"/>
        </w:rPr>
        <w:t xml:space="preserve">АО </w:t>
      </w:r>
      <w:proofErr w:type="spellStart"/>
      <w:r w:rsidR="0080284C" w:rsidRPr="0080284C">
        <w:rPr>
          <w:sz w:val="24"/>
        </w:rPr>
        <w:t>Томскэнергосбыт</w:t>
      </w:r>
      <w:proofErr w:type="spellEnd"/>
      <w:r w:rsidR="00E350C9" w:rsidRPr="00E350C9">
        <w:rPr>
          <w:sz w:val="24"/>
        </w:rPr>
        <w:t xml:space="preserve"> - </w:t>
      </w:r>
      <w:r w:rsidR="0080284C" w:rsidRPr="0080284C">
        <w:rPr>
          <w:b/>
          <w:sz w:val="24"/>
        </w:rPr>
        <w:t>510 000 000,00</w:t>
      </w:r>
      <w:r w:rsidR="00E350C9" w:rsidRPr="00E350C9">
        <w:rPr>
          <w:sz w:val="24"/>
        </w:rPr>
        <w:t xml:space="preserve"> руб. без НДС</w:t>
      </w:r>
    </w:p>
    <w:p w:rsidR="00881310" w:rsidRPr="00BA2074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A2074">
        <w:rPr>
          <w:color w:val="000000" w:themeColor="text1"/>
        </w:rPr>
        <w:t>Обеспечение исполнения обязательств, связанных с подачей заявки на участие в закупке:</w:t>
      </w:r>
    </w:p>
    <w:p w:rsidR="00881310" w:rsidRPr="00BA2074" w:rsidRDefault="00881310" w:rsidP="00E350C9">
      <w:pPr>
        <w:pStyle w:val="aff4"/>
        <w:spacing w:before="60" w:after="60"/>
        <w:ind w:left="851" w:firstLine="283"/>
        <w:contextualSpacing w:val="0"/>
        <w:jc w:val="both"/>
        <w:rPr>
          <w:color w:val="000000" w:themeColor="text1"/>
        </w:rPr>
      </w:pPr>
      <w:r w:rsidRPr="00BA2074">
        <w:rPr>
          <w:color w:val="000000" w:themeColor="text1"/>
        </w:rPr>
        <w:t>не требуется</w:t>
      </w:r>
    </w:p>
    <w:p w:rsidR="00881310" w:rsidRPr="00BA2074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000000" w:themeColor="text1"/>
          <w:sz w:val="24"/>
          <w:szCs w:val="24"/>
        </w:rPr>
      </w:pPr>
      <w:r w:rsidRPr="00BA2074">
        <w:rPr>
          <w:rStyle w:val="FontStyle128"/>
          <w:color w:val="000000" w:themeColor="text1"/>
          <w:sz w:val="24"/>
          <w:szCs w:val="24"/>
        </w:rPr>
        <w:t xml:space="preserve">Требования, предъявляемые к участникам закупки: </w:t>
      </w:r>
      <w:r w:rsidR="00A57645" w:rsidRPr="00BA2074">
        <w:rPr>
          <w:rStyle w:val="FontStyle128"/>
          <w:color w:val="000000" w:themeColor="text1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A2074">
        <w:rPr>
          <w:rStyle w:val="FontStyle128"/>
          <w:color w:val="000000" w:themeColor="text1"/>
          <w:sz w:val="24"/>
          <w:szCs w:val="24"/>
        </w:rPr>
        <w:t>.</w:t>
      </w:r>
    </w:p>
    <w:p w:rsidR="00881310" w:rsidRPr="00BA2074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A2074">
        <w:rPr>
          <w:rStyle w:val="FontStyle128"/>
          <w:color w:val="000000" w:themeColor="text1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BA2074">
        <w:rPr>
          <w:color w:val="000000" w:themeColor="text1"/>
        </w:rPr>
        <w:t>в соответствии с разделом </w:t>
      </w:r>
      <w:r w:rsidR="008D0F51" w:rsidRPr="00BA2074">
        <w:rPr>
          <w:color w:val="000000" w:themeColor="text1"/>
        </w:rPr>
        <w:t>6</w:t>
      </w:r>
      <w:r w:rsidRPr="00BA2074">
        <w:rPr>
          <w:color w:val="000000" w:themeColor="text1"/>
        </w:rPr>
        <w:t xml:space="preserve"> «Техническая часть»</w:t>
      </w:r>
      <w:r w:rsidR="00C54650" w:rsidRPr="00BA2074">
        <w:rPr>
          <w:color w:val="000000" w:themeColor="text1"/>
        </w:rPr>
        <w:t xml:space="preserve"> Закупочной документации </w:t>
      </w:r>
    </w:p>
    <w:p w:rsidR="00881310" w:rsidRPr="00BA2074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A2074">
        <w:rPr>
          <w:rStyle w:val="FontStyle128"/>
          <w:color w:val="000000" w:themeColor="text1"/>
          <w:sz w:val="24"/>
          <w:szCs w:val="24"/>
        </w:rPr>
        <w:t xml:space="preserve">Возможность проведения переторжки: </w:t>
      </w:r>
      <w:r w:rsidR="00D54E69" w:rsidRPr="00B316B7">
        <w:rPr>
          <w:color w:val="000000" w:themeColor="text1"/>
          <w:u w:val="single"/>
          <w:shd w:val="clear" w:color="auto" w:fill="DBE5F1" w:themeFill="accent1" w:themeFillTint="33"/>
        </w:rPr>
        <w:t>возможно</w:t>
      </w:r>
    </w:p>
    <w:p w:rsidR="00F15A75" w:rsidRPr="00BA2074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000000" w:themeColor="text1"/>
          <w:sz w:val="24"/>
          <w:szCs w:val="24"/>
        </w:rPr>
      </w:pPr>
      <w:r w:rsidRPr="00BA2074">
        <w:rPr>
          <w:rStyle w:val="FontStyle128"/>
          <w:color w:val="000000" w:themeColor="text1"/>
          <w:sz w:val="24"/>
          <w:szCs w:val="24"/>
        </w:rPr>
        <w:t>Сведения о предоставлении преференций: предоставляются</w:t>
      </w:r>
    </w:p>
    <w:p w:rsidR="00F15A75" w:rsidRPr="00BA2074" w:rsidRDefault="00F15A75" w:rsidP="00F15A75">
      <w:pPr>
        <w:pStyle w:val="aff4"/>
        <w:spacing w:before="60" w:after="60"/>
        <w:ind w:left="851"/>
        <w:contextualSpacing w:val="0"/>
        <w:jc w:val="both"/>
        <w:outlineLvl w:val="0"/>
        <w:rPr>
          <w:color w:val="000000" w:themeColor="text1"/>
        </w:rPr>
      </w:pPr>
      <w:r w:rsidRPr="00BA2074">
        <w:rPr>
          <w:color w:val="000000" w:themeColor="text1"/>
        </w:rPr>
        <w:t>Установлены преференции в виде 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</w:p>
    <w:p w:rsidR="004F07B3" w:rsidRPr="00BA2074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A2074">
        <w:rPr>
          <w:color w:val="000000" w:themeColor="text1"/>
        </w:rPr>
        <w:t xml:space="preserve">Срок, место и порядок предоставления </w:t>
      </w:r>
      <w:r w:rsidR="00E03ECB" w:rsidRPr="00BA2074">
        <w:rPr>
          <w:color w:val="000000" w:themeColor="text1"/>
        </w:rPr>
        <w:t xml:space="preserve">закупочной </w:t>
      </w:r>
      <w:r w:rsidRPr="00BA2074">
        <w:rPr>
          <w:color w:val="000000" w:themeColor="text1"/>
        </w:rPr>
        <w:t>документации:</w:t>
      </w:r>
    </w:p>
    <w:p w:rsidR="00A033BC" w:rsidRPr="00BA2074" w:rsidRDefault="001C4D21" w:rsidP="00793214">
      <w:pPr>
        <w:pStyle w:val="af8"/>
        <w:spacing w:after="60" w:line="240" w:lineRule="auto"/>
        <w:ind w:left="1134"/>
        <w:rPr>
          <w:color w:val="000000" w:themeColor="text1"/>
          <w:sz w:val="24"/>
        </w:rPr>
      </w:pPr>
      <w:r w:rsidRPr="00BA2074">
        <w:rPr>
          <w:color w:val="000000" w:themeColor="text1"/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A2074">
        <w:rPr>
          <w:color w:val="000000" w:themeColor="text1"/>
          <w:sz w:val="24"/>
        </w:rPr>
        <w:t xml:space="preserve">, </w:t>
      </w:r>
      <w:r w:rsidR="00D05B42" w:rsidRPr="00BA2074">
        <w:rPr>
          <w:color w:val="000000" w:themeColor="text1"/>
          <w:sz w:val="24"/>
        </w:rPr>
        <w:t xml:space="preserve">указанные </w:t>
      </w:r>
      <w:r w:rsidR="00345C40" w:rsidRPr="00BA2074">
        <w:rPr>
          <w:color w:val="000000" w:themeColor="text1"/>
          <w:sz w:val="24"/>
        </w:rPr>
        <w:t>в п. 3 Извещения</w:t>
      </w:r>
      <w:r w:rsidRPr="00BA2074">
        <w:rPr>
          <w:color w:val="000000" w:themeColor="text1"/>
          <w:sz w:val="24"/>
        </w:rPr>
        <w:t>, начиная с даты размещения настоящего извещения.</w:t>
      </w:r>
    </w:p>
    <w:p w:rsidR="004906CD" w:rsidRPr="00BA2074" w:rsidRDefault="001C4D21" w:rsidP="004906CD">
      <w:pPr>
        <w:pStyle w:val="af8"/>
        <w:spacing w:before="0" w:line="240" w:lineRule="auto"/>
        <w:ind w:left="1134"/>
        <w:rPr>
          <w:color w:val="000000" w:themeColor="text1"/>
          <w:sz w:val="24"/>
        </w:rPr>
      </w:pPr>
      <w:bookmarkStart w:id="6" w:name="_Ref316300967"/>
      <w:r w:rsidRPr="00BA2074">
        <w:rPr>
          <w:color w:val="000000" w:themeColor="text1"/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6"/>
    </w:p>
    <w:p w:rsidR="005C1C51" w:rsidRPr="00BA2074" w:rsidRDefault="005C1C51" w:rsidP="00793214">
      <w:pPr>
        <w:pStyle w:val="af8"/>
        <w:spacing w:after="60" w:line="240" w:lineRule="auto"/>
        <w:ind w:left="1134"/>
        <w:rPr>
          <w:color w:val="000000" w:themeColor="text1"/>
          <w:sz w:val="24"/>
        </w:rPr>
      </w:pPr>
      <w:r w:rsidRPr="00BA2074">
        <w:rPr>
          <w:color w:val="000000" w:themeColor="text1"/>
          <w:sz w:val="24"/>
        </w:rPr>
        <w:t xml:space="preserve">Плата за предоставление </w:t>
      </w:r>
      <w:r w:rsidR="00E03ECB" w:rsidRPr="00BA2074">
        <w:rPr>
          <w:color w:val="000000" w:themeColor="text1"/>
          <w:sz w:val="24"/>
        </w:rPr>
        <w:t xml:space="preserve">закупочной </w:t>
      </w:r>
      <w:r w:rsidRPr="00BA2074">
        <w:rPr>
          <w:color w:val="000000" w:themeColor="text1"/>
          <w:sz w:val="24"/>
        </w:rPr>
        <w:t>документации не взимается.</w:t>
      </w:r>
    </w:p>
    <w:p w:rsidR="00D6678C" w:rsidRPr="00BA2074" w:rsidRDefault="001C4D21" w:rsidP="00793214">
      <w:pPr>
        <w:pStyle w:val="af8"/>
        <w:spacing w:after="60" w:line="240" w:lineRule="auto"/>
        <w:ind w:left="1134"/>
        <w:rPr>
          <w:color w:val="000000" w:themeColor="text1"/>
          <w:sz w:val="24"/>
        </w:rPr>
      </w:pPr>
      <w:r w:rsidRPr="00BA2074">
        <w:rPr>
          <w:color w:val="000000" w:themeColor="text1"/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881310" w:rsidRPr="00BA2074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316B7">
        <w:rPr>
          <w:color w:val="000000" w:themeColor="text1"/>
          <w:u w:val="single"/>
          <w:shd w:val="clear" w:color="auto" w:fill="DBE5F1" w:themeFill="accent1" w:themeFillTint="33"/>
        </w:rPr>
        <w:t xml:space="preserve">Дата начала предоставления разъяснений закупочной документации: </w:t>
      </w:r>
      <w:r w:rsidR="003C4160" w:rsidRPr="00B316B7">
        <w:rPr>
          <w:color w:val="000000" w:themeColor="text1"/>
          <w:u w:val="single"/>
          <w:shd w:val="clear" w:color="auto" w:fill="DBE5F1" w:themeFill="accent1" w:themeFillTint="33"/>
        </w:rPr>
        <w:t>с</w:t>
      </w:r>
      <w:r w:rsidRPr="00B316B7">
        <w:rPr>
          <w:color w:val="000000" w:themeColor="text1"/>
          <w:u w:val="single"/>
          <w:shd w:val="clear" w:color="auto" w:fill="DBE5F1" w:themeFill="accent1" w:themeFillTint="33"/>
        </w:rPr>
        <w:t xml:space="preserve"> «</w:t>
      </w:r>
      <w:r w:rsidR="00B316B7">
        <w:rPr>
          <w:color w:val="000000" w:themeColor="text1"/>
          <w:u w:val="single"/>
          <w:shd w:val="clear" w:color="auto" w:fill="DBE5F1" w:themeFill="accent1" w:themeFillTint="33"/>
        </w:rPr>
        <w:t>26</w:t>
      </w:r>
      <w:r w:rsidRPr="00B316B7">
        <w:rPr>
          <w:color w:val="000000" w:themeColor="text1"/>
          <w:u w:val="single"/>
          <w:shd w:val="clear" w:color="auto" w:fill="DBE5F1" w:themeFill="accent1" w:themeFillTint="33"/>
        </w:rPr>
        <w:t xml:space="preserve">» </w:t>
      </w:r>
      <w:r w:rsidR="00B316B7">
        <w:rPr>
          <w:color w:val="000000" w:themeColor="text1"/>
          <w:u w:val="single"/>
          <w:shd w:val="clear" w:color="auto" w:fill="DBE5F1" w:themeFill="accent1" w:themeFillTint="33"/>
        </w:rPr>
        <w:t>сентября</w:t>
      </w:r>
      <w:r w:rsidRPr="00B316B7">
        <w:rPr>
          <w:color w:val="000000" w:themeColor="text1"/>
          <w:u w:val="single"/>
          <w:shd w:val="clear" w:color="auto" w:fill="DBE5F1" w:themeFill="accent1" w:themeFillTint="33"/>
        </w:rPr>
        <w:t xml:space="preserve"> 20</w:t>
      </w:r>
      <w:r w:rsidR="00BD2BEB" w:rsidRPr="00B316B7">
        <w:rPr>
          <w:color w:val="000000" w:themeColor="text1"/>
          <w:u w:val="single"/>
          <w:shd w:val="clear" w:color="auto" w:fill="DBE5F1" w:themeFill="accent1" w:themeFillTint="33"/>
        </w:rPr>
        <w:t>2</w:t>
      </w:r>
      <w:r w:rsidR="00B316B7">
        <w:rPr>
          <w:color w:val="000000" w:themeColor="text1"/>
          <w:u w:val="single"/>
          <w:shd w:val="clear" w:color="auto" w:fill="DBE5F1" w:themeFill="accent1" w:themeFillTint="33"/>
        </w:rPr>
        <w:t>3</w:t>
      </w:r>
      <w:r w:rsidRPr="00B316B7">
        <w:rPr>
          <w:color w:val="000000" w:themeColor="text1"/>
          <w:u w:val="single"/>
          <w:shd w:val="clear" w:color="auto" w:fill="DBE5F1" w:themeFill="accent1" w:themeFillTint="33"/>
        </w:rPr>
        <w:t xml:space="preserve"> года</w:t>
      </w:r>
      <w:r w:rsidR="00B316B7">
        <w:rPr>
          <w:color w:val="000000" w:themeColor="text1"/>
        </w:rPr>
        <w:t>.</w:t>
      </w:r>
    </w:p>
    <w:p w:rsidR="00003935" w:rsidRPr="00BA2074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000000" w:themeColor="text1"/>
          <w:sz w:val="24"/>
          <w:szCs w:val="24"/>
        </w:rPr>
      </w:pPr>
      <w:r w:rsidRPr="00B316B7">
        <w:rPr>
          <w:color w:val="000000" w:themeColor="text1"/>
          <w:u w:val="single"/>
          <w:shd w:val="clear" w:color="auto" w:fill="DBE5F1" w:themeFill="accent1" w:themeFillTint="33"/>
        </w:rPr>
        <w:t>Дата окончания предоставления разъяснений закупочной документации:</w:t>
      </w:r>
      <w:r w:rsidR="00487C31" w:rsidRPr="00B316B7">
        <w:rPr>
          <w:color w:val="000000" w:themeColor="text1"/>
          <w:u w:val="single"/>
          <w:shd w:val="clear" w:color="auto" w:fill="DBE5F1" w:themeFill="accent1" w:themeFillTint="33"/>
        </w:rPr>
        <w:t xml:space="preserve"> </w:t>
      </w:r>
      <w:r w:rsidRPr="00B316B7">
        <w:rPr>
          <w:color w:val="000000" w:themeColor="text1"/>
          <w:u w:val="single"/>
          <w:shd w:val="clear" w:color="auto" w:fill="DBE5F1" w:themeFill="accent1" w:themeFillTint="33"/>
        </w:rPr>
        <w:t>до «</w:t>
      </w:r>
      <w:r w:rsidR="00B316B7">
        <w:rPr>
          <w:color w:val="000000" w:themeColor="text1"/>
          <w:u w:val="single"/>
          <w:shd w:val="clear" w:color="auto" w:fill="DBE5F1" w:themeFill="accent1" w:themeFillTint="33"/>
        </w:rPr>
        <w:t>09</w:t>
      </w:r>
      <w:r w:rsidRPr="00B316B7">
        <w:rPr>
          <w:color w:val="000000" w:themeColor="text1"/>
          <w:u w:val="single"/>
          <w:shd w:val="clear" w:color="auto" w:fill="DBE5F1" w:themeFill="accent1" w:themeFillTint="33"/>
        </w:rPr>
        <w:t>»</w:t>
      </w:r>
      <w:r w:rsidR="00487C31" w:rsidRPr="00B316B7">
        <w:rPr>
          <w:color w:val="000000" w:themeColor="text1"/>
          <w:u w:val="single"/>
          <w:shd w:val="clear" w:color="auto" w:fill="DBE5F1" w:themeFill="accent1" w:themeFillTint="33"/>
        </w:rPr>
        <w:t xml:space="preserve"> </w:t>
      </w:r>
      <w:r w:rsidR="00B316B7">
        <w:rPr>
          <w:color w:val="000000" w:themeColor="text1"/>
          <w:u w:val="single"/>
          <w:shd w:val="clear" w:color="auto" w:fill="DBE5F1" w:themeFill="accent1" w:themeFillTint="33"/>
        </w:rPr>
        <w:t xml:space="preserve">октября </w:t>
      </w:r>
      <w:r w:rsidRPr="00B316B7">
        <w:rPr>
          <w:color w:val="000000" w:themeColor="text1"/>
          <w:u w:val="single"/>
          <w:shd w:val="clear" w:color="auto" w:fill="DBE5F1" w:themeFill="accent1" w:themeFillTint="33"/>
        </w:rPr>
        <w:t>20</w:t>
      </w:r>
      <w:r w:rsidR="00487C31" w:rsidRPr="00B316B7">
        <w:rPr>
          <w:color w:val="000000" w:themeColor="text1"/>
          <w:u w:val="single"/>
          <w:shd w:val="clear" w:color="auto" w:fill="DBE5F1" w:themeFill="accent1" w:themeFillTint="33"/>
        </w:rPr>
        <w:t>2</w:t>
      </w:r>
      <w:r w:rsidR="00B316B7">
        <w:rPr>
          <w:color w:val="000000" w:themeColor="text1"/>
          <w:u w:val="single"/>
          <w:shd w:val="clear" w:color="auto" w:fill="DBE5F1" w:themeFill="accent1" w:themeFillTint="33"/>
        </w:rPr>
        <w:t>3</w:t>
      </w:r>
      <w:r w:rsidRPr="00B316B7">
        <w:rPr>
          <w:color w:val="000000" w:themeColor="text1"/>
          <w:u w:val="single"/>
          <w:shd w:val="clear" w:color="auto" w:fill="DBE5F1" w:themeFill="accent1" w:themeFillTint="33"/>
        </w:rPr>
        <w:t xml:space="preserve"> года</w:t>
      </w:r>
      <w:r w:rsidR="00B316B7">
        <w:rPr>
          <w:color w:val="000000" w:themeColor="text1"/>
        </w:rPr>
        <w:t>.</w:t>
      </w:r>
    </w:p>
    <w:p w:rsidR="00881310" w:rsidRPr="00BA2074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000000" w:themeColor="text1"/>
          <w:sz w:val="24"/>
          <w:szCs w:val="24"/>
        </w:rPr>
      </w:pPr>
      <w:r w:rsidRPr="00BA2074">
        <w:rPr>
          <w:rStyle w:val="FontStyle128"/>
          <w:color w:val="000000" w:themeColor="text1"/>
          <w:sz w:val="24"/>
          <w:szCs w:val="24"/>
        </w:rPr>
        <w:t xml:space="preserve">Внесение изменений в закупочную документацию: </w:t>
      </w:r>
      <w:r w:rsidR="00DB0D0E" w:rsidRPr="00BA2074">
        <w:rPr>
          <w:rStyle w:val="FontStyle128"/>
          <w:color w:val="000000" w:themeColor="text1"/>
          <w:sz w:val="24"/>
        </w:rPr>
        <w:t xml:space="preserve">в соответствии с </w:t>
      </w:r>
      <w:r w:rsidR="00DB0D0E" w:rsidRPr="00BA2074">
        <w:rPr>
          <w:rStyle w:val="FontStyle128"/>
          <w:color w:val="000000" w:themeColor="text1"/>
          <w:sz w:val="24"/>
          <w:szCs w:val="24"/>
        </w:rPr>
        <w:t>требованиями, установленными в закупочной</w:t>
      </w:r>
      <w:r w:rsidR="00DB0D0E" w:rsidRPr="00BA2074">
        <w:rPr>
          <w:rStyle w:val="FontStyle128"/>
          <w:color w:val="000000" w:themeColor="text1"/>
          <w:sz w:val="24"/>
        </w:rPr>
        <w:t xml:space="preserve"> документации</w:t>
      </w:r>
      <w:r w:rsidR="00DB0D0E" w:rsidRPr="00BA2074">
        <w:rPr>
          <w:rStyle w:val="FontStyle128"/>
          <w:color w:val="000000" w:themeColor="text1"/>
          <w:sz w:val="24"/>
          <w:szCs w:val="24"/>
        </w:rPr>
        <w:t>.</w:t>
      </w:r>
    </w:p>
    <w:p w:rsidR="00334C51" w:rsidRPr="00BA2074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A2074">
        <w:rPr>
          <w:color w:val="000000" w:themeColor="text1"/>
        </w:rPr>
        <w:t xml:space="preserve">Место подачи и срок окончания подачи заявок на участие в </w:t>
      </w:r>
      <w:r w:rsidR="00E03ECB" w:rsidRPr="00BA2074">
        <w:rPr>
          <w:color w:val="000000" w:themeColor="text1"/>
        </w:rPr>
        <w:t>закупке</w:t>
      </w:r>
      <w:r w:rsidRPr="00BA2074">
        <w:rPr>
          <w:color w:val="000000" w:themeColor="text1"/>
        </w:rPr>
        <w:t xml:space="preserve">: заявки на участие в </w:t>
      </w:r>
      <w:r w:rsidR="00E03ECB" w:rsidRPr="00BA2074">
        <w:rPr>
          <w:color w:val="000000" w:themeColor="text1"/>
        </w:rPr>
        <w:t xml:space="preserve">закупке </w:t>
      </w:r>
      <w:r w:rsidR="00E57C20" w:rsidRPr="00BA2074">
        <w:rPr>
          <w:color w:val="000000" w:themeColor="text1"/>
        </w:rPr>
        <w:t>должны быть</w:t>
      </w:r>
      <w:r w:rsidR="005914BF" w:rsidRPr="00BA2074">
        <w:rPr>
          <w:color w:val="000000" w:themeColor="text1"/>
        </w:rPr>
        <w:t xml:space="preserve"> поданы</w:t>
      </w:r>
      <w:r w:rsidR="00487C31" w:rsidRPr="00BA2074">
        <w:rPr>
          <w:color w:val="000000" w:themeColor="text1"/>
        </w:rPr>
        <w:t xml:space="preserve"> </w:t>
      </w:r>
      <w:r w:rsidR="005914BF" w:rsidRPr="00B316B7">
        <w:rPr>
          <w:color w:val="000000" w:themeColor="text1"/>
          <w:u w:val="single"/>
          <w:shd w:val="clear" w:color="auto" w:fill="DBE5F1" w:themeFill="accent1" w:themeFillTint="33"/>
        </w:rPr>
        <w:t>до</w:t>
      </w:r>
      <w:r w:rsidR="00487C31" w:rsidRPr="00B316B7">
        <w:rPr>
          <w:color w:val="000000" w:themeColor="text1"/>
          <w:u w:val="single"/>
          <w:shd w:val="clear" w:color="auto" w:fill="DBE5F1" w:themeFill="accent1" w:themeFillTint="33"/>
        </w:rPr>
        <w:t xml:space="preserve"> 1</w:t>
      </w:r>
      <w:r w:rsidR="0080284C">
        <w:rPr>
          <w:color w:val="000000" w:themeColor="text1"/>
          <w:u w:val="single"/>
          <w:shd w:val="clear" w:color="auto" w:fill="DBE5F1" w:themeFill="accent1" w:themeFillTint="33"/>
        </w:rPr>
        <w:t>3</w:t>
      </w:r>
      <w:r w:rsidR="00487C31" w:rsidRPr="00B316B7">
        <w:rPr>
          <w:color w:val="000000" w:themeColor="text1"/>
          <w:u w:val="single"/>
          <w:shd w:val="clear" w:color="auto" w:fill="DBE5F1" w:themeFill="accent1" w:themeFillTint="33"/>
        </w:rPr>
        <w:t>:</w:t>
      </w:r>
      <w:r w:rsidR="0080284C">
        <w:rPr>
          <w:color w:val="000000" w:themeColor="text1"/>
          <w:u w:val="single"/>
          <w:shd w:val="clear" w:color="auto" w:fill="DBE5F1" w:themeFill="accent1" w:themeFillTint="33"/>
        </w:rPr>
        <w:t>0</w:t>
      </w:r>
      <w:r w:rsidR="00487C31" w:rsidRPr="00B316B7">
        <w:rPr>
          <w:color w:val="000000" w:themeColor="text1"/>
          <w:u w:val="single"/>
          <w:shd w:val="clear" w:color="auto" w:fill="DBE5F1" w:themeFill="accent1" w:themeFillTint="33"/>
        </w:rPr>
        <w:t>0 (</w:t>
      </w:r>
      <w:r w:rsidR="005914BF" w:rsidRPr="00B316B7">
        <w:rPr>
          <w:color w:val="000000" w:themeColor="text1"/>
          <w:u w:val="single"/>
          <w:shd w:val="clear" w:color="auto" w:fill="DBE5F1" w:themeFill="accent1" w:themeFillTint="33"/>
        </w:rPr>
        <w:t>по московскому времени) «</w:t>
      </w:r>
      <w:r w:rsidR="00B316B7">
        <w:rPr>
          <w:color w:val="000000" w:themeColor="text1"/>
          <w:u w:val="single"/>
          <w:shd w:val="clear" w:color="auto" w:fill="DBE5F1" w:themeFill="accent1" w:themeFillTint="33"/>
        </w:rPr>
        <w:t>12</w:t>
      </w:r>
      <w:r w:rsidR="005914BF" w:rsidRPr="00B316B7">
        <w:rPr>
          <w:color w:val="000000" w:themeColor="text1"/>
          <w:u w:val="single"/>
          <w:shd w:val="clear" w:color="auto" w:fill="DBE5F1" w:themeFill="accent1" w:themeFillTint="33"/>
        </w:rPr>
        <w:t>»</w:t>
      </w:r>
      <w:r w:rsidR="00B316B7">
        <w:rPr>
          <w:color w:val="000000" w:themeColor="text1"/>
          <w:u w:val="single"/>
          <w:shd w:val="clear" w:color="auto" w:fill="DBE5F1" w:themeFill="accent1" w:themeFillTint="33"/>
        </w:rPr>
        <w:t xml:space="preserve"> октября </w:t>
      </w:r>
      <w:r w:rsidR="005914BF" w:rsidRPr="00B316B7">
        <w:rPr>
          <w:color w:val="000000" w:themeColor="text1"/>
          <w:u w:val="single"/>
          <w:shd w:val="clear" w:color="auto" w:fill="DBE5F1" w:themeFill="accent1" w:themeFillTint="33"/>
        </w:rPr>
        <w:t>20</w:t>
      </w:r>
      <w:r w:rsidR="00487C31" w:rsidRPr="00B316B7">
        <w:rPr>
          <w:color w:val="000000" w:themeColor="text1"/>
          <w:u w:val="single"/>
          <w:shd w:val="clear" w:color="auto" w:fill="DBE5F1" w:themeFill="accent1" w:themeFillTint="33"/>
        </w:rPr>
        <w:t>2</w:t>
      </w:r>
      <w:r w:rsidR="00B316B7">
        <w:rPr>
          <w:color w:val="000000" w:themeColor="text1"/>
          <w:u w:val="single"/>
          <w:shd w:val="clear" w:color="auto" w:fill="DBE5F1" w:themeFill="accent1" w:themeFillTint="33"/>
        </w:rPr>
        <w:t>3</w:t>
      </w:r>
      <w:r w:rsidR="005914BF" w:rsidRPr="00B316B7">
        <w:rPr>
          <w:color w:val="000000" w:themeColor="text1"/>
          <w:u w:val="single"/>
          <w:shd w:val="clear" w:color="auto" w:fill="DBE5F1" w:themeFill="accent1" w:themeFillTint="33"/>
        </w:rPr>
        <w:t xml:space="preserve"> года</w:t>
      </w:r>
      <w:r w:rsidR="00793214" w:rsidRPr="00BA2074">
        <w:rPr>
          <w:color w:val="000000" w:themeColor="text1"/>
        </w:rPr>
        <w:t xml:space="preserve"> </w:t>
      </w:r>
      <w:r w:rsidR="00FE4106" w:rsidRPr="00BA2074">
        <w:rPr>
          <w:color w:val="000000" w:themeColor="text1"/>
        </w:rPr>
        <w:t>через соответствующий функционал электронной торговой площадки, указанный в пункте 3 настоящего извещения</w:t>
      </w:r>
      <w:r w:rsidR="00334C51" w:rsidRPr="00BA2074">
        <w:rPr>
          <w:color w:val="000000" w:themeColor="text1"/>
        </w:rPr>
        <w:t>.</w:t>
      </w:r>
    </w:p>
    <w:p w:rsidR="005B4C9E" w:rsidRPr="00BA2074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A2074">
        <w:rPr>
          <w:color w:val="000000" w:themeColor="text1"/>
        </w:rPr>
        <w:t xml:space="preserve">Организатор закупки проведет процедуру вскрытия конвертов: </w:t>
      </w:r>
      <w:r w:rsidRPr="00B316B7">
        <w:rPr>
          <w:color w:val="000000" w:themeColor="text1"/>
          <w:u w:val="single"/>
          <w:shd w:val="clear" w:color="auto" w:fill="DBE5F1" w:themeFill="accent1" w:themeFillTint="33"/>
        </w:rPr>
        <w:t>«</w:t>
      </w:r>
      <w:r w:rsidR="00B316B7">
        <w:rPr>
          <w:color w:val="000000" w:themeColor="text1"/>
          <w:u w:val="single"/>
          <w:shd w:val="clear" w:color="auto" w:fill="DBE5F1" w:themeFill="accent1" w:themeFillTint="33"/>
        </w:rPr>
        <w:t>12</w:t>
      </w:r>
      <w:r w:rsidRPr="00B316B7">
        <w:rPr>
          <w:color w:val="000000" w:themeColor="text1"/>
          <w:u w:val="single"/>
          <w:shd w:val="clear" w:color="auto" w:fill="DBE5F1" w:themeFill="accent1" w:themeFillTint="33"/>
        </w:rPr>
        <w:t>»</w:t>
      </w:r>
      <w:r w:rsidR="00487C31" w:rsidRPr="00B316B7">
        <w:rPr>
          <w:color w:val="000000" w:themeColor="text1"/>
          <w:u w:val="single"/>
          <w:shd w:val="clear" w:color="auto" w:fill="DBE5F1" w:themeFill="accent1" w:themeFillTint="33"/>
        </w:rPr>
        <w:t xml:space="preserve"> </w:t>
      </w:r>
      <w:r w:rsidR="00B316B7">
        <w:rPr>
          <w:color w:val="000000" w:themeColor="text1"/>
          <w:u w:val="single"/>
          <w:shd w:val="clear" w:color="auto" w:fill="DBE5F1" w:themeFill="accent1" w:themeFillTint="33"/>
        </w:rPr>
        <w:t>октября</w:t>
      </w:r>
      <w:r w:rsidR="00487C31" w:rsidRPr="00B316B7">
        <w:rPr>
          <w:color w:val="000000" w:themeColor="text1"/>
          <w:u w:val="single"/>
          <w:shd w:val="clear" w:color="auto" w:fill="DBE5F1" w:themeFill="accent1" w:themeFillTint="33"/>
        </w:rPr>
        <w:t xml:space="preserve"> </w:t>
      </w:r>
      <w:r w:rsidRPr="00B316B7">
        <w:rPr>
          <w:color w:val="000000" w:themeColor="text1"/>
          <w:u w:val="single"/>
          <w:shd w:val="clear" w:color="auto" w:fill="DBE5F1" w:themeFill="accent1" w:themeFillTint="33"/>
        </w:rPr>
        <w:t>20</w:t>
      </w:r>
      <w:r w:rsidR="00487C31" w:rsidRPr="00B316B7">
        <w:rPr>
          <w:color w:val="000000" w:themeColor="text1"/>
          <w:u w:val="single"/>
          <w:shd w:val="clear" w:color="auto" w:fill="DBE5F1" w:themeFill="accent1" w:themeFillTint="33"/>
        </w:rPr>
        <w:t>2</w:t>
      </w:r>
      <w:r w:rsidR="00B316B7">
        <w:rPr>
          <w:color w:val="000000" w:themeColor="text1"/>
          <w:u w:val="single"/>
          <w:shd w:val="clear" w:color="auto" w:fill="DBE5F1" w:themeFill="accent1" w:themeFillTint="33"/>
        </w:rPr>
        <w:t xml:space="preserve">3 </w:t>
      </w:r>
      <w:r w:rsidRPr="00B316B7">
        <w:rPr>
          <w:color w:val="000000" w:themeColor="text1"/>
          <w:u w:val="single"/>
          <w:shd w:val="clear" w:color="auto" w:fill="DBE5F1" w:themeFill="accent1" w:themeFillTint="33"/>
        </w:rPr>
        <w:t>года</w:t>
      </w:r>
      <w:r w:rsidR="00B316B7">
        <w:rPr>
          <w:color w:val="000000" w:themeColor="text1"/>
          <w:u w:val="single"/>
          <w:shd w:val="clear" w:color="auto" w:fill="DBE5F1" w:themeFill="accent1" w:themeFillTint="33"/>
        </w:rPr>
        <w:t>.</w:t>
      </w:r>
    </w:p>
    <w:p w:rsidR="005B4C9E" w:rsidRPr="00BA2074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A2074">
        <w:rPr>
          <w:color w:val="000000" w:themeColor="text1"/>
        </w:rPr>
        <w:t xml:space="preserve">Дата рассмотрения предложений участников закупки и подведения итогов закупки: </w:t>
      </w:r>
      <w:r w:rsidRPr="00B316B7">
        <w:rPr>
          <w:color w:val="000000" w:themeColor="text1"/>
          <w:u w:val="single"/>
          <w:shd w:val="clear" w:color="auto" w:fill="DBE5F1" w:themeFill="accent1" w:themeFillTint="33"/>
        </w:rPr>
        <w:t>до «</w:t>
      </w:r>
      <w:r w:rsidR="00B316B7">
        <w:rPr>
          <w:color w:val="000000" w:themeColor="text1"/>
          <w:u w:val="single"/>
          <w:shd w:val="clear" w:color="auto" w:fill="DBE5F1" w:themeFill="accent1" w:themeFillTint="33"/>
        </w:rPr>
        <w:t>30</w:t>
      </w:r>
      <w:r w:rsidRPr="00B316B7">
        <w:rPr>
          <w:color w:val="000000" w:themeColor="text1"/>
          <w:u w:val="single"/>
          <w:shd w:val="clear" w:color="auto" w:fill="DBE5F1" w:themeFill="accent1" w:themeFillTint="33"/>
        </w:rPr>
        <w:t xml:space="preserve">» </w:t>
      </w:r>
      <w:r w:rsidR="00B316B7">
        <w:rPr>
          <w:color w:val="000000" w:themeColor="text1"/>
          <w:u w:val="single"/>
          <w:shd w:val="clear" w:color="auto" w:fill="DBE5F1" w:themeFill="accent1" w:themeFillTint="33"/>
        </w:rPr>
        <w:t>ноября</w:t>
      </w:r>
      <w:r w:rsidR="00487C31" w:rsidRPr="00B316B7">
        <w:rPr>
          <w:color w:val="000000" w:themeColor="text1"/>
          <w:u w:val="single"/>
          <w:shd w:val="clear" w:color="auto" w:fill="DBE5F1" w:themeFill="accent1" w:themeFillTint="33"/>
        </w:rPr>
        <w:t xml:space="preserve"> </w:t>
      </w:r>
      <w:r w:rsidRPr="00B316B7">
        <w:rPr>
          <w:color w:val="000000" w:themeColor="text1"/>
          <w:u w:val="single"/>
          <w:shd w:val="clear" w:color="auto" w:fill="DBE5F1" w:themeFill="accent1" w:themeFillTint="33"/>
        </w:rPr>
        <w:t>2</w:t>
      </w:r>
      <w:r w:rsidR="00487C31" w:rsidRPr="00B316B7">
        <w:rPr>
          <w:color w:val="000000" w:themeColor="text1"/>
          <w:u w:val="single"/>
          <w:shd w:val="clear" w:color="auto" w:fill="DBE5F1" w:themeFill="accent1" w:themeFillTint="33"/>
        </w:rPr>
        <w:t>02</w:t>
      </w:r>
      <w:r w:rsidR="00B316B7">
        <w:rPr>
          <w:color w:val="000000" w:themeColor="text1"/>
          <w:u w:val="single"/>
          <w:shd w:val="clear" w:color="auto" w:fill="DBE5F1" w:themeFill="accent1" w:themeFillTint="33"/>
        </w:rPr>
        <w:t>3</w:t>
      </w:r>
      <w:r w:rsidR="00487C31" w:rsidRPr="00B316B7">
        <w:rPr>
          <w:color w:val="000000" w:themeColor="text1"/>
          <w:u w:val="single"/>
          <w:shd w:val="clear" w:color="auto" w:fill="DBE5F1" w:themeFill="accent1" w:themeFillTint="33"/>
        </w:rPr>
        <w:t xml:space="preserve"> </w:t>
      </w:r>
      <w:r w:rsidRPr="00B316B7">
        <w:rPr>
          <w:color w:val="000000" w:themeColor="text1"/>
          <w:u w:val="single"/>
          <w:shd w:val="clear" w:color="auto" w:fill="DBE5F1" w:themeFill="accent1" w:themeFillTint="33"/>
        </w:rPr>
        <w:t>года</w:t>
      </w:r>
      <w:r w:rsidR="00487C31" w:rsidRPr="00BA2074">
        <w:rPr>
          <w:color w:val="000000" w:themeColor="text1"/>
        </w:rPr>
        <w:t>.</w:t>
      </w:r>
      <w:r w:rsidR="003F5955" w:rsidRPr="00BA2074">
        <w:rPr>
          <w:rStyle w:val="a9"/>
          <w:color w:val="000000" w:themeColor="text1"/>
        </w:rPr>
        <w:footnoteReference w:id="2"/>
      </w:r>
    </w:p>
    <w:p w:rsidR="00830285" w:rsidRPr="00BA2074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A2074">
        <w:rPr>
          <w:rStyle w:val="FontStyle128"/>
          <w:color w:val="000000" w:themeColor="text1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BA2074">
        <w:rPr>
          <w:rStyle w:val="FontStyle128"/>
          <w:color w:val="000000" w:themeColor="text1"/>
          <w:sz w:val="24"/>
          <w:szCs w:val="24"/>
        </w:rPr>
        <w:t xml:space="preserve">В соответствии с Разделом </w:t>
      </w:r>
      <w:r w:rsidR="008D0F51" w:rsidRPr="00BA2074">
        <w:rPr>
          <w:rStyle w:val="FontStyle128"/>
          <w:color w:val="000000" w:themeColor="text1"/>
          <w:sz w:val="24"/>
          <w:szCs w:val="24"/>
        </w:rPr>
        <w:t>8</w:t>
      </w:r>
      <w:r w:rsidRPr="00BA2074">
        <w:rPr>
          <w:rStyle w:val="FontStyle128"/>
          <w:color w:val="000000" w:themeColor="text1"/>
          <w:sz w:val="24"/>
          <w:szCs w:val="24"/>
        </w:rPr>
        <w:t xml:space="preserve"> Закупочной документации – Руководство по экспертной оценке</w:t>
      </w:r>
      <w:r w:rsidR="00B316B7">
        <w:rPr>
          <w:rStyle w:val="FontStyle128"/>
          <w:color w:val="000000" w:themeColor="text1"/>
          <w:sz w:val="24"/>
          <w:szCs w:val="24"/>
        </w:rPr>
        <w:t>.</w:t>
      </w:r>
    </w:p>
    <w:p w:rsidR="00830285" w:rsidRPr="00BA2074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A2074">
        <w:rPr>
          <w:rStyle w:val="FontStyle128"/>
          <w:color w:val="000000" w:themeColor="text1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BA2074">
        <w:rPr>
          <w:rStyle w:val="FontStyle128"/>
          <w:color w:val="000000" w:themeColor="text1"/>
          <w:sz w:val="24"/>
          <w:szCs w:val="24"/>
        </w:rPr>
        <w:t xml:space="preserve">В соответствии с Разделом </w:t>
      </w:r>
      <w:r w:rsidR="008D0F51" w:rsidRPr="00BA2074">
        <w:rPr>
          <w:rStyle w:val="FontStyle128"/>
          <w:color w:val="000000" w:themeColor="text1"/>
          <w:sz w:val="24"/>
          <w:szCs w:val="24"/>
        </w:rPr>
        <w:t>8</w:t>
      </w:r>
      <w:r w:rsidR="001B5B8C" w:rsidRPr="00BA2074">
        <w:rPr>
          <w:rStyle w:val="FontStyle128"/>
          <w:color w:val="000000" w:themeColor="text1"/>
          <w:sz w:val="24"/>
          <w:szCs w:val="24"/>
        </w:rPr>
        <w:t xml:space="preserve"> </w:t>
      </w:r>
      <w:r w:rsidRPr="00BA2074">
        <w:rPr>
          <w:rStyle w:val="FontStyle128"/>
          <w:color w:val="000000" w:themeColor="text1"/>
          <w:sz w:val="24"/>
          <w:szCs w:val="24"/>
        </w:rPr>
        <w:t>Закупочной документации – Руководство по экспертной оценке</w:t>
      </w:r>
      <w:r w:rsidR="00B316B7">
        <w:rPr>
          <w:rStyle w:val="FontStyle128"/>
          <w:color w:val="000000" w:themeColor="text1"/>
          <w:sz w:val="24"/>
          <w:szCs w:val="24"/>
        </w:rPr>
        <w:t>.</w:t>
      </w:r>
    </w:p>
    <w:p w:rsidR="00830285" w:rsidRPr="00BA2074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A2074">
        <w:rPr>
          <w:rStyle w:val="FontStyle128"/>
          <w:color w:val="000000" w:themeColor="text1"/>
          <w:sz w:val="24"/>
          <w:szCs w:val="24"/>
          <w:lang w:eastAsia="en-US"/>
        </w:rPr>
        <w:t xml:space="preserve">Возможность проведения переговоров: </w:t>
      </w:r>
      <w:r w:rsidRPr="00B316B7">
        <w:rPr>
          <w:color w:val="000000" w:themeColor="text1"/>
          <w:u w:val="single"/>
          <w:shd w:val="clear" w:color="auto" w:fill="DBE5F1" w:themeFill="accent1" w:themeFillTint="33"/>
        </w:rPr>
        <w:t>возможно</w:t>
      </w:r>
    </w:p>
    <w:p w:rsidR="00830285" w:rsidRPr="00BA2074" w:rsidRDefault="00830285" w:rsidP="00173A0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A2074">
        <w:rPr>
          <w:rStyle w:val="FontStyle128"/>
          <w:color w:val="000000" w:themeColor="text1"/>
          <w:sz w:val="24"/>
          <w:szCs w:val="24"/>
          <w:lang w:eastAsia="en-US"/>
        </w:rPr>
        <w:t>Подписание протокола о результатах закупки</w:t>
      </w:r>
      <w:r w:rsidR="00487C31" w:rsidRPr="00BA2074">
        <w:rPr>
          <w:rStyle w:val="FontStyle128"/>
          <w:color w:val="000000" w:themeColor="text1"/>
          <w:sz w:val="24"/>
          <w:szCs w:val="24"/>
          <w:lang w:eastAsia="en-US"/>
        </w:rPr>
        <w:t>: не</w:t>
      </w:r>
      <w:r w:rsidR="00173A08" w:rsidRPr="00BA2074">
        <w:rPr>
          <w:rStyle w:val="FontStyle128"/>
          <w:color w:val="000000" w:themeColor="text1"/>
          <w:sz w:val="24"/>
          <w:szCs w:val="24"/>
          <w:lang w:eastAsia="en-US"/>
        </w:rPr>
        <w:t xml:space="preserve"> установлено</w:t>
      </w:r>
    </w:p>
    <w:p w:rsidR="00B2673D" w:rsidRPr="00BA2074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000000" w:themeColor="text1"/>
          <w:sz w:val="24"/>
        </w:rPr>
      </w:pPr>
      <w:r w:rsidRPr="00BA2074">
        <w:rPr>
          <w:rStyle w:val="FontStyle128"/>
          <w:color w:val="000000" w:themeColor="text1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A2074">
        <w:rPr>
          <w:rStyle w:val="a9"/>
          <w:color w:val="000000" w:themeColor="text1"/>
          <w:szCs w:val="26"/>
        </w:rPr>
        <w:footnoteReference w:id="3"/>
      </w:r>
    </w:p>
    <w:p w:rsidR="00830285" w:rsidRPr="00BA2074" w:rsidRDefault="00830285" w:rsidP="00487C31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A2074">
        <w:rPr>
          <w:color w:val="000000" w:themeColor="text1"/>
        </w:rPr>
        <w:t>Обеспечение исполнения договора и/или возврата аванса и/или гарантийных обязательств:</w:t>
      </w:r>
      <w:r w:rsidR="00487C31" w:rsidRPr="00BA2074">
        <w:rPr>
          <w:color w:val="000000" w:themeColor="text1"/>
        </w:rPr>
        <w:t xml:space="preserve"> </w:t>
      </w:r>
      <w:bookmarkStart w:id="7" w:name="_Hlk94777994"/>
      <w:r w:rsidRPr="00BA2074">
        <w:rPr>
          <w:color w:val="000000" w:themeColor="text1"/>
        </w:rPr>
        <w:t>не установлено</w:t>
      </w:r>
    </w:p>
    <w:bookmarkEnd w:id="7"/>
    <w:p w:rsidR="00830285" w:rsidRPr="00BA2074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A2074">
        <w:rPr>
          <w:rStyle w:val="FontStyle128"/>
          <w:color w:val="000000" w:themeColor="text1"/>
          <w:sz w:val="24"/>
          <w:szCs w:val="24"/>
        </w:rPr>
        <w:t xml:space="preserve">Валюта закупки: </w:t>
      </w:r>
      <w:r w:rsidR="00487C31" w:rsidRPr="00BA2074">
        <w:rPr>
          <w:rStyle w:val="FontStyle128"/>
          <w:color w:val="000000" w:themeColor="text1"/>
          <w:sz w:val="24"/>
          <w:szCs w:val="24"/>
        </w:rPr>
        <w:t>Р</w:t>
      </w:r>
      <w:r w:rsidR="00B316B7">
        <w:rPr>
          <w:rStyle w:val="FontStyle128"/>
          <w:color w:val="000000" w:themeColor="text1"/>
          <w:sz w:val="24"/>
          <w:szCs w:val="24"/>
        </w:rPr>
        <w:t>убль, РФ.</w:t>
      </w:r>
    </w:p>
    <w:p w:rsidR="008504D2" w:rsidRPr="00BA2074" w:rsidRDefault="000349B4" w:rsidP="008504D2">
      <w:pPr>
        <w:pStyle w:val="aff4"/>
        <w:spacing w:before="60" w:after="60"/>
        <w:ind w:left="851"/>
        <w:contextualSpacing w:val="0"/>
        <w:jc w:val="both"/>
        <w:rPr>
          <w:color w:val="000000" w:themeColor="text1"/>
        </w:rPr>
      </w:pPr>
      <w:r w:rsidRPr="00BA2074">
        <w:rPr>
          <w:color w:val="000000" w:themeColor="text1"/>
        </w:rPr>
        <w:t xml:space="preserve">Возможность представления заявки, где ценовое предложение выражено </w:t>
      </w:r>
      <w:r w:rsidR="001B5B8C" w:rsidRPr="00BA2074">
        <w:rPr>
          <w:color w:val="000000" w:themeColor="text1"/>
        </w:rPr>
        <w:t>в отличной от указанной выше, в том числе иностранной,</w:t>
      </w:r>
      <w:r w:rsidRPr="00BA2074">
        <w:rPr>
          <w:color w:val="000000" w:themeColor="text1"/>
        </w:rPr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Pr="00B316B7">
        <w:rPr>
          <w:color w:val="000000" w:themeColor="text1"/>
          <w:u w:val="single"/>
          <w:shd w:val="clear" w:color="auto" w:fill="DBE5F1" w:themeFill="accent1" w:themeFillTint="33"/>
        </w:rPr>
        <w:t>не допускается</w:t>
      </w:r>
    </w:p>
    <w:p w:rsidR="001B3C23" w:rsidRPr="00BA2074" w:rsidRDefault="00625762" w:rsidP="006337B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A2074">
        <w:rPr>
          <w:rStyle w:val="FontStyle128"/>
          <w:color w:val="000000" w:themeColor="text1"/>
          <w:sz w:val="24"/>
          <w:szCs w:val="24"/>
        </w:rPr>
        <w:t xml:space="preserve">Возможность привлечения субподрядчика/соисполнителя: </w:t>
      </w:r>
      <w:bookmarkStart w:id="8" w:name="_Hlk94778056"/>
      <w:r w:rsidR="00487C31" w:rsidRPr="00BA2074">
        <w:rPr>
          <w:color w:val="000000" w:themeColor="text1"/>
        </w:rPr>
        <w:t>не установлено</w:t>
      </w:r>
      <w:r w:rsidR="001B3C23" w:rsidRPr="00BA2074">
        <w:rPr>
          <w:color w:val="000000" w:themeColor="text1"/>
        </w:rPr>
        <w:t xml:space="preserve"> </w:t>
      </w:r>
    </w:p>
    <w:bookmarkEnd w:id="8"/>
    <w:p w:rsidR="00625762" w:rsidRPr="00BA2074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A2074">
        <w:rPr>
          <w:rStyle w:val="FontStyle128"/>
          <w:color w:val="000000" w:themeColor="text1"/>
          <w:sz w:val="24"/>
          <w:szCs w:val="24"/>
        </w:rPr>
        <w:t xml:space="preserve">Возможность подачи альтернативных предложений: </w:t>
      </w:r>
      <w:r w:rsidR="00487C31" w:rsidRPr="00BA2074">
        <w:rPr>
          <w:rStyle w:val="FontStyle128"/>
          <w:color w:val="000000" w:themeColor="text1"/>
          <w:sz w:val="24"/>
          <w:szCs w:val="24"/>
        </w:rPr>
        <w:t xml:space="preserve">не установлено </w:t>
      </w:r>
    </w:p>
    <w:p w:rsidR="006D5526" w:rsidRPr="00BA2074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A2074">
        <w:rPr>
          <w:color w:val="000000" w:themeColor="text1"/>
        </w:rPr>
        <w:t>П</w:t>
      </w:r>
      <w:r w:rsidR="00DE65E8" w:rsidRPr="00BA2074">
        <w:rPr>
          <w:color w:val="000000" w:themeColor="text1"/>
        </w:rPr>
        <w:t xml:space="preserve">одробные условия </w:t>
      </w:r>
      <w:r w:rsidR="00E03ECB" w:rsidRPr="00BA2074">
        <w:rPr>
          <w:color w:val="000000" w:themeColor="text1"/>
        </w:rPr>
        <w:t>закупки</w:t>
      </w:r>
      <w:r w:rsidRPr="00BA2074">
        <w:rPr>
          <w:color w:val="000000" w:themeColor="text1"/>
        </w:rPr>
        <w:t xml:space="preserve">, а также условия заключения договора по результатам </w:t>
      </w:r>
      <w:r w:rsidR="00E03ECB" w:rsidRPr="00BA2074">
        <w:rPr>
          <w:color w:val="000000" w:themeColor="text1"/>
        </w:rPr>
        <w:t xml:space="preserve">закупки </w:t>
      </w:r>
      <w:r w:rsidR="00DE65E8" w:rsidRPr="00BA2074">
        <w:rPr>
          <w:color w:val="000000" w:themeColor="text1"/>
        </w:rPr>
        <w:t xml:space="preserve">содержатся в </w:t>
      </w:r>
      <w:r w:rsidR="00E03ECB" w:rsidRPr="00BA2074">
        <w:rPr>
          <w:color w:val="000000" w:themeColor="text1"/>
        </w:rPr>
        <w:t>Закупочной</w:t>
      </w:r>
      <w:r w:rsidR="00DE65E8" w:rsidRPr="00BA2074">
        <w:rPr>
          <w:color w:val="000000" w:themeColor="text1"/>
        </w:rPr>
        <w:t xml:space="preserve"> документации</w:t>
      </w:r>
      <w:r w:rsidR="006D5526" w:rsidRPr="00BA2074">
        <w:rPr>
          <w:color w:val="000000" w:themeColor="text1"/>
        </w:rPr>
        <w:t xml:space="preserve">, которая является неотъемлемой частью извещения о проведении </w:t>
      </w:r>
      <w:r w:rsidR="00E03ECB" w:rsidRPr="00BA2074">
        <w:rPr>
          <w:color w:val="000000" w:themeColor="text1"/>
        </w:rPr>
        <w:t>закупки</w:t>
      </w:r>
      <w:r w:rsidR="006D5526" w:rsidRPr="00BA2074">
        <w:rPr>
          <w:color w:val="000000" w:themeColor="text1"/>
        </w:rPr>
        <w:t xml:space="preserve">. </w:t>
      </w:r>
    </w:p>
    <w:p w:rsidR="006A4669" w:rsidRDefault="00B2673D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2" w:history="1">
        <w:r w:rsidRPr="00B2673D">
          <w:rPr>
            <w:rStyle w:val="a8"/>
          </w:rPr>
          <w:t>http://www.interrao-zakupki.ru/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>
        <w:t xml:space="preserve"> с учетом требований Закупочной документации</w:t>
      </w:r>
      <w:r w:rsidRPr="00B2673D">
        <w:t>.</w:t>
      </w:r>
      <w:r w:rsidR="006A4669">
        <w:t xml:space="preserve"> </w:t>
      </w:r>
    </w:p>
    <w:p w:rsidR="006A4669" w:rsidRDefault="006A4669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A4669">
        <w:rPr>
          <w:b/>
        </w:rPr>
        <w:t xml:space="preserve">Способ формирования начальной максимальной цены (НМЦ): </w:t>
      </w:r>
    </w:p>
    <w:p w:rsidR="00B316B7" w:rsidRDefault="0080284C" w:rsidP="00B316B7">
      <w:pPr>
        <w:pStyle w:val="aff4"/>
        <w:spacing w:before="60" w:after="60"/>
        <w:ind w:left="851"/>
        <w:contextualSpacing w:val="0"/>
        <w:jc w:val="both"/>
        <w:outlineLvl w:val="0"/>
      </w:pPr>
      <w:r w:rsidRPr="0080284C">
        <w:t>Лот 1: Расчет средней цены по результатам анализа рыночной стоимости</w:t>
      </w:r>
      <w:r w:rsidR="00B316B7">
        <w:t>.</w:t>
      </w:r>
    </w:p>
    <w:p w:rsidR="00D2624E" w:rsidRPr="00BA2074" w:rsidRDefault="0080284C" w:rsidP="00B316B7">
      <w:pPr>
        <w:pStyle w:val="aff4"/>
        <w:spacing w:before="60" w:after="60"/>
        <w:ind w:left="851"/>
        <w:contextualSpacing w:val="0"/>
        <w:jc w:val="both"/>
        <w:outlineLvl w:val="0"/>
      </w:pPr>
      <w:r w:rsidRPr="0080284C">
        <w:t>Лот 2: ТКП производителя/исполнителя с минимальной ценой, полученное по результатам адресных запросов</w:t>
      </w:r>
      <w:r w:rsidR="00D2624E">
        <w:t>.</w:t>
      </w:r>
      <w:bookmarkStart w:id="9" w:name="_GoBack"/>
      <w:bookmarkEnd w:id="9"/>
    </w:p>
    <w:p w:rsidR="006A4669" w:rsidRPr="00B2673D" w:rsidRDefault="006A4669" w:rsidP="006A4669">
      <w:pPr>
        <w:pStyle w:val="aff4"/>
        <w:spacing w:before="60" w:after="60"/>
        <w:ind w:left="851"/>
        <w:contextualSpacing w:val="0"/>
        <w:jc w:val="both"/>
        <w:outlineLvl w:val="0"/>
      </w:pPr>
    </w:p>
    <w:p w:rsidR="00B2673D" w:rsidRPr="00830285" w:rsidRDefault="00B2673D" w:rsidP="00B2673D">
      <w:pPr>
        <w:pStyle w:val="aff4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BA2074">
      <w:headerReference w:type="first" r:id="rId13"/>
      <w:pgSz w:w="11906" w:h="16838" w:code="9"/>
      <w:pgMar w:top="851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49CA" w:rsidRDefault="00AB49CA">
      <w:r>
        <w:separator/>
      </w:r>
    </w:p>
  </w:endnote>
  <w:endnote w:type="continuationSeparator" w:id="0">
    <w:p w:rsidR="00AB49CA" w:rsidRDefault="00AB49CA">
      <w:r>
        <w:continuationSeparator/>
      </w:r>
    </w:p>
  </w:endnote>
  <w:endnote w:type="continuationNotice" w:id="1">
    <w:p w:rsidR="00AB49CA" w:rsidRDefault="00AB49C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Calibri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49CA" w:rsidRDefault="00AB49CA">
      <w:r>
        <w:separator/>
      </w:r>
    </w:p>
  </w:footnote>
  <w:footnote w:type="continuationSeparator" w:id="0">
    <w:p w:rsidR="00AB49CA" w:rsidRDefault="00AB49CA">
      <w:r>
        <w:continuationSeparator/>
      </w:r>
    </w:p>
  </w:footnote>
  <w:footnote w:type="continuationNotice" w:id="1">
    <w:p w:rsidR="00AB49CA" w:rsidRDefault="00AB49CA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7" w:type="dxa"/>
      <w:tblInd w:w="-34" w:type="dxa"/>
      <w:tblLook w:val="04A0" w:firstRow="1" w:lastRow="0" w:firstColumn="1" w:lastColumn="0" w:noHBand="0" w:noVBand="1"/>
    </w:tblPr>
    <w:tblGrid>
      <w:gridCol w:w="10207"/>
    </w:tblGrid>
    <w:tr w:rsidR="00111571" w:rsidTr="003D1ABA">
      <w:trPr>
        <w:trHeight w:val="991"/>
      </w:trPr>
      <w:tc>
        <w:tcPr>
          <w:tcW w:w="102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6" name="Рисунок 6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3D1ABA">
      <w:trPr>
        <w:trHeight w:val="707"/>
      </w:trPr>
      <w:tc>
        <w:tcPr>
          <w:tcW w:w="102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76E"/>
    <w:rsid w:val="00003935"/>
    <w:rsid w:val="00024D27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D50"/>
    <w:rsid w:val="00126091"/>
    <w:rsid w:val="00130BA3"/>
    <w:rsid w:val="00131000"/>
    <w:rsid w:val="00145595"/>
    <w:rsid w:val="00173A08"/>
    <w:rsid w:val="001B3C23"/>
    <w:rsid w:val="001B5B8C"/>
    <w:rsid w:val="001B6E02"/>
    <w:rsid w:val="001C4D21"/>
    <w:rsid w:val="001D028F"/>
    <w:rsid w:val="001E7061"/>
    <w:rsid w:val="0020549E"/>
    <w:rsid w:val="00215120"/>
    <w:rsid w:val="002311AD"/>
    <w:rsid w:val="00247EF7"/>
    <w:rsid w:val="0025132C"/>
    <w:rsid w:val="00263C7B"/>
    <w:rsid w:val="0027502F"/>
    <w:rsid w:val="00282789"/>
    <w:rsid w:val="00287259"/>
    <w:rsid w:val="00287C63"/>
    <w:rsid w:val="00297E18"/>
    <w:rsid w:val="002A3D20"/>
    <w:rsid w:val="002A48AF"/>
    <w:rsid w:val="002A4ECB"/>
    <w:rsid w:val="002C6B5F"/>
    <w:rsid w:val="002D3066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A3180"/>
    <w:rsid w:val="003C4160"/>
    <w:rsid w:val="003D1ABA"/>
    <w:rsid w:val="003D5326"/>
    <w:rsid w:val="003D6358"/>
    <w:rsid w:val="003E4931"/>
    <w:rsid w:val="003E4E76"/>
    <w:rsid w:val="003F5955"/>
    <w:rsid w:val="004224A9"/>
    <w:rsid w:val="004465FD"/>
    <w:rsid w:val="004557F1"/>
    <w:rsid w:val="004601DD"/>
    <w:rsid w:val="00460971"/>
    <w:rsid w:val="00466AA2"/>
    <w:rsid w:val="0048270B"/>
    <w:rsid w:val="00487C31"/>
    <w:rsid w:val="004906CD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73B6"/>
    <w:rsid w:val="00622381"/>
    <w:rsid w:val="00623392"/>
    <w:rsid w:val="00625762"/>
    <w:rsid w:val="00637361"/>
    <w:rsid w:val="006404D6"/>
    <w:rsid w:val="00661759"/>
    <w:rsid w:val="006636D7"/>
    <w:rsid w:val="00682484"/>
    <w:rsid w:val="00684650"/>
    <w:rsid w:val="00686A1D"/>
    <w:rsid w:val="006A4669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5109C"/>
    <w:rsid w:val="007567EC"/>
    <w:rsid w:val="00761AEB"/>
    <w:rsid w:val="007643F9"/>
    <w:rsid w:val="007662E6"/>
    <w:rsid w:val="00776198"/>
    <w:rsid w:val="00781EBF"/>
    <w:rsid w:val="00781FE9"/>
    <w:rsid w:val="00783390"/>
    <w:rsid w:val="00791326"/>
    <w:rsid w:val="00791D08"/>
    <w:rsid w:val="00793214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80284C"/>
    <w:rsid w:val="00825D9B"/>
    <w:rsid w:val="00830285"/>
    <w:rsid w:val="0084593D"/>
    <w:rsid w:val="008504D2"/>
    <w:rsid w:val="00855244"/>
    <w:rsid w:val="00870AF3"/>
    <w:rsid w:val="008712C4"/>
    <w:rsid w:val="00877EB5"/>
    <w:rsid w:val="00881310"/>
    <w:rsid w:val="00893C9B"/>
    <w:rsid w:val="0089641B"/>
    <w:rsid w:val="008A3A15"/>
    <w:rsid w:val="008A6CBE"/>
    <w:rsid w:val="008B33C0"/>
    <w:rsid w:val="008C7FA5"/>
    <w:rsid w:val="008D0F51"/>
    <w:rsid w:val="008E0645"/>
    <w:rsid w:val="008E7105"/>
    <w:rsid w:val="008F66BE"/>
    <w:rsid w:val="008F693A"/>
    <w:rsid w:val="00914604"/>
    <w:rsid w:val="00923BE8"/>
    <w:rsid w:val="009248E7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B49CA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16B7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9433E"/>
    <w:rsid w:val="00BA2074"/>
    <w:rsid w:val="00BD2BEB"/>
    <w:rsid w:val="00BD456D"/>
    <w:rsid w:val="00BD5C46"/>
    <w:rsid w:val="00BF7B47"/>
    <w:rsid w:val="00C108A2"/>
    <w:rsid w:val="00C22329"/>
    <w:rsid w:val="00C225EE"/>
    <w:rsid w:val="00C23E23"/>
    <w:rsid w:val="00C255AC"/>
    <w:rsid w:val="00C35030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2624E"/>
    <w:rsid w:val="00D35105"/>
    <w:rsid w:val="00D43680"/>
    <w:rsid w:val="00D45947"/>
    <w:rsid w:val="00D54E69"/>
    <w:rsid w:val="00D6678C"/>
    <w:rsid w:val="00D72BB9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3222"/>
    <w:rsid w:val="00E260C6"/>
    <w:rsid w:val="00E350C9"/>
    <w:rsid w:val="00E369C0"/>
    <w:rsid w:val="00E3757A"/>
    <w:rsid w:val="00E57C20"/>
    <w:rsid w:val="00E61969"/>
    <w:rsid w:val="00E7215B"/>
    <w:rsid w:val="00E74D40"/>
    <w:rsid w:val="00E7538C"/>
    <w:rsid w:val="00E819F8"/>
    <w:rsid w:val="00E82DAC"/>
    <w:rsid w:val="00EB6FEB"/>
    <w:rsid w:val="00ED6FEB"/>
    <w:rsid w:val="00EE5147"/>
    <w:rsid w:val="00F036B5"/>
    <w:rsid w:val="00F13B19"/>
    <w:rsid w:val="00F15A75"/>
    <w:rsid w:val="00F21024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B624C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8809254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locked/>
    <w:rsid w:val="001B5B8C"/>
    <w:rPr>
      <w:sz w:val="24"/>
      <w:szCs w:val="24"/>
    </w:rPr>
  </w:style>
  <w:style w:type="character" w:styleId="aff6">
    <w:name w:val="Unresolved Mention"/>
    <w:basedOn w:val="a2"/>
    <w:uiPriority w:val="99"/>
    <w:semiHidden/>
    <w:unhideWhenUsed/>
    <w:rsid w:val="00E61969"/>
    <w:rPr>
      <w:color w:val="605E5C"/>
      <w:shd w:val="clear" w:color="auto" w:fill="E1DFDD"/>
    </w:rPr>
  </w:style>
  <w:style w:type="paragraph" w:customStyle="1" w:styleId="Style11">
    <w:name w:val="Style11"/>
    <w:basedOn w:val="a1"/>
    <w:rsid w:val="00D72BB9"/>
    <w:pPr>
      <w:widowControl w:val="0"/>
      <w:autoSpaceDE w:val="0"/>
      <w:autoSpaceDN w:val="0"/>
      <w:adjustRightInd w:val="0"/>
      <w:spacing w:line="278" w:lineRule="exact"/>
      <w:ind w:firstLine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8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ao-zakupki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terrao-zakupk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ukol_nv@interrao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omgen@interra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ktorg.r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17208-A048-4259-901D-7BA42356D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1055</Words>
  <Characters>7353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Ларина Юлия Сергеевна</cp:lastModifiedBy>
  <cp:revision>7</cp:revision>
  <cp:lastPrinted>2012-02-06T04:25:00Z</cp:lastPrinted>
  <dcterms:created xsi:type="dcterms:W3CDTF">2022-02-07T11:33:00Z</dcterms:created>
  <dcterms:modified xsi:type="dcterms:W3CDTF">2023-09-26T12:26:00Z</dcterms:modified>
</cp:coreProperties>
</file>