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65550251" name="Picture">
</wp:docPr>
                  <a:graphic>
                    <a:graphicData uri="http://schemas.openxmlformats.org/drawingml/2006/picture">
                      <pic:pic>
                        <pic:nvPicPr>
                          <pic:cNvPr id="65550251"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424.23.00019 Бумага офисная</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984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424.23.00019</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424.23.00019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424.23.00019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424.23.00019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424.23.00019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