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0" w:type="dxa"/>
        <w:tblLook w:val="01E0" w:firstRow="1" w:lastRow="1" w:firstColumn="1" w:lastColumn="1" w:noHBand="0" w:noVBand="0"/>
      </w:tblPr>
      <w:tblGrid>
        <w:gridCol w:w="5030"/>
        <w:gridCol w:w="5030"/>
      </w:tblGrid>
      <w:tr w:rsidR="00D31C8B" w:rsidRPr="00DB0931" w14:paraId="4C1676AD" w14:textId="77777777" w:rsidTr="00DA2797">
        <w:trPr>
          <w:trHeight w:val="993"/>
        </w:trPr>
        <w:tc>
          <w:tcPr>
            <w:tcW w:w="5030" w:type="dxa"/>
          </w:tcPr>
          <w:p w14:paraId="38F7092D" w14:textId="77777777" w:rsidR="00D31C8B" w:rsidRPr="00DB0931" w:rsidRDefault="00D31C8B" w:rsidP="007A6999">
            <w:pPr>
              <w:tabs>
                <w:tab w:val="left" w:pos="567"/>
              </w:tabs>
              <w:spacing w:before="100" w:beforeAutospacing="1" w:after="100" w:afterAutospacing="1"/>
              <w:jc w:val="center"/>
            </w:pPr>
            <w:r w:rsidRPr="00DB0931">
              <w:t>Согласовано:</w:t>
            </w:r>
          </w:p>
          <w:p w14:paraId="2CC1E796" w14:textId="30B23593" w:rsidR="00D31C8B" w:rsidRPr="00DB0931" w:rsidRDefault="000C6083" w:rsidP="007A6999">
            <w:pPr>
              <w:tabs>
                <w:tab w:val="left" w:pos="567"/>
              </w:tabs>
              <w:spacing w:before="100" w:beforeAutospacing="1" w:after="100" w:afterAutospacing="1"/>
              <w:jc w:val="center"/>
            </w:pPr>
            <w:r w:rsidRPr="00DB0931">
              <w:t>Заместитель генерального директора - Начальник управления по ИТ</w:t>
            </w:r>
          </w:p>
          <w:p w14:paraId="25DE21D0" w14:textId="00204A42" w:rsidR="00D31C8B" w:rsidRPr="00DB0931" w:rsidRDefault="00D31C8B" w:rsidP="007A6999">
            <w:pPr>
              <w:tabs>
                <w:tab w:val="left" w:pos="567"/>
              </w:tabs>
              <w:spacing w:before="100" w:beforeAutospacing="1" w:after="100" w:afterAutospacing="1"/>
              <w:jc w:val="center"/>
              <w:rPr>
                <w:lang w:val="en-US"/>
              </w:rPr>
            </w:pPr>
            <w:r w:rsidRPr="00DB0931">
              <w:t xml:space="preserve">__________________ </w:t>
            </w:r>
            <w:r w:rsidR="00403619" w:rsidRPr="00DB0931">
              <w:t xml:space="preserve">Е.В. </w:t>
            </w:r>
            <w:r w:rsidR="000C6083" w:rsidRPr="00DB0931">
              <w:t>Плешаков</w:t>
            </w:r>
          </w:p>
          <w:p w14:paraId="55C3E481" w14:textId="181F0C73" w:rsidR="00D31C8B" w:rsidRPr="00DB0931" w:rsidRDefault="00D31C8B" w:rsidP="007A6999">
            <w:pPr>
              <w:tabs>
                <w:tab w:val="left" w:pos="567"/>
              </w:tabs>
              <w:spacing w:before="100" w:beforeAutospacing="1" w:after="100" w:afterAutospacing="1"/>
              <w:jc w:val="center"/>
            </w:pPr>
            <w:r w:rsidRPr="00DB0931">
              <w:t>«___» ______________ 20</w:t>
            </w:r>
            <w:r w:rsidR="00DB0931">
              <w:t>23</w:t>
            </w:r>
            <w:r w:rsidRPr="00DB0931">
              <w:t xml:space="preserve"> г.</w:t>
            </w:r>
          </w:p>
        </w:tc>
        <w:tc>
          <w:tcPr>
            <w:tcW w:w="5030" w:type="dxa"/>
          </w:tcPr>
          <w:p w14:paraId="27358AB1" w14:textId="5EA076E2" w:rsidR="00D31C8B" w:rsidRPr="00DB0931" w:rsidRDefault="00D31C8B" w:rsidP="007A6999">
            <w:pPr>
              <w:tabs>
                <w:tab w:val="left" w:pos="567"/>
              </w:tabs>
              <w:spacing w:before="100" w:beforeAutospacing="1" w:after="100" w:afterAutospacing="1"/>
              <w:jc w:val="center"/>
            </w:pPr>
            <w:bookmarkStart w:id="0" w:name="_GoBack"/>
            <w:bookmarkEnd w:id="0"/>
          </w:p>
        </w:tc>
      </w:tr>
    </w:tbl>
    <w:p w14:paraId="14D3A48A" w14:textId="77777777" w:rsidR="00D31C8B" w:rsidRPr="00DB0931" w:rsidRDefault="00D31C8B" w:rsidP="007A6999">
      <w:pPr>
        <w:tabs>
          <w:tab w:val="left" w:pos="567"/>
        </w:tabs>
        <w:spacing w:before="100" w:beforeAutospacing="1" w:after="100" w:afterAutospacing="1"/>
        <w:jc w:val="center"/>
        <w:rPr>
          <w:b/>
          <w:bCs/>
        </w:rPr>
      </w:pPr>
    </w:p>
    <w:p w14:paraId="165C05DF" w14:textId="0BEA571A" w:rsidR="00D31C8B" w:rsidRDefault="00D31C8B" w:rsidP="007A6999">
      <w:pPr>
        <w:tabs>
          <w:tab w:val="left" w:pos="567"/>
        </w:tabs>
        <w:jc w:val="center"/>
        <w:rPr>
          <w:b/>
          <w:bCs/>
        </w:rPr>
      </w:pPr>
      <w:r w:rsidRPr="00DB0931">
        <w:rPr>
          <w:b/>
          <w:bCs/>
        </w:rPr>
        <w:t>ТЕХНИЧЕСКОЕ ЗАДАНИЕ</w:t>
      </w:r>
    </w:p>
    <w:p w14:paraId="03939D21" w14:textId="1F0A11D4" w:rsidR="00D31C8B" w:rsidRDefault="005E1456" w:rsidP="007A6999">
      <w:pPr>
        <w:tabs>
          <w:tab w:val="left" w:pos="567"/>
        </w:tabs>
        <w:autoSpaceDE w:val="0"/>
        <w:autoSpaceDN w:val="0"/>
        <w:adjustRightInd w:val="0"/>
        <w:jc w:val="center"/>
      </w:pPr>
      <w:r>
        <w:t>на поставку л</w:t>
      </w:r>
      <w:r w:rsidR="00C96379" w:rsidRPr="00B97299">
        <w:t>ицензи</w:t>
      </w:r>
      <w:r>
        <w:t>й</w:t>
      </w:r>
      <w:r w:rsidR="00C96379" w:rsidRPr="00B97299">
        <w:t xml:space="preserve"> на </w:t>
      </w:r>
      <w:proofErr w:type="spellStart"/>
      <w:r w:rsidR="00C96379" w:rsidRPr="00B97299">
        <w:t>импортозамещённое</w:t>
      </w:r>
      <w:proofErr w:type="spellEnd"/>
      <w:r w:rsidR="00C96379" w:rsidRPr="00B97299">
        <w:t xml:space="preserve"> программное обеспечение для серверных операционных систем и системы виртуализации</w:t>
      </w:r>
      <w:r w:rsidR="00C051F7">
        <w:t>.</w:t>
      </w:r>
    </w:p>
    <w:p w14:paraId="295FDB74" w14:textId="77777777" w:rsidR="005F316B" w:rsidRPr="00DB0931" w:rsidRDefault="005F316B" w:rsidP="007A6999">
      <w:pPr>
        <w:tabs>
          <w:tab w:val="left" w:pos="567"/>
        </w:tabs>
        <w:autoSpaceDE w:val="0"/>
        <w:autoSpaceDN w:val="0"/>
        <w:adjustRightInd w:val="0"/>
        <w:jc w:val="both"/>
        <w:rPr>
          <w:rFonts w:eastAsiaTheme="minorEastAsia"/>
          <w:b/>
        </w:rPr>
      </w:pPr>
    </w:p>
    <w:p w14:paraId="6711AB08" w14:textId="70F4B464" w:rsidR="005F316B" w:rsidRPr="005E1456" w:rsidRDefault="005F316B" w:rsidP="007A6999">
      <w:pPr>
        <w:pStyle w:val="a3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E1456">
        <w:rPr>
          <w:rFonts w:ascii="Times New Roman" w:eastAsiaTheme="minorEastAsia" w:hAnsi="Times New Roman" w:cs="Times New Roman"/>
          <w:b/>
          <w:sz w:val="24"/>
          <w:szCs w:val="24"/>
        </w:rPr>
        <w:t xml:space="preserve">КРАТКОЕ ОПИСАНИЕ ЗАКУПАЕМЫХ ТОВАРОВ </w:t>
      </w:r>
    </w:p>
    <w:p w14:paraId="49CDC290" w14:textId="7EEE1B09" w:rsidR="005F316B" w:rsidRPr="005E1456" w:rsidRDefault="005F316B" w:rsidP="000649BE">
      <w:pPr>
        <w:pStyle w:val="a3"/>
        <w:numPr>
          <w:ilvl w:val="1"/>
          <w:numId w:val="24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E1456">
        <w:rPr>
          <w:rFonts w:ascii="Times New Roman" w:eastAsiaTheme="minorEastAsia" w:hAnsi="Times New Roman" w:cs="Times New Roman"/>
          <w:b/>
          <w:sz w:val="24"/>
          <w:szCs w:val="24"/>
        </w:rPr>
        <w:t>Наименование и объем закупаемых товаров</w:t>
      </w:r>
      <w:r w:rsidR="007A6999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14:paraId="0316A5AB" w14:textId="223E6944" w:rsidR="00786BAA" w:rsidRDefault="00C96379" w:rsidP="000649BE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96379">
        <w:rPr>
          <w:rFonts w:ascii="Times New Roman" w:eastAsiaTheme="minorEastAsia" w:hAnsi="Times New Roman" w:cs="Times New Roman"/>
          <w:sz w:val="24"/>
          <w:szCs w:val="24"/>
        </w:rPr>
        <w:t xml:space="preserve">Поставка лицензий на </w:t>
      </w:r>
      <w:proofErr w:type="spellStart"/>
      <w:r w:rsidRPr="00C96379">
        <w:rPr>
          <w:rFonts w:ascii="Times New Roman" w:eastAsiaTheme="minorEastAsia" w:hAnsi="Times New Roman" w:cs="Times New Roman"/>
          <w:sz w:val="24"/>
          <w:szCs w:val="24"/>
        </w:rPr>
        <w:t>импортозамещённое</w:t>
      </w:r>
      <w:proofErr w:type="spellEnd"/>
      <w:r w:rsidRPr="00C96379">
        <w:rPr>
          <w:rFonts w:ascii="Times New Roman" w:eastAsiaTheme="minorEastAsia" w:hAnsi="Times New Roman" w:cs="Times New Roman"/>
          <w:sz w:val="24"/>
          <w:szCs w:val="24"/>
        </w:rPr>
        <w:t xml:space="preserve"> программное обеспечение для серверных операционных систем и системы виртуализации</w:t>
      </w:r>
      <w:r w:rsidR="00A82004"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(далее – </w:t>
      </w:r>
      <w:r w:rsidR="00786BAA" w:rsidRPr="00DB0931">
        <w:rPr>
          <w:rFonts w:ascii="Times New Roman" w:eastAsiaTheme="minorEastAsia" w:hAnsi="Times New Roman" w:cs="Times New Roman"/>
          <w:sz w:val="24"/>
          <w:szCs w:val="24"/>
        </w:rPr>
        <w:t>товар</w:t>
      </w:r>
      <w:r w:rsidR="00A82004" w:rsidRPr="00DB0931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786BAA"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в соответствии со Спецификацией</w:t>
      </w:r>
      <w:r w:rsidR="009E2C87"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86BAA" w:rsidRPr="00DB0931">
        <w:rPr>
          <w:rFonts w:ascii="Times New Roman" w:eastAsiaTheme="minorEastAsia" w:hAnsi="Times New Roman" w:cs="Times New Roman"/>
          <w:sz w:val="24"/>
          <w:szCs w:val="24"/>
        </w:rPr>
        <w:t>(Приложение №1 к Техническому заданию) (далее по тексту – Спецификация).</w:t>
      </w:r>
    </w:p>
    <w:p w14:paraId="74EE6BBF" w14:textId="09A7E014" w:rsidR="00D31C8B" w:rsidRPr="005E1456" w:rsidRDefault="00D31C8B" w:rsidP="000649BE">
      <w:pPr>
        <w:pStyle w:val="a3"/>
        <w:numPr>
          <w:ilvl w:val="1"/>
          <w:numId w:val="24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E1456">
        <w:rPr>
          <w:rFonts w:ascii="Times New Roman" w:eastAsiaTheme="minorEastAsia" w:hAnsi="Times New Roman" w:cs="Times New Roman"/>
          <w:b/>
          <w:sz w:val="24"/>
          <w:szCs w:val="24"/>
        </w:rPr>
        <w:t>Сроки поставки товаров</w:t>
      </w:r>
      <w:r w:rsidR="007A6999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14:paraId="654DE087" w14:textId="77777777" w:rsidR="00A82004" w:rsidRPr="00DB0931" w:rsidRDefault="00A82004" w:rsidP="000649BE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>Начало поставки товара – с момента заключения договора.</w:t>
      </w:r>
    </w:p>
    <w:p w14:paraId="27FAE345" w14:textId="4B6585C3" w:rsidR="00A82004" w:rsidRPr="00DB0931" w:rsidRDefault="00A82004" w:rsidP="000649BE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Срок окончания поставки </w:t>
      </w:r>
      <w:r w:rsidR="003A42F4">
        <w:rPr>
          <w:rFonts w:ascii="Times New Roman" w:eastAsiaTheme="minorEastAsia" w:hAnsi="Times New Roman" w:cs="Times New Roman"/>
          <w:sz w:val="24"/>
          <w:szCs w:val="24"/>
        </w:rPr>
        <w:t>–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3A42F4">
        <w:rPr>
          <w:rFonts w:ascii="Times New Roman" w:eastAsiaTheme="minorEastAsia" w:hAnsi="Times New Roman" w:cs="Times New Roman"/>
          <w:sz w:val="24"/>
          <w:szCs w:val="24"/>
        </w:rPr>
        <w:t>10.2023г.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5AF5D806" w14:textId="10999870" w:rsidR="00A82004" w:rsidRDefault="00560FD3" w:rsidP="000649BE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Сублицензиар</w:t>
      </w:r>
      <w:r w:rsidR="00A82004"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должен обеспечить поставку закупаемого товара, указанного в Спецификации, в полном объеме. Поставка частями не допускается.</w:t>
      </w:r>
    </w:p>
    <w:p w14:paraId="27DA7303" w14:textId="0049BC86" w:rsidR="005E1456" w:rsidRPr="005E1456" w:rsidRDefault="00D31C8B" w:rsidP="000649BE">
      <w:pPr>
        <w:pStyle w:val="a3"/>
        <w:numPr>
          <w:ilvl w:val="1"/>
          <w:numId w:val="24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E1456">
        <w:rPr>
          <w:rFonts w:ascii="Times New Roman" w:eastAsiaTheme="minorEastAsia" w:hAnsi="Times New Roman" w:cs="Times New Roman"/>
          <w:b/>
          <w:sz w:val="24"/>
          <w:szCs w:val="24"/>
        </w:rPr>
        <w:t>Возможность поставки эквивалент</w:t>
      </w:r>
      <w:r w:rsidR="008E3F6E">
        <w:rPr>
          <w:rFonts w:ascii="Times New Roman" w:eastAsiaTheme="minorEastAsia" w:hAnsi="Times New Roman" w:cs="Times New Roman"/>
          <w:b/>
          <w:sz w:val="24"/>
          <w:szCs w:val="24"/>
        </w:rPr>
        <w:t>ного товара</w:t>
      </w:r>
      <w:r w:rsidR="007A6999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14:paraId="799EA509" w14:textId="77777777" w:rsidR="00000577" w:rsidRDefault="00000577" w:rsidP="000649BE">
      <w:pPr>
        <w:tabs>
          <w:tab w:val="left" w:pos="567"/>
        </w:tabs>
        <w:ind w:firstLine="567"/>
        <w:jc w:val="both"/>
        <w:rPr>
          <w:rFonts w:eastAsiaTheme="minorEastAsia"/>
        </w:rPr>
      </w:pPr>
      <w:r w:rsidRPr="002464D4">
        <w:rPr>
          <w:rFonts w:eastAsiaTheme="minorEastAsia"/>
        </w:rPr>
        <w:t>Применение эквивалента возможно при условии соответствия товара функциональным, техническим характеристикам и условиям применения</w:t>
      </w:r>
      <w:r>
        <w:rPr>
          <w:rFonts w:eastAsiaTheme="minorEastAsia"/>
        </w:rPr>
        <w:t>, указанным в</w:t>
      </w:r>
      <w:r w:rsidRPr="002464D4">
        <w:rPr>
          <w:rFonts w:eastAsiaTheme="minorEastAsia"/>
        </w:rPr>
        <w:t xml:space="preserve"> </w:t>
      </w:r>
      <w:r>
        <w:rPr>
          <w:rFonts w:eastAsiaTheme="minorEastAsia"/>
        </w:rPr>
        <w:t>настоящем техническом задании</w:t>
      </w:r>
      <w:r w:rsidRPr="002464D4">
        <w:rPr>
          <w:rFonts w:eastAsiaTheme="minorEastAsia"/>
        </w:rPr>
        <w:t xml:space="preserve">, а также при предоставлении участником закупки развернутого сравнения по функциональным, техническим характеристикам и условиям применения. При этом поставляемый товар должен соответствовать требованиям, </w:t>
      </w:r>
      <w:r>
        <w:rPr>
          <w:rFonts w:eastAsiaTheme="minorEastAsia"/>
        </w:rPr>
        <w:t xml:space="preserve">установленным </w:t>
      </w:r>
      <w:r>
        <w:t>Указом Президента Российской Федерации от 30.03.2022 № 166</w:t>
      </w:r>
      <w:r w:rsidRPr="005D2AA4">
        <w:t>, а именно</w:t>
      </w:r>
      <w:r>
        <w:t xml:space="preserve"> программное обеспечение, соответствующее поставляемому товару, </w:t>
      </w:r>
      <w:r w:rsidRPr="00372521">
        <w:t>должн</w:t>
      </w:r>
      <w:r>
        <w:t>о</w:t>
      </w:r>
      <w:r w:rsidRPr="00372521">
        <w:t xml:space="preserve"> быть включено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</w:t>
      </w:r>
      <w:r w:rsidRPr="005D2AA4">
        <w:t>.</w:t>
      </w:r>
    </w:p>
    <w:p w14:paraId="16E609C4" w14:textId="77777777" w:rsidR="00B87A58" w:rsidRPr="00DB0931" w:rsidRDefault="00B87A58" w:rsidP="000649BE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08ED102A" w14:textId="77777777" w:rsidR="00852AA0" w:rsidRPr="005E1456" w:rsidRDefault="00D31C8B" w:rsidP="000649BE">
      <w:pPr>
        <w:pStyle w:val="a3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E1456">
        <w:rPr>
          <w:rFonts w:ascii="Times New Roman" w:eastAsiaTheme="minorEastAsia" w:hAnsi="Times New Roman" w:cs="Times New Roman"/>
          <w:b/>
          <w:sz w:val="24"/>
          <w:szCs w:val="24"/>
        </w:rPr>
        <w:t>ОБЩИЕ ТРЕБОВАНИЯ К ТОВАРУ</w:t>
      </w:r>
    </w:p>
    <w:p w14:paraId="699AC557" w14:textId="2550578D" w:rsidR="00B81A1C" w:rsidRPr="00852AA0" w:rsidRDefault="00B81A1C" w:rsidP="000649BE">
      <w:pPr>
        <w:pStyle w:val="a3"/>
        <w:numPr>
          <w:ilvl w:val="1"/>
          <w:numId w:val="2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52AA0">
        <w:rPr>
          <w:rFonts w:ascii="Times New Roman" w:eastAsiaTheme="minorEastAsia" w:hAnsi="Times New Roman" w:cs="Times New Roman"/>
          <w:b/>
          <w:sz w:val="24"/>
          <w:szCs w:val="24"/>
        </w:rPr>
        <w:t>Место применения, использования товара</w:t>
      </w:r>
      <w:r w:rsidR="007A6999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14:paraId="0DAB8EC7" w14:textId="548A1F5E" w:rsidR="00E215CF" w:rsidRPr="007B29BF" w:rsidRDefault="005E1456" w:rsidP="00E215CF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eastAsiaTheme="minorEastAsia"/>
          <w:lang w:val="en-US"/>
        </w:rPr>
      </w:pPr>
      <w:r>
        <w:rPr>
          <w:rFonts w:eastAsiaTheme="minorEastAsia"/>
        </w:rPr>
        <w:t>Товар</w:t>
      </w:r>
      <w:r w:rsidR="00B81A1C" w:rsidRPr="00DB0931">
        <w:rPr>
          <w:rFonts w:eastAsiaTheme="minorEastAsia"/>
        </w:rPr>
        <w:t xml:space="preserve"> </w:t>
      </w:r>
      <w:r w:rsidRPr="005B59A1">
        <w:t>предназначен для установки</w:t>
      </w:r>
      <w:r w:rsidRPr="00DB0931">
        <w:rPr>
          <w:rFonts w:eastAsiaTheme="minorEastAsia"/>
        </w:rPr>
        <w:t xml:space="preserve"> </w:t>
      </w:r>
      <w:r w:rsidR="00E215CF">
        <w:rPr>
          <w:rFonts w:eastAsiaTheme="minorEastAsia"/>
        </w:rPr>
        <w:t xml:space="preserve">на серверном оборудовании, </w:t>
      </w:r>
      <w:r w:rsidR="00E215CF" w:rsidRPr="00DB0931">
        <w:rPr>
          <w:rFonts w:eastAsiaTheme="minorEastAsia"/>
        </w:rPr>
        <w:t>расположенн</w:t>
      </w:r>
      <w:r w:rsidR="00E215CF">
        <w:rPr>
          <w:rFonts w:eastAsiaTheme="minorEastAsia"/>
        </w:rPr>
        <w:t>ом</w:t>
      </w:r>
      <w:r w:rsidR="00E215CF" w:rsidRPr="00DB0931">
        <w:rPr>
          <w:rFonts w:eastAsiaTheme="minorEastAsia"/>
        </w:rPr>
        <w:t xml:space="preserve"> </w:t>
      </w:r>
      <w:r w:rsidR="00B81A1C" w:rsidRPr="00DB0931">
        <w:rPr>
          <w:rFonts w:eastAsiaTheme="minorEastAsia"/>
        </w:rPr>
        <w:t>в офис</w:t>
      </w:r>
      <w:r w:rsidR="00E215CF">
        <w:rPr>
          <w:rFonts w:eastAsiaTheme="minorEastAsia"/>
        </w:rPr>
        <w:t>е</w:t>
      </w:r>
      <w:r w:rsidR="00B81A1C" w:rsidRPr="00DB0931">
        <w:rPr>
          <w:rFonts w:eastAsiaTheme="minorEastAsia"/>
        </w:rPr>
        <w:t xml:space="preserve"> АО «Томскэнергосбыт» по адресу: г. Томск, ул. Котовского, 19.</w:t>
      </w:r>
    </w:p>
    <w:p w14:paraId="5A426D73" w14:textId="7E8D4C0D" w:rsidR="00AC738A" w:rsidRPr="00DB0931" w:rsidRDefault="00E215CF" w:rsidP="00E215CF">
      <w:pPr>
        <w:pStyle w:val="a3"/>
        <w:numPr>
          <w:ilvl w:val="1"/>
          <w:numId w:val="2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D31C8B" w:rsidRPr="00DB0931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товару</w:t>
      </w:r>
      <w:r w:rsidR="007A6999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14:paraId="0CDE6A0A" w14:textId="0312CFD4" w:rsidR="00AE6C3F" w:rsidRPr="00DB0931" w:rsidRDefault="007A6999" w:rsidP="000649BE">
      <w:pPr>
        <w:pStyle w:val="a3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Сублицензиату</w:t>
      </w:r>
      <w:r w:rsidR="005B3C32"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предоставляются неисключительные права на использование программного обеспечения</w:t>
      </w:r>
      <w:r w:rsidR="0033634C"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(ПО)</w:t>
      </w:r>
      <w:r w:rsidR="00044D21" w:rsidRPr="00DB0931">
        <w:rPr>
          <w:rFonts w:ascii="Times New Roman" w:eastAsiaTheme="minorEastAsia" w:hAnsi="Times New Roman" w:cs="Times New Roman"/>
          <w:sz w:val="24"/>
          <w:szCs w:val="24"/>
        </w:rPr>
        <w:t xml:space="preserve">, входящего в состав товара, </w:t>
      </w:r>
      <w:r w:rsidR="005B3C32" w:rsidRPr="00DB0931">
        <w:rPr>
          <w:rFonts w:ascii="Times New Roman" w:eastAsiaTheme="minorEastAsia" w:hAnsi="Times New Roman" w:cs="Times New Roman"/>
          <w:sz w:val="24"/>
          <w:szCs w:val="24"/>
        </w:rPr>
        <w:t>в том числе право осуществлять любые действия, связанные с функционированием программного обеспечения в соответствии с его назначением</w:t>
      </w:r>
      <w:r w:rsidR="00006A0F"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на бессрочный период времени.</w:t>
      </w:r>
      <w:r w:rsidR="005B3C32"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252B36C0" w14:textId="506426F4" w:rsidR="00044D21" w:rsidRPr="00DB0931" w:rsidRDefault="00044D21" w:rsidP="000649BE">
      <w:pPr>
        <w:pStyle w:val="a3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>Программное обеспечение, входящего в состав товара, должно обладать следующими функциональными характеристиками:</w:t>
      </w:r>
    </w:p>
    <w:p w14:paraId="6E5ACCDE" w14:textId="239F21FC" w:rsidR="00E27DA9" w:rsidRPr="00DB0931" w:rsidRDefault="00E27DA9" w:rsidP="008F3B39">
      <w:pPr>
        <w:pStyle w:val="a3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>•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ab/>
        <w:t>программное обеспечение должно поддерживать работу в сетях любой конфигурации и сложности;</w:t>
      </w:r>
    </w:p>
    <w:p w14:paraId="3A25A683" w14:textId="5749DD27" w:rsidR="00E27DA9" w:rsidRPr="00DB0931" w:rsidRDefault="00E27DA9" w:rsidP="008F3B39">
      <w:pPr>
        <w:pStyle w:val="a3"/>
        <w:tabs>
          <w:tab w:val="left" w:pos="567"/>
          <w:tab w:val="left" w:pos="993"/>
        </w:tabs>
        <w:autoSpaceDE w:val="0"/>
        <w:autoSpaceDN w:val="0"/>
        <w:adjustRightInd w:val="0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>•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ab/>
      </w:r>
      <w:r w:rsidR="008F3B39">
        <w:rPr>
          <w:rFonts w:ascii="Times New Roman" w:eastAsiaTheme="minorEastAsia" w:hAnsi="Times New Roman" w:cs="Times New Roman"/>
          <w:sz w:val="24"/>
          <w:szCs w:val="24"/>
        </w:rPr>
        <w:t>в соответствии с приказом от 18.01.2023 №21 «О</w:t>
      </w:r>
      <w:r w:rsidR="008F3B39" w:rsidRPr="008F3B39">
        <w:rPr>
          <w:rFonts w:ascii="Times New Roman" w:eastAsiaTheme="minorEastAsia" w:hAnsi="Times New Roman" w:cs="Times New Roman"/>
          <w:sz w:val="24"/>
          <w:szCs w:val="24"/>
        </w:rPr>
        <w:t>б утверждении методических рекомендаций</w:t>
      </w:r>
      <w:r w:rsidR="008F3B3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F3B39" w:rsidRPr="008F3B39">
        <w:rPr>
          <w:rFonts w:ascii="Times New Roman" w:eastAsiaTheme="minorEastAsia" w:hAnsi="Times New Roman" w:cs="Times New Roman"/>
          <w:sz w:val="24"/>
          <w:szCs w:val="24"/>
        </w:rPr>
        <w:t>по переходу на использование российского программного</w:t>
      </w:r>
      <w:r w:rsidR="008F3B3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F3B39" w:rsidRPr="008F3B39">
        <w:rPr>
          <w:rFonts w:ascii="Times New Roman" w:eastAsiaTheme="minorEastAsia" w:hAnsi="Times New Roman" w:cs="Times New Roman"/>
          <w:sz w:val="24"/>
          <w:szCs w:val="24"/>
        </w:rPr>
        <w:t xml:space="preserve">обеспечения, в том числе на значимых </w:t>
      </w:r>
      <w:r w:rsidR="008F3B39" w:rsidRPr="008F3B39">
        <w:rPr>
          <w:rFonts w:ascii="Times New Roman" w:eastAsiaTheme="minorEastAsia" w:hAnsi="Times New Roman" w:cs="Times New Roman"/>
          <w:sz w:val="24"/>
          <w:szCs w:val="24"/>
        </w:rPr>
        <w:lastRenderedPageBreak/>
        <w:t>объектах критической</w:t>
      </w:r>
      <w:r w:rsidR="008F3B3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F3B39" w:rsidRPr="008F3B39">
        <w:rPr>
          <w:rFonts w:ascii="Times New Roman" w:eastAsiaTheme="minorEastAsia" w:hAnsi="Times New Roman" w:cs="Times New Roman"/>
          <w:sz w:val="24"/>
          <w:szCs w:val="24"/>
        </w:rPr>
        <w:t>информационной инфраструктуры российской федерации,</w:t>
      </w:r>
      <w:r w:rsidR="008F3B3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F3B39" w:rsidRPr="008F3B39">
        <w:rPr>
          <w:rFonts w:ascii="Times New Roman" w:eastAsiaTheme="minorEastAsia" w:hAnsi="Times New Roman" w:cs="Times New Roman"/>
          <w:sz w:val="24"/>
          <w:szCs w:val="24"/>
        </w:rPr>
        <w:t>и о реализации мер, направленных на ускоренный переход</w:t>
      </w:r>
      <w:r w:rsidR="008F3B3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F3B39" w:rsidRPr="008F3B39">
        <w:rPr>
          <w:rFonts w:ascii="Times New Roman" w:eastAsiaTheme="minorEastAsia" w:hAnsi="Times New Roman" w:cs="Times New Roman"/>
          <w:sz w:val="24"/>
          <w:szCs w:val="24"/>
        </w:rPr>
        <w:t>органов государственной власти и организаций</w:t>
      </w:r>
      <w:r w:rsidR="008F3B3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F3B39" w:rsidRPr="008F3B39">
        <w:rPr>
          <w:rFonts w:ascii="Times New Roman" w:eastAsiaTheme="minorEastAsia" w:hAnsi="Times New Roman" w:cs="Times New Roman"/>
          <w:sz w:val="24"/>
          <w:szCs w:val="24"/>
        </w:rPr>
        <w:t>на использование российского программного</w:t>
      </w:r>
      <w:r w:rsidR="008F3B3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F3B39" w:rsidRPr="008F3B39">
        <w:rPr>
          <w:rFonts w:ascii="Times New Roman" w:eastAsiaTheme="minorEastAsia" w:hAnsi="Times New Roman" w:cs="Times New Roman"/>
          <w:sz w:val="24"/>
          <w:szCs w:val="24"/>
        </w:rPr>
        <w:t>обеспечения в российской федерации</w:t>
      </w:r>
      <w:r w:rsidR="008F3B39">
        <w:rPr>
          <w:rFonts w:ascii="Times New Roman" w:eastAsiaTheme="minorEastAsia" w:hAnsi="Times New Roman" w:cs="Times New Roman"/>
          <w:sz w:val="24"/>
          <w:szCs w:val="24"/>
        </w:rPr>
        <w:t xml:space="preserve">» </w:t>
      </w:r>
      <w:r w:rsidR="00E326D6">
        <w:rPr>
          <w:rFonts w:ascii="Times New Roman" w:eastAsiaTheme="minorEastAsia" w:hAnsi="Times New Roman" w:cs="Times New Roman"/>
          <w:sz w:val="24"/>
          <w:szCs w:val="24"/>
        </w:rPr>
        <w:t xml:space="preserve">в целях </w:t>
      </w:r>
      <w:proofErr w:type="spellStart"/>
      <w:r w:rsidR="00E326D6">
        <w:rPr>
          <w:rFonts w:ascii="Times New Roman" w:eastAsiaTheme="minorEastAsia" w:hAnsi="Times New Roman" w:cs="Times New Roman"/>
          <w:sz w:val="24"/>
          <w:szCs w:val="24"/>
        </w:rPr>
        <w:t>импортозамещения</w:t>
      </w:r>
      <w:proofErr w:type="spellEnd"/>
      <w:r w:rsidR="00E326D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E11A20">
        <w:rPr>
          <w:rFonts w:ascii="Times New Roman" w:eastAsiaTheme="minorEastAsia" w:hAnsi="Times New Roman" w:cs="Times New Roman"/>
          <w:sz w:val="24"/>
          <w:szCs w:val="24"/>
        </w:rPr>
        <w:t xml:space="preserve">должен использоваться товар, </w:t>
      </w:r>
      <w:r w:rsidR="003A42F4">
        <w:rPr>
          <w:rFonts w:ascii="Times New Roman" w:eastAsiaTheme="minorEastAsia" w:hAnsi="Times New Roman" w:cs="Times New Roman"/>
          <w:sz w:val="24"/>
          <w:szCs w:val="24"/>
        </w:rPr>
        <w:t>указанны</w:t>
      </w:r>
      <w:r w:rsidR="00E11A20">
        <w:rPr>
          <w:rFonts w:ascii="Times New Roman" w:eastAsiaTheme="minorEastAsia" w:hAnsi="Times New Roman" w:cs="Times New Roman"/>
          <w:sz w:val="24"/>
          <w:szCs w:val="24"/>
        </w:rPr>
        <w:t>й</w:t>
      </w:r>
      <w:r w:rsidR="003A42F4">
        <w:rPr>
          <w:rFonts w:ascii="Times New Roman" w:eastAsiaTheme="minorEastAsia" w:hAnsi="Times New Roman" w:cs="Times New Roman"/>
          <w:sz w:val="24"/>
          <w:szCs w:val="24"/>
        </w:rPr>
        <w:t xml:space="preserve"> в </w:t>
      </w:r>
      <w:r w:rsidR="00BC2481">
        <w:rPr>
          <w:rFonts w:ascii="Times New Roman" w:eastAsiaTheme="minorEastAsia" w:hAnsi="Times New Roman" w:cs="Times New Roman"/>
          <w:sz w:val="24"/>
          <w:szCs w:val="24"/>
        </w:rPr>
        <w:t>Спецификации</w:t>
      </w:r>
      <w:r w:rsidR="003A42F4"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F05AB">
        <w:rPr>
          <w:rFonts w:ascii="Times New Roman" w:eastAsiaTheme="minorEastAsia" w:hAnsi="Times New Roman" w:cs="Times New Roman"/>
          <w:sz w:val="24"/>
          <w:szCs w:val="24"/>
        </w:rPr>
        <w:t xml:space="preserve">который находится 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в </w:t>
      </w:r>
      <w:r w:rsidR="003A42F4" w:rsidRPr="003A42F4">
        <w:rPr>
          <w:rFonts w:ascii="Times New Roman" w:eastAsiaTheme="minorEastAsia" w:hAnsi="Times New Roman" w:cs="Times New Roman"/>
          <w:sz w:val="24"/>
          <w:szCs w:val="24"/>
        </w:rPr>
        <w:t>Един</w:t>
      </w:r>
      <w:r w:rsidR="008F05AB">
        <w:rPr>
          <w:rFonts w:ascii="Times New Roman" w:eastAsiaTheme="minorEastAsia" w:hAnsi="Times New Roman" w:cs="Times New Roman"/>
          <w:sz w:val="24"/>
          <w:szCs w:val="24"/>
        </w:rPr>
        <w:t>ом</w:t>
      </w:r>
      <w:r w:rsidR="003A42F4" w:rsidRPr="003A42F4">
        <w:rPr>
          <w:rFonts w:ascii="Times New Roman" w:eastAsiaTheme="minorEastAsia" w:hAnsi="Times New Roman" w:cs="Times New Roman"/>
          <w:sz w:val="24"/>
          <w:szCs w:val="24"/>
        </w:rPr>
        <w:t xml:space="preserve"> реестр</w:t>
      </w:r>
      <w:r w:rsidR="008F05AB">
        <w:rPr>
          <w:rFonts w:ascii="Times New Roman" w:eastAsiaTheme="minorEastAsia" w:hAnsi="Times New Roman" w:cs="Times New Roman"/>
          <w:sz w:val="24"/>
          <w:szCs w:val="24"/>
        </w:rPr>
        <w:t>е</w:t>
      </w:r>
      <w:r w:rsidR="003A42F4" w:rsidRPr="003A42F4">
        <w:rPr>
          <w:rFonts w:ascii="Times New Roman" w:eastAsiaTheme="minorEastAsia" w:hAnsi="Times New Roman" w:cs="Times New Roman"/>
          <w:sz w:val="24"/>
          <w:szCs w:val="24"/>
        </w:rPr>
        <w:t xml:space="preserve"> отечественного программного обеспечения и баз данных</w:t>
      </w:r>
      <w:r w:rsidR="00225622" w:rsidRPr="00DB0931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14:paraId="0DD970E8" w14:textId="77777777" w:rsidR="00AC36CB" w:rsidRPr="00DB0931" w:rsidRDefault="00E27DA9" w:rsidP="008F3B39">
      <w:pPr>
        <w:pStyle w:val="a3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>•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ab/>
      </w:r>
      <w:r w:rsidR="0033634C" w:rsidRPr="00DB0931">
        <w:rPr>
          <w:rFonts w:ascii="Times New Roman" w:eastAsiaTheme="minorEastAsia" w:hAnsi="Times New Roman" w:cs="Times New Roman"/>
          <w:sz w:val="24"/>
          <w:szCs w:val="24"/>
        </w:rPr>
        <w:t>программное обеспечение должно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имет</w:t>
      </w:r>
      <w:r w:rsidR="0033634C" w:rsidRPr="00DB0931">
        <w:rPr>
          <w:rFonts w:ascii="Times New Roman" w:eastAsiaTheme="minorEastAsia" w:hAnsi="Times New Roman" w:cs="Times New Roman"/>
          <w:sz w:val="24"/>
          <w:szCs w:val="24"/>
        </w:rPr>
        <w:t>ь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возможность вертикального и горизонтального масштабирования, устанавливает и выполняет свои функции на современных системах виртуализации</w:t>
      </w:r>
      <w:r w:rsidR="0033634C" w:rsidRPr="00DB0931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14:paraId="1EDA3A3D" w14:textId="109E74BB" w:rsidR="00776B13" w:rsidRPr="00DB0931" w:rsidRDefault="00E968E9" w:rsidP="000649BE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Срок действия лицензий </w:t>
      </w:r>
      <w:r w:rsidR="00AC36CB" w:rsidRPr="00DB0931">
        <w:rPr>
          <w:rFonts w:ascii="Times New Roman" w:eastAsiaTheme="minorEastAsia" w:hAnsi="Times New Roman" w:cs="Times New Roman"/>
          <w:sz w:val="24"/>
          <w:szCs w:val="24"/>
        </w:rPr>
        <w:t>– бессрочный.</w:t>
      </w:r>
    </w:p>
    <w:p w14:paraId="4F614778" w14:textId="29C4C982" w:rsidR="00D31C8B" w:rsidRPr="00DB0931" w:rsidRDefault="00D31C8B" w:rsidP="000649BE">
      <w:pPr>
        <w:pStyle w:val="a3"/>
        <w:numPr>
          <w:ilvl w:val="1"/>
          <w:numId w:val="2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о соответствии товаров обязательным требованиям законодательства о техническом регулировании</w:t>
      </w:r>
      <w:r w:rsidR="007A6999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14:paraId="61FFB2B7" w14:textId="107620E5" w:rsidR="00D31C8B" w:rsidRPr="00DB0931" w:rsidRDefault="00DF7509" w:rsidP="000649BE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9850B2" w:rsidRPr="00DB0931">
        <w:rPr>
          <w:rFonts w:ascii="Times New Roman" w:eastAsiaTheme="minorEastAsia" w:hAnsi="Times New Roman" w:cs="Times New Roman"/>
          <w:sz w:val="24"/>
          <w:szCs w:val="24"/>
        </w:rPr>
        <w:t>требуется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7D5BDCA4" w14:textId="6B4FF8FA" w:rsidR="00D31C8B" w:rsidRPr="00DB0931" w:rsidRDefault="00D31C8B" w:rsidP="000649BE">
      <w:pPr>
        <w:pStyle w:val="a3"/>
        <w:numPr>
          <w:ilvl w:val="1"/>
          <w:numId w:val="2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о добровольной сертификации товаров</w:t>
      </w:r>
      <w:r w:rsidR="007A6999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14:paraId="482C83AD" w14:textId="21F89D9D" w:rsidR="00D31C8B" w:rsidRPr="00DB0931" w:rsidRDefault="009850B2" w:rsidP="000649BE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14:paraId="7FA3EB16" w14:textId="0C9C36DA" w:rsidR="00D31C8B" w:rsidRPr="00DB0931" w:rsidRDefault="00D31C8B" w:rsidP="000649BE">
      <w:pPr>
        <w:pStyle w:val="a3"/>
        <w:numPr>
          <w:ilvl w:val="1"/>
          <w:numId w:val="2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гарантийному сроку и (или) объёму предоставления гарантий качества на поставляемый товар</w:t>
      </w:r>
      <w:r w:rsidR="007A6999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14:paraId="4E7EAF17" w14:textId="77777777" w:rsidR="005D2AA4" w:rsidRPr="00DB0931" w:rsidRDefault="005D2AA4" w:rsidP="000649BE">
      <w:pPr>
        <w:pStyle w:val="a3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Гарантийный срок на поставляемый </w:t>
      </w:r>
      <w:r w:rsidR="00253AF4" w:rsidRPr="00DB0931">
        <w:rPr>
          <w:rFonts w:ascii="Times New Roman" w:eastAsiaTheme="minorEastAsia" w:hAnsi="Times New Roman" w:cs="Times New Roman"/>
          <w:sz w:val="24"/>
          <w:szCs w:val="24"/>
        </w:rPr>
        <w:t>Т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овар должен </w:t>
      </w:r>
      <w:r w:rsidR="00253AF4" w:rsidRPr="00DB0931">
        <w:rPr>
          <w:rFonts w:ascii="Times New Roman" w:eastAsiaTheme="minorEastAsia" w:hAnsi="Times New Roman" w:cs="Times New Roman"/>
          <w:sz w:val="24"/>
          <w:szCs w:val="24"/>
        </w:rPr>
        <w:t>быть не менее 12 месяцев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597A4B79" w14:textId="56610F1B" w:rsidR="00776B13" w:rsidRPr="00DB0931" w:rsidRDefault="00776B13" w:rsidP="000649BE">
      <w:pPr>
        <w:pStyle w:val="a3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В течение гарантийного срока </w:t>
      </w:r>
      <w:r w:rsidR="00560FD3">
        <w:rPr>
          <w:rFonts w:ascii="Times New Roman" w:eastAsiaTheme="minorEastAsia" w:hAnsi="Times New Roman" w:cs="Times New Roman"/>
          <w:sz w:val="24"/>
          <w:szCs w:val="24"/>
        </w:rPr>
        <w:t>Сублицензиар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 В течение гарантийного срока </w:t>
      </w:r>
      <w:r w:rsidR="00560FD3">
        <w:rPr>
          <w:rFonts w:ascii="Times New Roman" w:eastAsiaTheme="minorEastAsia" w:hAnsi="Times New Roman" w:cs="Times New Roman"/>
          <w:sz w:val="24"/>
          <w:szCs w:val="24"/>
        </w:rPr>
        <w:t>Сублицензиар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обеспечит </w:t>
      </w:r>
      <w:r w:rsidR="007A6999">
        <w:rPr>
          <w:rFonts w:ascii="Times New Roman" w:eastAsiaTheme="minorEastAsia" w:hAnsi="Times New Roman" w:cs="Times New Roman"/>
          <w:sz w:val="24"/>
          <w:szCs w:val="24"/>
        </w:rPr>
        <w:t>Сублицензиата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консультациями по использованию</w:t>
      </w:r>
      <w:r w:rsidR="00F913D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и </w:t>
      </w:r>
      <w:r w:rsidR="00A73F25" w:rsidRPr="00DB0931">
        <w:rPr>
          <w:rFonts w:ascii="Times New Roman" w:eastAsiaTheme="minorEastAsia" w:hAnsi="Times New Roman" w:cs="Times New Roman"/>
          <w:sz w:val="24"/>
          <w:szCs w:val="24"/>
        </w:rPr>
        <w:t xml:space="preserve">технической 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>поддержке Товара</w:t>
      </w:r>
      <w:r w:rsidR="00A73F25" w:rsidRPr="00DB0931">
        <w:rPr>
          <w:rFonts w:ascii="Times New Roman" w:eastAsiaTheme="minorEastAsia" w:hAnsi="Times New Roman" w:cs="Times New Roman"/>
          <w:sz w:val="24"/>
          <w:szCs w:val="24"/>
        </w:rPr>
        <w:t>, включая предоставление обновлений программного обеспечения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. Стоимость данной услуги </w:t>
      </w:r>
      <w:r w:rsidR="00560FD3">
        <w:rPr>
          <w:rFonts w:ascii="Times New Roman" w:eastAsiaTheme="minorEastAsia" w:hAnsi="Times New Roman" w:cs="Times New Roman"/>
          <w:sz w:val="24"/>
          <w:szCs w:val="24"/>
        </w:rPr>
        <w:t>Сублицензиар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>а включена в стоимость Товара.</w:t>
      </w:r>
    </w:p>
    <w:p w14:paraId="43AE3567" w14:textId="17BC174C" w:rsidR="00776B13" w:rsidRPr="00DB0931" w:rsidRDefault="00776B13" w:rsidP="000649BE">
      <w:pPr>
        <w:pStyle w:val="a3"/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В случае, уклонения </w:t>
      </w:r>
      <w:r w:rsidR="00560FD3">
        <w:rPr>
          <w:rFonts w:ascii="Times New Roman" w:eastAsiaTheme="minorEastAsia" w:hAnsi="Times New Roman" w:cs="Times New Roman"/>
          <w:sz w:val="24"/>
          <w:szCs w:val="24"/>
        </w:rPr>
        <w:t>Сублицензиар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а от устранения выявленных дефектов, </w:t>
      </w:r>
      <w:r w:rsidR="00560FD3">
        <w:rPr>
          <w:rFonts w:ascii="Times New Roman" w:eastAsiaTheme="minorEastAsia" w:hAnsi="Times New Roman" w:cs="Times New Roman"/>
          <w:sz w:val="24"/>
          <w:szCs w:val="24"/>
        </w:rPr>
        <w:t>Сублицензиат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вправе принять меры по их устранению. В последующем </w:t>
      </w:r>
      <w:r w:rsidR="00560FD3">
        <w:rPr>
          <w:rFonts w:ascii="Times New Roman" w:eastAsiaTheme="minorEastAsia" w:hAnsi="Times New Roman" w:cs="Times New Roman"/>
          <w:sz w:val="24"/>
          <w:szCs w:val="24"/>
        </w:rPr>
        <w:t>Сублицензиат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без ущерба другим своим правам вправе предъявить </w:t>
      </w:r>
      <w:r w:rsidR="00560FD3">
        <w:rPr>
          <w:rFonts w:ascii="Times New Roman" w:eastAsiaTheme="minorEastAsia" w:hAnsi="Times New Roman" w:cs="Times New Roman"/>
          <w:sz w:val="24"/>
          <w:szCs w:val="24"/>
        </w:rPr>
        <w:t>Сублицензиар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у к оплате стоимость выполненных работ, равную произведенным и документально подтвержденным затратам на устранение дефектов, а </w:t>
      </w:r>
      <w:r w:rsidR="00560FD3">
        <w:rPr>
          <w:rFonts w:ascii="Times New Roman" w:eastAsiaTheme="minorEastAsia" w:hAnsi="Times New Roman" w:cs="Times New Roman"/>
          <w:sz w:val="24"/>
          <w:szCs w:val="24"/>
        </w:rPr>
        <w:t>Сублицензиар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обязан оплатить вышеуказанную сумму.</w:t>
      </w:r>
    </w:p>
    <w:p w14:paraId="5EBB6299" w14:textId="7CE89DC3" w:rsidR="00D31C8B" w:rsidRPr="00DB0931" w:rsidRDefault="00D31C8B" w:rsidP="000649BE">
      <w:pPr>
        <w:pStyle w:val="a3"/>
        <w:numPr>
          <w:ilvl w:val="1"/>
          <w:numId w:val="2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по осуществлению сопутствующих работ при поставке товаров</w:t>
      </w:r>
      <w:r w:rsidR="00A71E91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14:paraId="25C6C21E" w14:textId="240E5987" w:rsidR="009E0E2B" w:rsidRPr="00DB0931" w:rsidRDefault="009E0E2B" w:rsidP="000649BE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14:paraId="20FD116C" w14:textId="77777777" w:rsidR="00DF7509" w:rsidRPr="00DB0931" w:rsidRDefault="00DF7509" w:rsidP="000649BE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B847571" w14:textId="77777777" w:rsidR="00DB0931" w:rsidRPr="00DB0931" w:rsidRDefault="00D31C8B" w:rsidP="000649BE">
      <w:pPr>
        <w:pStyle w:val="a3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ВЫПОЛНЕНИЮ ПОСТАВКИ ТОВАРОВ</w:t>
      </w:r>
    </w:p>
    <w:p w14:paraId="44D9B2CE" w14:textId="4323266C" w:rsidR="00D31C8B" w:rsidRPr="00DB0931" w:rsidRDefault="00DB0931" w:rsidP="000649BE">
      <w:pPr>
        <w:pStyle w:val="a3"/>
        <w:numPr>
          <w:ilvl w:val="1"/>
          <w:numId w:val="2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D31C8B" w:rsidRPr="00DB0931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  <w:r w:rsidR="00A71E91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14:paraId="1E28E552" w14:textId="0F8D6DEF" w:rsidR="00F17709" w:rsidRPr="00DB0931" w:rsidRDefault="00F17709" w:rsidP="000649BE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Погрузка товара, его доставка до склада </w:t>
      </w:r>
      <w:r w:rsidR="007A6999">
        <w:rPr>
          <w:rFonts w:ascii="Times New Roman" w:eastAsiaTheme="minorEastAsia" w:hAnsi="Times New Roman" w:cs="Times New Roman"/>
          <w:sz w:val="24"/>
          <w:szCs w:val="24"/>
        </w:rPr>
        <w:t>Сублицензиата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и разгрузка должна осуществляться силами </w:t>
      </w:r>
      <w:r w:rsidR="00560FD3">
        <w:rPr>
          <w:rFonts w:ascii="Times New Roman" w:eastAsiaTheme="minorEastAsia" w:hAnsi="Times New Roman" w:cs="Times New Roman"/>
          <w:sz w:val="24"/>
          <w:szCs w:val="24"/>
        </w:rPr>
        <w:t>Сублицензиар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>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со страхованием, с уплатой таможенных пошлин, налогов, сборов и других обязательных платежей.</w:t>
      </w:r>
    </w:p>
    <w:p w14:paraId="0BF480EE" w14:textId="59A49976" w:rsidR="00DF7509" w:rsidRPr="00DB0931" w:rsidRDefault="005474D8" w:rsidP="000649BE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Поставка закупаемых товаров должна быть осуществлена до склада </w:t>
      </w:r>
      <w:r w:rsidR="007A6999">
        <w:rPr>
          <w:rFonts w:ascii="Times New Roman" w:eastAsiaTheme="minorEastAsia" w:hAnsi="Times New Roman" w:cs="Times New Roman"/>
          <w:sz w:val="24"/>
          <w:szCs w:val="24"/>
        </w:rPr>
        <w:t>Сублицензиата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 xml:space="preserve">, находящегося по адресу: 634034, г. Томск, ул. Котовского, д.19, </w:t>
      </w:r>
      <w:proofErr w:type="spellStart"/>
      <w:r w:rsidRPr="00DB0931">
        <w:rPr>
          <w:rFonts w:ascii="Times New Roman" w:eastAsiaTheme="minorEastAsia" w:hAnsi="Times New Roman" w:cs="Times New Roman"/>
          <w:sz w:val="24"/>
          <w:szCs w:val="24"/>
        </w:rPr>
        <w:t>каб</w:t>
      </w:r>
      <w:proofErr w:type="spellEnd"/>
      <w:r w:rsidRPr="00DB0931">
        <w:rPr>
          <w:rFonts w:ascii="Times New Roman" w:eastAsiaTheme="minorEastAsia" w:hAnsi="Times New Roman" w:cs="Times New Roman"/>
          <w:sz w:val="24"/>
          <w:szCs w:val="24"/>
        </w:rPr>
        <w:t>. 3</w:t>
      </w:r>
      <w:r w:rsidR="00450697" w:rsidRPr="00DB0931">
        <w:rPr>
          <w:rFonts w:ascii="Times New Roman" w:eastAsiaTheme="minorEastAsia" w:hAnsi="Times New Roman" w:cs="Times New Roman"/>
          <w:sz w:val="24"/>
          <w:szCs w:val="24"/>
        </w:rPr>
        <w:t>03</w:t>
      </w:r>
      <w:r w:rsidRPr="00DB0931">
        <w:rPr>
          <w:rFonts w:ascii="Times New Roman" w:eastAsiaTheme="minorEastAsia" w:hAnsi="Times New Roman" w:cs="Times New Roman"/>
          <w:sz w:val="24"/>
          <w:szCs w:val="24"/>
        </w:rPr>
        <w:t>. Доставка осуществляются в рабочие дни, с 8:00 до 12:00 и с 13:00 до 17:00.</w:t>
      </w:r>
    </w:p>
    <w:p w14:paraId="3E02DCE3" w14:textId="083BFD5A" w:rsidR="00D31C8B" w:rsidRPr="00DB0931" w:rsidRDefault="00D31C8B" w:rsidP="000649BE">
      <w:pPr>
        <w:pStyle w:val="a3"/>
        <w:numPr>
          <w:ilvl w:val="1"/>
          <w:numId w:val="2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таре и упаковке приобретаемых товаров</w:t>
      </w:r>
      <w:r w:rsidR="00A71E91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14:paraId="622533D7" w14:textId="617E5517" w:rsidR="002210E5" w:rsidRPr="00DB0931" w:rsidRDefault="00A343E8" w:rsidP="000649BE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>Тара и упаковка должны обеспечивать полную сохранность товаров от повреждений и порчи при транспортировке и хранении.</w:t>
      </w:r>
    </w:p>
    <w:p w14:paraId="4842AE73" w14:textId="2010475D" w:rsidR="00D31C8B" w:rsidRPr="00DB0931" w:rsidRDefault="00D31C8B" w:rsidP="000649BE">
      <w:pPr>
        <w:pStyle w:val="a3"/>
        <w:numPr>
          <w:ilvl w:val="1"/>
          <w:numId w:val="2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приемке товаров</w:t>
      </w:r>
      <w:r w:rsidR="00A71E91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14:paraId="26EC6433" w14:textId="5F9AF4A0" w:rsidR="00BC2481" w:rsidRPr="00BC2481" w:rsidRDefault="00560FD3" w:rsidP="000649BE">
      <w:pPr>
        <w:widowControl w:val="0"/>
        <w:tabs>
          <w:tab w:val="left" w:pos="567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Сублицензиар</w:t>
      </w:r>
      <w:r w:rsidR="00BC2481" w:rsidRPr="00BC2481">
        <w:rPr>
          <w:rFonts w:eastAsiaTheme="minorEastAsia"/>
          <w:lang w:eastAsia="en-US"/>
        </w:rPr>
        <w:t xml:space="preserve"> обязан предоставить </w:t>
      </w:r>
      <w:r w:rsidR="007A6999">
        <w:rPr>
          <w:rFonts w:eastAsiaTheme="minorEastAsia"/>
          <w:lang w:eastAsia="en-US"/>
        </w:rPr>
        <w:t>Сублицензиату</w:t>
      </w:r>
      <w:r w:rsidR="00BC2481" w:rsidRPr="00BC2481">
        <w:rPr>
          <w:rFonts w:eastAsiaTheme="minorEastAsia"/>
          <w:lang w:eastAsia="en-US"/>
        </w:rPr>
        <w:t xml:space="preserve"> права использования ПО в дату подписания Акта-приема передачи прав использования ПО.</w:t>
      </w:r>
    </w:p>
    <w:p w14:paraId="55CCBB70" w14:textId="03BBCCEA" w:rsidR="00BC2481" w:rsidRPr="00BC2481" w:rsidRDefault="00BC2481" w:rsidP="000649BE">
      <w:pPr>
        <w:widowControl w:val="0"/>
        <w:tabs>
          <w:tab w:val="left" w:pos="567"/>
          <w:tab w:val="left" w:pos="1276"/>
          <w:tab w:val="left" w:pos="1418"/>
        </w:tabs>
        <w:autoSpaceDE w:val="0"/>
        <w:autoSpaceDN w:val="0"/>
        <w:adjustRightInd w:val="0"/>
        <w:ind w:firstLine="567"/>
        <w:jc w:val="both"/>
        <w:rPr>
          <w:rFonts w:eastAsiaTheme="minorEastAsia"/>
          <w:lang w:eastAsia="en-US"/>
        </w:rPr>
      </w:pPr>
      <w:r w:rsidRPr="00BC2481">
        <w:rPr>
          <w:rFonts w:eastAsiaTheme="minorEastAsia"/>
          <w:lang w:eastAsia="en-US"/>
        </w:rPr>
        <w:t xml:space="preserve">Права использования ПО предоставляются </w:t>
      </w:r>
      <w:r w:rsidR="00560FD3">
        <w:rPr>
          <w:rFonts w:eastAsiaTheme="minorEastAsia"/>
          <w:lang w:eastAsia="en-US"/>
        </w:rPr>
        <w:t>Сублицензиар</w:t>
      </w:r>
      <w:r>
        <w:rPr>
          <w:rFonts w:eastAsiaTheme="minorEastAsia"/>
          <w:lang w:eastAsia="en-US"/>
        </w:rPr>
        <w:t>ом</w:t>
      </w:r>
      <w:r w:rsidRPr="00BC2481">
        <w:rPr>
          <w:rFonts w:eastAsiaTheme="minorEastAsia"/>
          <w:lang w:eastAsia="en-US"/>
        </w:rPr>
        <w:t xml:space="preserve"> </w:t>
      </w:r>
      <w:r w:rsidR="007A6999">
        <w:rPr>
          <w:rFonts w:eastAsiaTheme="minorEastAsia"/>
          <w:lang w:eastAsia="en-US"/>
        </w:rPr>
        <w:t>Сублицензиату</w:t>
      </w:r>
      <w:r w:rsidRPr="00BC2481">
        <w:rPr>
          <w:rFonts w:eastAsiaTheme="minorEastAsia"/>
          <w:lang w:eastAsia="en-US"/>
        </w:rPr>
        <w:t xml:space="preserve"> одновременно с передачей ПО в электронном виде. Права использования ПО считаются предоставленными </w:t>
      </w:r>
      <w:r w:rsidR="007A6999">
        <w:rPr>
          <w:rFonts w:eastAsiaTheme="minorEastAsia"/>
          <w:lang w:eastAsia="en-US"/>
        </w:rPr>
        <w:t>Сублицензиату</w:t>
      </w:r>
      <w:r w:rsidRPr="00BC2481">
        <w:rPr>
          <w:rFonts w:eastAsiaTheme="minorEastAsia"/>
          <w:lang w:eastAsia="en-US"/>
        </w:rPr>
        <w:t xml:space="preserve"> с момента подписания Сторонами соответствующего Акта приема-передачи прав использования ПО. </w:t>
      </w:r>
    </w:p>
    <w:p w14:paraId="730CA546" w14:textId="477F0F63" w:rsidR="00BC2481" w:rsidRPr="00BC2481" w:rsidRDefault="00BC2481" w:rsidP="000649BE">
      <w:pPr>
        <w:widowControl w:val="0"/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ind w:firstLine="567"/>
        <w:jc w:val="both"/>
      </w:pPr>
      <w:r w:rsidRPr="00BC2481">
        <w:t xml:space="preserve">Оригиналы документов, подтверждающих факт предоставления прав использования ПО </w:t>
      </w:r>
      <w:r w:rsidRPr="00BC2481">
        <w:lastRenderedPageBreak/>
        <w:t>(подписанные Сублицензиаром Акты приема-передачи прав использования ПО), должны быть направлены Сублицензиату одновременно с предоставлением прав использования ПО.</w:t>
      </w:r>
    </w:p>
    <w:p w14:paraId="472D6EEE" w14:textId="1F8684FC" w:rsidR="00BC2481" w:rsidRPr="00BC2481" w:rsidRDefault="00BC2481" w:rsidP="000649BE">
      <w:pPr>
        <w:widowControl w:val="0"/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ind w:firstLine="567"/>
        <w:jc w:val="both"/>
      </w:pPr>
      <w:r w:rsidRPr="00BC2481">
        <w:t xml:space="preserve">Документы, подтверждающие факт предоставления прав использования ПО, должны быть оформлены на имя Сублицензиата. В случае непредставления необходимых документов Сублицензиат уведомляет об этом Сублицензиара. Сублицензиар обязан в течение 2 (двух) календарных дней с момента получения данного уведомления Сублицензиата, но не позднее 7-го числа месяца, следующего за месяцем, в котором были предоставлены права использования ПО, представить недостающие документы Сублицензиату, что не освобождает Сублицензиара от ответственности, предусмотренной пунктом 9.8 </w:t>
      </w:r>
      <w:r w:rsidR="00A71E91">
        <w:t>проекта д</w:t>
      </w:r>
      <w:r w:rsidRPr="00BC2481">
        <w:t xml:space="preserve">оговора. В случае наличия ошибок и иных неточностей в указанных документах Сублицензиат уведомляет об этом Сублицензиара в течение 2 (двух) календарных дней с даты получения от Сублицензиара документов, подтверждающих факт предоставления прав использования ПО. В таком уведомлении Сублицензиат должен указать способ устранения ошибок и иных неточностей в указанных документах. Сублицензиар обязан в течение 2 (двух) календарных дней с момента получения данного уведомления от Сублицензиата устранить ошибки и иные неточности в таких документах и представить исправленные документы Сублицензиату, что не освобождает Сублицензиара от ответственности, предусмотренной пунктом 9.8 </w:t>
      </w:r>
      <w:r w:rsidR="00A71E91">
        <w:t>проекта д</w:t>
      </w:r>
      <w:r w:rsidRPr="00BC2481">
        <w:t>оговора.</w:t>
      </w:r>
    </w:p>
    <w:p w14:paraId="32ED16E9" w14:textId="53C7A293" w:rsidR="00BC2481" w:rsidRPr="00BC2481" w:rsidRDefault="00BC2481" w:rsidP="000649BE">
      <w:pPr>
        <w:widowControl w:val="0"/>
        <w:tabs>
          <w:tab w:val="left" w:pos="567"/>
          <w:tab w:val="left" w:pos="993"/>
          <w:tab w:val="left" w:pos="1418"/>
        </w:tabs>
        <w:autoSpaceDE w:val="0"/>
        <w:autoSpaceDN w:val="0"/>
        <w:adjustRightInd w:val="0"/>
        <w:ind w:firstLine="567"/>
        <w:jc w:val="both"/>
      </w:pPr>
      <w:r w:rsidRPr="00BC2481">
        <w:t>Сублицензиар не позднее 5 числа месяца, следующего за отчетным кварталом, направляет в адрес Сублицензиата, оформленный со своей стороны акт сверки. Сублицензиат в течение 5 рабочих дней с момента получения акта сверки, производит сверку расчетов между Сторонами, при необходимости оформляет протокол разногласий и возвращает Сублицензиару один экземпляр надлежаще оформленного акта.</w:t>
      </w:r>
    </w:p>
    <w:p w14:paraId="3C764731" w14:textId="08790115" w:rsidR="00D31C8B" w:rsidRPr="00DB0931" w:rsidRDefault="00D31C8B" w:rsidP="000649BE">
      <w:pPr>
        <w:pStyle w:val="a3"/>
        <w:numPr>
          <w:ilvl w:val="1"/>
          <w:numId w:val="2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передаваемой заказчику документации по оценке соответствия требованиям безопасности и качественным показателям товаров</w:t>
      </w:r>
      <w:r w:rsidR="00A71E91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14:paraId="20960436" w14:textId="13E81D5E" w:rsidR="00D31C8B" w:rsidRPr="00DB0931" w:rsidRDefault="00DF7509" w:rsidP="000649BE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B0931">
        <w:rPr>
          <w:rFonts w:eastAsiaTheme="minorEastAsia"/>
        </w:rPr>
        <w:t xml:space="preserve">Не </w:t>
      </w:r>
      <w:r w:rsidR="00446030" w:rsidRPr="00DB0931">
        <w:rPr>
          <w:rFonts w:eastAsiaTheme="minorEastAsia"/>
        </w:rPr>
        <w:t>требуется</w:t>
      </w:r>
      <w:r w:rsidRPr="00DB0931">
        <w:rPr>
          <w:rFonts w:eastAsiaTheme="minorEastAsia"/>
        </w:rPr>
        <w:t>.</w:t>
      </w:r>
    </w:p>
    <w:p w14:paraId="5B40C498" w14:textId="0020F9BF" w:rsidR="00D31C8B" w:rsidRPr="00DB0931" w:rsidRDefault="00D31C8B" w:rsidP="000649BE">
      <w:pPr>
        <w:pStyle w:val="a3"/>
        <w:numPr>
          <w:ilvl w:val="1"/>
          <w:numId w:val="2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>Прочие требования к поставке товаров</w:t>
      </w:r>
      <w:r w:rsidR="00A71E91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14:paraId="776284DB" w14:textId="57E70BF4" w:rsidR="00DF7509" w:rsidRPr="00DB0931" w:rsidRDefault="00446030" w:rsidP="000649BE">
      <w:pPr>
        <w:pStyle w:val="a3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sz w:val="24"/>
          <w:szCs w:val="24"/>
        </w:rPr>
        <w:t>Участник закупки должен подтвердить, что поставляемые товары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постановлением)</w:t>
      </w:r>
      <w:r w:rsidR="001B1847" w:rsidRPr="00DB0931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55C28367" w14:textId="77777777" w:rsidR="001B1847" w:rsidRPr="00DB0931" w:rsidRDefault="001B1847" w:rsidP="000649BE">
      <w:pPr>
        <w:pStyle w:val="a3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198FAE63" w14:textId="0EDD7EC9" w:rsidR="00D31C8B" w:rsidRPr="00DB0931" w:rsidRDefault="00D31C8B" w:rsidP="000649BE">
      <w:pPr>
        <w:pStyle w:val="a3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</w:t>
      </w:r>
      <w:r w:rsidR="00000577">
        <w:rPr>
          <w:rFonts w:ascii="Times New Roman" w:eastAsiaTheme="minorEastAsia" w:hAnsi="Times New Roman" w:cs="Times New Roman"/>
          <w:b/>
          <w:sz w:val="24"/>
          <w:szCs w:val="24"/>
        </w:rPr>
        <w:t>/НЕЗАВИСИМЫХ</w:t>
      </w: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 xml:space="preserve"> ГАРАНТИЙ</w:t>
      </w:r>
    </w:p>
    <w:p w14:paraId="39966752" w14:textId="66995291" w:rsidR="0012381D" w:rsidRPr="00DB0931" w:rsidRDefault="001B098F" w:rsidP="000649BE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Style w:val="FontStyle12"/>
          <w:sz w:val="24"/>
          <w:szCs w:val="24"/>
        </w:rPr>
      </w:pPr>
      <w:r w:rsidRPr="00DB0931">
        <w:rPr>
          <w:rStyle w:val="FontStyle12"/>
          <w:sz w:val="24"/>
          <w:szCs w:val="24"/>
        </w:rPr>
        <w:t xml:space="preserve">Участник </w:t>
      </w:r>
      <w:r w:rsidR="00186F1B" w:rsidRPr="00DB0931">
        <w:rPr>
          <w:rStyle w:val="FontStyle12"/>
          <w:sz w:val="24"/>
          <w:szCs w:val="24"/>
        </w:rPr>
        <w:t>формирует свое коммерческое предложение</w:t>
      </w:r>
      <w:r w:rsidR="00475AA6" w:rsidRPr="00DB0931">
        <w:rPr>
          <w:rStyle w:val="FontStyle12"/>
          <w:sz w:val="24"/>
          <w:szCs w:val="24"/>
        </w:rPr>
        <w:t xml:space="preserve"> </w:t>
      </w:r>
      <w:r w:rsidR="00186F1B" w:rsidRPr="00DB0931">
        <w:rPr>
          <w:rStyle w:val="FontStyle12"/>
          <w:sz w:val="24"/>
          <w:szCs w:val="24"/>
        </w:rPr>
        <w:t>в соответствии со Спецификацией (Приложение №1 к ТЗ) и в соответствии с инструкциями, указанными в закупочной документации</w:t>
      </w:r>
      <w:r w:rsidRPr="00DB0931">
        <w:rPr>
          <w:rStyle w:val="FontStyle12"/>
          <w:sz w:val="24"/>
          <w:szCs w:val="24"/>
        </w:rPr>
        <w:t>.</w:t>
      </w:r>
    </w:p>
    <w:p w14:paraId="5EE6D5B8" w14:textId="5D30F0E5" w:rsidR="0012381D" w:rsidRPr="00DB0931" w:rsidRDefault="0012381D" w:rsidP="000649BE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B0931">
        <w:rPr>
          <w:rFonts w:ascii="Times New Roman" w:hAnsi="Times New Roman" w:cs="Times New Roman"/>
          <w:sz w:val="24"/>
          <w:szCs w:val="24"/>
        </w:rPr>
        <w:t>Оплата по настоящему Договору производится в форме безналичного расчета путем перечисления денежных средств на расчетный счет Сублицензиара:</w:t>
      </w:r>
    </w:p>
    <w:p w14:paraId="58A1ECDA" w14:textId="0ABA27E2" w:rsidR="0012381D" w:rsidRPr="00DB0931" w:rsidRDefault="00AE0FE1" w:rsidP="000649BE">
      <w:pPr>
        <w:tabs>
          <w:tab w:val="left" w:pos="567"/>
        </w:tabs>
        <w:ind w:firstLine="567"/>
        <w:jc w:val="both"/>
      </w:pPr>
      <w:r>
        <w:t xml:space="preserve">- </w:t>
      </w:r>
      <w:r w:rsidR="0012381D" w:rsidRPr="00DB0931">
        <w:t>для СМСП: сроком не более 7 (семи) рабочих дней</w:t>
      </w:r>
      <w:r>
        <w:t xml:space="preserve"> с даты приемки товара</w:t>
      </w:r>
      <w:r w:rsidR="0012381D" w:rsidRPr="00DB0931">
        <w:t xml:space="preserve">, </w:t>
      </w:r>
    </w:p>
    <w:p w14:paraId="57084E72" w14:textId="2B505AEF" w:rsidR="0012381D" w:rsidRPr="00DB0931" w:rsidRDefault="0012381D" w:rsidP="000649BE">
      <w:pPr>
        <w:tabs>
          <w:tab w:val="left" w:pos="567"/>
        </w:tabs>
        <w:ind w:firstLine="567"/>
        <w:jc w:val="both"/>
      </w:pPr>
      <w:r w:rsidRPr="00DB0931">
        <w:t>- для не СМСП: не ранее 30 (тридцати) и не позднее 60 (шестидесяти) календарных дней</w:t>
      </w:r>
      <w:r w:rsidR="00AE0FE1">
        <w:t xml:space="preserve"> с даты приемки товара.</w:t>
      </w:r>
      <w:r w:rsidRPr="00DB0931">
        <w:t xml:space="preserve"> </w:t>
      </w:r>
    </w:p>
    <w:p w14:paraId="6A680F00" w14:textId="4B228A4D" w:rsidR="00186F1B" w:rsidRPr="00DB0931" w:rsidRDefault="00186F1B" w:rsidP="000649BE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Style w:val="FontStyle12"/>
          <w:sz w:val="24"/>
          <w:szCs w:val="24"/>
        </w:rPr>
      </w:pPr>
      <w:r w:rsidRPr="00DB0931">
        <w:rPr>
          <w:rStyle w:val="FontStyle12"/>
          <w:sz w:val="24"/>
          <w:szCs w:val="24"/>
        </w:rPr>
        <w:t xml:space="preserve">Полная информация по требованиям п. 4 </w:t>
      </w:r>
      <w:r w:rsidR="00AE0FE1">
        <w:rPr>
          <w:rStyle w:val="FontStyle12"/>
          <w:sz w:val="24"/>
          <w:szCs w:val="24"/>
        </w:rPr>
        <w:t>Технического задания указана в проекте д</w:t>
      </w:r>
      <w:r w:rsidRPr="00DB0931">
        <w:rPr>
          <w:rStyle w:val="FontStyle12"/>
          <w:sz w:val="24"/>
          <w:szCs w:val="24"/>
        </w:rPr>
        <w:t>оговора, являющемся приложением к закупочной документации.</w:t>
      </w:r>
    </w:p>
    <w:p w14:paraId="02669BF8" w14:textId="77777777" w:rsidR="002F285D" w:rsidRPr="00DB0931" w:rsidRDefault="002F285D" w:rsidP="000649BE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03B19ADB" w14:textId="77777777" w:rsidR="00DB0931" w:rsidRPr="00DB0931" w:rsidRDefault="00D31C8B" w:rsidP="000649BE">
      <w:pPr>
        <w:pStyle w:val="a3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 xml:space="preserve">ТРЕБОВАНИЯ К УЧАСТНИКАМ ЗАКУПКИ </w:t>
      </w:r>
    </w:p>
    <w:p w14:paraId="543AA218" w14:textId="0EC28721" w:rsidR="00D31C8B" w:rsidRPr="00DB0931" w:rsidRDefault="00D31C8B" w:rsidP="000649BE">
      <w:pPr>
        <w:pStyle w:val="a3"/>
        <w:numPr>
          <w:ilvl w:val="1"/>
          <w:numId w:val="2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наличии аккредитации в Группе «Интер РАО»</w:t>
      </w:r>
    </w:p>
    <w:p w14:paraId="6869534D" w14:textId="0BC7191F" w:rsidR="001B098F" w:rsidRPr="00DB0931" w:rsidRDefault="001B098F" w:rsidP="00C051F7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Style w:val="FontStyle12"/>
          <w:sz w:val="24"/>
          <w:szCs w:val="24"/>
        </w:rPr>
      </w:pPr>
      <w:r w:rsidRPr="00DB0931">
        <w:rPr>
          <w:rStyle w:val="FontStyle12"/>
          <w:sz w:val="24"/>
          <w:szCs w:val="24"/>
        </w:rPr>
        <w:t xml:space="preserve">В случае если Участник закупки является аккредитованным лицом в рамках системы добровольной аккредитации в Группе «Интер РАО» в качестве </w:t>
      </w:r>
      <w:r w:rsidR="00560FD3">
        <w:rPr>
          <w:rStyle w:val="FontStyle12"/>
          <w:sz w:val="24"/>
          <w:szCs w:val="24"/>
        </w:rPr>
        <w:t>Сублицензиар</w:t>
      </w:r>
      <w:r w:rsidRPr="00DB0931">
        <w:rPr>
          <w:rStyle w:val="FontStyle12"/>
          <w:sz w:val="24"/>
          <w:szCs w:val="24"/>
        </w:rPr>
        <w:t>а товаров, работ, услуг, являющихся предметом настоящей закупки, то такой участник должен приложить копию действующего Свидетельства об аккредитации в Группе «Интер РАО».</w:t>
      </w:r>
    </w:p>
    <w:p w14:paraId="3C797650" w14:textId="7DE73762" w:rsidR="00D31C8B" w:rsidRPr="00DB0931" w:rsidRDefault="00D31C8B" w:rsidP="000649BE">
      <w:pPr>
        <w:pStyle w:val="a3"/>
        <w:numPr>
          <w:ilvl w:val="1"/>
          <w:numId w:val="2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наличии сертифицированных систем менеджмента</w:t>
      </w:r>
    </w:p>
    <w:p w14:paraId="64540185" w14:textId="77777777" w:rsidR="001B1847" w:rsidRPr="00DB0931" w:rsidRDefault="001B1847" w:rsidP="00C051F7">
      <w:pPr>
        <w:tabs>
          <w:tab w:val="left" w:pos="567"/>
        </w:tabs>
        <w:ind w:firstLine="567"/>
        <w:jc w:val="both"/>
        <w:rPr>
          <w:rFonts w:eastAsiaTheme="minorEastAsia"/>
        </w:rPr>
      </w:pPr>
      <w:r w:rsidRPr="00DB0931">
        <w:rPr>
          <w:rFonts w:eastAsiaTheme="minorEastAsia"/>
        </w:rPr>
        <w:t>Не требуется.</w:t>
      </w:r>
    </w:p>
    <w:p w14:paraId="27365EF9" w14:textId="1858F9EE" w:rsidR="00D31C8B" w:rsidRPr="00DB0931" w:rsidRDefault="00D31C8B" w:rsidP="000649BE">
      <w:pPr>
        <w:pStyle w:val="a3"/>
        <w:numPr>
          <w:ilvl w:val="1"/>
          <w:numId w:val="2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Требования к опыту поставки товаров</w:t>
      </w:r>
    </w:p>
    <w:p w14:paraId="6BE6401C" w14:textId="6DD1603A" w:rsidR="000462D1" w:rsidRPr="00DB0931" w:rsidRDefault="0076046A" w:rsidP="00C051F7">
      <w:pPr>
        <w:tabs>
          <w:tab w:val="left" w:pos="567"/>
        </w:tabs>
        <w:ind w:firstLine="567"/>
        <w:jc w:val="both"/>
        <w:rPr>
          <w:rFonts w:eastAsiaTheme="minorEastAsia"/>
        </w:rPr>
      </w:pPr>
      <w:r w:rsidRPr="00DB0931">
        <w:rPr>
          <w:rFonts w:eastAsiaTheme="minorEastAsia"/>
        </w:rPr>
        <w:t>Не требуется.</w:t>
      </w:r>
    </w:p>
    <w:p w14:paraId="703C5C4F" w14:textId="40B758FB" w:rsidR="00D31C8B" w:rsidRPr="00DB0931" w:rsidRDefault="001B1847" w:rsidP="000649BE">
      <w:pPr>
        <w:pStyle w:val="a3"/>
        <w:numPr>
          <w:ilvl w:val="1"/>
          <w:numId w:val="2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предоставлении информации о производителе и о подтверждении отношений с ним</w:t>
      </w:r>
    </w:p>
    <w:p w14:paraId="56AE411A" w14:textId="0EC725D1" w:rsidR="001B098F" w:rsidRPr="00DB0931" w:rsidRDefault="003635DD" w:rsidP="00C051F7">
      <w:pPr>
        <w:tabs>
          <w:tab w:val="left" w:pos="567"/>
        </w:tabs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Не требуется.</w:t>
      </w:r>
    </w:p>
    <w:p w14:paraId="54432069" w14:textId="77777777" w:rsidR="001B098F" w:rsidRPr="00DB0931" w:rsidRDefault="001B098F" w:rsidP="00C051F7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2E3F2C18" w14:textId="786B8492" w:rsidR="00D31C8B" w:rsidRPr="00DB0931" w:rsidRDefault="00D31C8B" w:rsidP="00C051F7">
      <w:pPr>
        <w:pStyle w:val="a3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B0931">
        <w:rPr>
          <w:rFonts w:ascii="Times New Roman" w:eastAsiaTheme="minorEastAsia" w:hAnsi="Times New Roman" w:cs="Times New Roman"/>
          <w:b/>
          <w:sz w:val="24"/>
          <w:szCs w:val="24"/>
        </w:rPr>
        <w:t>ПРИЛОЖЕНИЯ К ТЗ</w:t>
      </w:r>
    </w:p>
    <w:p w14:paraId="488B674A" w14:textId="00B95616" w:rsidR="002F285D" w:rsidRPr="00DB0931" w:rsidRDefault="00A71E91" w:rsidP="00C051F7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1. </w:t>
      </w:r>
      <w:r w:rsidR="002F285D" w:rsidRPr="00DB0931">
        <w:rPr>
          <w:rFonts w:ascii="Times New Roman" w:eastAsiaTheme="minorEastAsia" w:hAnsi="Times New Roman" w:cs="Times New Roman"/>
          <w:sz w:val="24"/>
          <w:szCs w:val="24"/>
        </w:rPr>
        <w:t>Спецификация</w:t>
      </w:r>
      <w:r w:rsidR="00DB0931" w:rsidRPr="00DB093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0649BE">
        <w:rPr>
          <w:rFonts w:ascii="Times New Roman" w:eastAsiaTheme="minorEastAsia" w:hAnsi="Times New Roman" w:cs="Times New Roman"/>
          <w:sz w:val="24"/>
          <w:szCs w:val="24"/>
        </w:rPr>
        <w:t>(прилагается в формате *.</w:t>
      </w:r>
      <w:r w:rsidR="000649BE">
        <w:rPr>
          <w:rFonts w:ascii="Times New Roman" w:eastAsiaTheme="minorEastAsia" w:hAnsi="Times New Roman" w:cs="Times New Roman"/>
          <w:sz w:val="24"/>
          <w:szCs w:val="24"/>
          <w:lang w:val="en-US"/>
        </w:rPr>
        <w:t>xml</w:t>
      </w:r>
      <w:r w:rsidR="000649BE">
        <w:rPr>
          <w:rFonts w:ascii="Times New Roman" w:eastAsiaTheme="minorEastAsia" w:hAnsi="Times New Roman" w:cs="Times New Roman"/>
          <w:sz w:val="24"/>
          <w:szCs w:val="24"/>
        </w:rPr>
        <w:t>).</w:t>
      </w:r>
    </w:p>
    <w:p w14:paraId="3AF0CEC2" w14:textId="77777777" w:rsidR="00D31C8B" w:rsidRPr="00DB0931" w:rsidRDefault="00D31C8B" w:rsidP="000649BE">
      <w:pPr>
        <w:tabs>
          <w:tab w:val="left" w:pos="567"/>
        </w:tabs>
        <w:rPr>
          <w:b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4"/>
        <w:gridCol w:w="1410"/>
        <w:gridCol w:w="2268"/>
        <w:gridCol w:w="1270"/>
      </w:tblGrid>
      <w:tr w:rsidR="0027520A" w:rsidRPr="00DB0931" w14:paraId="58923133" w14:textId="3BCC58A4" w:rsidTr="0027520A">
        <w:tc>
          <w:tcPr>
            <w:tcW w:w="4964" w:type="dxa"/>
            <w:vAlign w:val="bottom"/>
          </w:tcPr>
          <w:p w14:paraId="585BBC47" w14:textId="0DA8D1D4" w:rsidR="0027520A" w:rsidRPr="00DB0931" w:rsidRDefault="00A71E91" w:rsidP="000649BE">
            <w:pPr>
              <w:tabs>
                <w:tab w:val="left" w:pos="567"/>
              </w:tabs>
            </w:pPr>
            <w:r>
              <w:rPr>
                <w:rFonts w:eastAsia="Calibri"/>
                <w:lang w:eastAsia="en-US"/>
              </w:rPr>
              <w:t>Ведущий инженер</w:t>
            </w:r>
            <w:r w:rsidR="00450697" w:rsidRPr="00DB0931">
              <w:rPr>
                <w:rFonts w:eastAsia="Calibri"/>
                <w:lang w:eastAsia="en-US"/>
              </w:rPr>
              <w:t xml:space="preserve"> поддержки инфраструктуры и связи</w:t>
            </w:r>
          </w:p>
        </w:tc>
        <w:tc>
          <w:tcPr>
            <w:tcW w:w="1410" w:type="dxa"/>
            <w:tcBorders>
              <w:bottom w:val="single" w:sz="4" w:space="0" w:color="auto"/>
            </w:tcBorders>
            <w:vAlign w:val="bottom"/>
          </w:tcPr>
          <w:p w14:paraId="5252D89E" w14:textId="77777777" w:rsidR="0027520A" w:rsidRPr="00DB0931" w:rsidRDefault="0027520A" w:rsidP="000649BE">
            <w:pPr>
              <w:tabs>
                <w:tab w:val="left" w:pos="567"/>
              </w:tabs>
              <w:jc w:val="center"/>
              <w:rPr>
                <w:iCs/>
              </w:rPr>
            </w:pPr>
          </w:p>
        </w:tc>
        <w:tc>
          <w:tcPr>
            <w:tcW w:w="2268" w:type="dxa"/>
            <w:vAlign w:val="bottom"/>
          </w:tcPr>
          <w:p w14:paraId="1F4F2B7B" w14:textId="77777777" w:rsidR="0027520A" w:rsidRPr="00DB0931" w:rsidRDefault="0027520A" w:rsidP="000649BE">
            <w:pPr>
              <w:tabs>
                <w:tab w:val="left" w:pos="567"/>
              </w:tabs>
              <w:jc w:val="center"/>
              <w:rPr>
                <w:iCs/>
              </w:rPr>
            </w:pPr>
          </w:p>
          <w:p w14:paraId="32198AC6" w14:textId="77777777" w:rsidR="0027520A" w:rsidRPr="00DB0931" w:rsidRDefault="0027520A" w:rsidP="000649BE">
            <w:pPr>
              <w:tabs>
                <w:tab w:val="left" w:pos="567"/>
              </w:tabs>
              <w:jc w:val="center"/>
              <w:rPr>
                <w:iCs/>
              </w:rPr>
            </w:pPr>
          </w:p>
          <w:p w14:paraId="6E785730" w14:textId="77777777" w:rsidR="0027520A" w:rsidRPr="00DB0931" w:rsidRDefault="0027520A" w:rsidP="000649BE">
            <w:pPr>
              <w:tabs>
                <w:tab w:val="left" w:pos="567"/>
              </w:tabs>
              <w:jc w:val="center"/>
              <w:rPr>
                <w:iCs/>
              </w:rPr>
            </w:pPr>
          </w:p>
          <w:p w14:paraId="4F4D03A8" w14:textId="6BE37A6E" w:rsidR="0027520A" w:rsidRPr="00DB0931" w:rsidRDefault="00A71E91" w:rsidP="000649BE">
            <w:pPr>
              <w:tabs>
                <w:tab w:val="left" w:pos="567"/>
              </w:tabs>
              <w:jc w:val="center"/>
              <w:rPr>
                <w:iCs/>
              </w:rPr>
            </w:pPr>
            <w:r>
              <w:rPr>
                <w:iCs/>
              </w:rPr>
              <w:t>В</w:t>
            </w:r>
            <w:r w:rsidR="00450697" w:rsidRPr="00DB0931">
              <w:rPr>
                <w:iCs/>
              </w:rPr>
              <w:t>.</w:t>
            </w:r>
            <w:r>
              <w:rPr>
                <w:iCs/>
              </w:rPr>
              <w:t>Б</w:t>
            </w:r>
            <w:r w:rsidR="00450697" w:rsidRPr="00DB0931">
              <w:rPr>
                <w:iCs/>
              </w:rPr>
              <w:t xml:space="preserve">. </w:t>
            </w:r>
            <w:r>
              <w:rPr>
                <w:iCs/>
              </w:rPr>
              <w:t>Кауль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vAlign w:val="bottom"/>
          </w:tcPr>
          <w:p w14:paraId="29714F17" w14:textId="77777777" w:rsidR="0027520A" w:rsidRPr="00DB0931" w:rsidRDefault="0027520A" w:rsidP="000649BE">
            <w:pPr>
              <w:tabs>
                <w:tab w:val="left" w:pos="567"/>
              </w:tabs>
              <w:jc w:val="center"/>
              <w:rPr>
                <w:iCs/>
              </w:rPr>
            </w:pPr>
          </w:p>
        </w:tc>
      </w:tr>
      <w:tr w:rsidR="0027520A" w:rsidRPr="00DB0931" w14:paraId="7B1F57D3" w14:textId="7AF3F214" w:rsidTr="0027520A">
        <w:tc>
          <w:tcPr>
            <w:tcW w:w="4964" w:type="dxa"/>
          </w:tcPr>
          <w:p w14:paraId="7B766450" w14:textId="38170C20" w:rsidR="0027520A" w:rsidRPr="00DB0931" w:rsidRDefault="0027520A" w:rsidP="000649BE">
            <w:pPr>
              <w:tabs>
                <w:tab w:val="left" w:pos="567"/>
              </w:tabs>
              <w:rPr>
                <w:iCs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</w:tcPr>
          <w:p w14:paraId="07F35BC2" w14:textId="514E2646" w:rsidR="0027520A" w:rsidRPr="00DB0931" w:rsidRDefault="0027520A" w:rsidP="000649BE">
            <w:pPr>
              <w:tabs>
                <w:tab w:val="left" w:pos="567"/>
              </w:tabs>
              <w:jc w:val="center"/>
              <w:rPr>
                <w:iCs/>
              </w:rPr>
            </w:pPr>
            <w:r w:rsidRPr="00DB0931">
              <w:rPr>
                <w:iCs/>
              </w:rPr>
              <w:t>(подпись)</w:t>
            </w:r>
          </w:p>
        </w:tc>
        <w:tc>
          <w:tcPr>
            <w:tcW w:w="2268" w:type="dxa"/>
          </w:tcPr>
          <w:p w14:paraId="1E13DD59" w14:textId="495CCF7D" w:rsidR="0027520A" w:rsidRPr="00DB0931" w:rsidRDefault="0027520A" w:rsidP="000649BE">
            <w:pPr>
              <w:tabs>
                <w:tab w:val="left" w:pos="567"/>
              </w:tabs>
              <w:jc w:val="center"/>
              <w:rPr>
                <w:iCs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</w:tcPr>
          <w:p w14:paraId="7B9AE977" w14:textId="7911448F" w:rsidR="0027520A" w:rsidRPr="00DB0931" w:rsidRDefault="0027520A" w:rsidP="000649BE">
            <w:pPr>
              <w:tabs>
                <w:tab w:val="left" w:pos="567"/>
              </w:tabs>
              <w:jc w:val="center"/>
              <w:rPr>
                <w:iCs/>
              </w:rPr>
            </w:pPr>
            <w:r w:rsidRPr="00DB0931">
              <w:rPr>
                <w:iCs/>
              </w:rPr>
              <w:t>(дата)</w:t>
            </w:r>
          </w:p>
        </w:tc>
      </w:tr>
    </w:tbl>
    <w:p w14:paraId="660D0090" w14:textId="01C94AD3" w:rsidR="00852AA0" w:rsidRDefault="00852AA0" w:rsidP="000649BE">
      <w:pPr>
        <w:tabs>
          <w:tab w:val="left" w:pos="567"/>
        </w:tabs>
        <w:rPr>
          <w:vertAlign w:val="superscript"/>
        </w:rPr>
      </w:pPr>
    </w:p>
    <w:p w14:paraId="610809FD" w14:textId="6CC955E4" w:rsidR="00D7608E" w:rsidRPr="000649BE" w:rsidRDefault="00D7608E" w:rsidP="000649BE">
      <w:pPr>
        <w:tabs>
          <w:tab w:val="left" w:pos="567"/>
        </w:tabs>
        <w:spacing w:line="259" w:lineRule="auto"/>
        <w:rPr>
          <w:vertAlign w:val="superscript"/>
        </w:rPr>
      </w:pPr>
    </w:p>
    <w:sectPr w:rsidR="00D7608E" w:rsidRPr="000649BE" w:rsidSect="00852AA0">
      <w:headerReference w:type="default" r:id="rId7"/>
      <w:pgSz w:w="11906" w:h="16838"/>
      <w:pgMar w:top="1134" w:right="709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200C23" w14:textId="77777777" w:rsidR="00F41BB4" w:rsidRDefault="00F41BB4" w:rsidP="00BC675C">
      <w:r>
        <w:separator/>
      </w:r>
    </w:p>
  </w:endnote>
  <w:endnote w:type="continuationSeparator" w:id="0">
    <w:p w14:paraId="5CE1E85D" w14:textId="77777777" w:rsidR="00F41BB4" w:rsidRDefault="00F41BB4" w:rsidP="00BC6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C8BA3" w14:textId="77777777" w:rsidR="00F41BB4" w:rsidRDefault="00F41BB4" w:rsidP="00BC675C">
      <w:r>
        <w:separator/>
      </w:r>
    </w:p>
  </w:footnote>
  <w:footnote w:type="continuationSeparator" w:id="0">
    <w:p w14:paraId="36229328" w14:textId="77777777" w:rsidR="00F41BB4" w:rsidRDefault="00F41BB4" w:rsidP="00BC67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2091600"/>
      <w:docPartObj>
        <w:docPartGallery w:val="Page Numbers (Top of Page)"/>
        <w:docPartUnique/>
      </w:docPartObj>
    </w:sdtPr>
    <w:sdtEndPr/>
    <w:sdtContent>
      <w:p w14:paraId="624172E5" w14:textId="2ABFD4FB" w:rsidR="00852AA0" w:rsidRDefault="00852AA0" w:rsidP="00852AA0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5987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0B8A"/>
    <w:multiLevelType w:val="multilevel"/>
    <w:tmpl w:val="998E58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1" w15:restartNumberingAfterBreak="0">
    <w:nsid w:val="0E3078D7"/>
    <w:multiLevelType w:val="multilevel"/>
    <w:tmpl w:val="6358B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5A1481"/>
    <w:multiLevelType w:val="multilevel"/>
    <w:tmpl w:val="C06A1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4D2F43"/>
    <w:multiLevelType w:val="multilevel"/>
    <w:tmpl w:val="A6FEC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4"/>
        </w:tabs>
        <w:ind w:left="1854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25561E83"/>
    <w:multiLevelType w:val="multilevel"/>
    <w:tmpl w:val="96D4D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5B6A64"/>
    <w:multiLevelType w:val="hybridMultilevel"/>
    <w:tmpl w:val="AF88A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B7D46"/>
    <w:multiLevelType w:val="hybridMultilevel"/>
    <w:tmpl w:val="56C65C3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1270C5"/>
    <w:multiLevelType w:val="multilevel"/>
    <w:tmpl w:val="04801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781683"/>
    <w:multiLevelType w:val="multilevel"/>
    <w:tmpl w:val="99700A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47A414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1882053"/>
    <w:multiLevelType w:val="multilevel"/>
    <w:tmpl w:val="AAC01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CA2C8D"/>
    <w:multiLevelType w:val="multilevel"/>
    <w:tmpl w:val="A6F47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C67E9C"/>
    <w:multiLevelType w:val="multilevel"/>
    <w:tmpl w:val="D90EA04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5D5F4D77"/>
    <w:multiLevelType w:val="multilevel"/>
    <w:tmpl w:val="4CFCD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4777698"/>
    <w:multiLevelType w:val="multilevel"/>
    <w:tmpl w:val="FD80D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0811B2"/>
    <w:multiLevelType w:val="multilevel"/>
    <w:tmpl w:val="34A62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640836"/>
    <w:multiLevelType w:val="multilevel"/>
    <w:tmpl w:val="7B3E7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7C4198"/>
    <w:multiLevelType w:val="multilevel"/>
    <w:tmpl w:val="37D662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74D97F9C"/>
    <w:multiLevelType w:val="multilevel"/>
    <w:tmpl w:val="8BE8E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4A3F45"/>
    <w:multiLevelType w:val="multilevel"/>
    <w:tmpl w:val="FE849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AE87A91"/>
    <w:multiLevelType w:val="hybridMultilevel"/>
    <w:tmpl w:val="EA1A8B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23"/>
  </w:num>
  <w:num w:numId="4">
    <w:abstractNumId w:val="11"/>
  </w:num>
  <w:num w:numId="5">
    <w:abstractNumId w:val="6"/>
  </w:num>
  <w:num w:numId="6">
    <w:abstractNumId w:val="19"/>
  </w:num>
  <w:num w:numId="7">
    <w:abstractNumId w:val="5"/>
  </w:num>
  <w:num w:numId="8">
    <w:abstractNumId w:val="12"/>
  </w:num>
  <w:num w:numId="9">
    <w:abstractNumId w:val="18"/>
  </w:num>
  <w:num w:numId="10">
    <w:abstractNumId w:val="3"/>
  </w:num>
  <w:num w:numId="11">
    <w:abstractNumId w:val="22"/>
  </w:num>
  <w:num w:numId="12">
    <w:abstractNumId w:val="9"/>
  </w:num>
  <w:num w:numId="13">
    <w:abstractNumId w:val="16"/>
  </w:num>
  <w:num w:numId="14">
    <w:abstractNumId w:val="13"/>
  </w:num>
  <w:num w:numId="15">
    <w:abstractNumId w:val="1"/>
  </w:num>
  <w:num w:numId="16">
    <w:abstractNumId w:val="0"/>
  </w:num>
  <w:num w:numId="17">
    <w:abstractNumId w:val="7"/>
  </w:num>
  <w:num w:numId="18">
    <w:abstractNumId w:val="21"/>
  </w:num>
  <w:num w:numId="19">
    <w:abstractNumId w:val="4"/>
  </w:num>
  <w:num w:numId="20">
    <w:abstractNumId w:val="2"/>
  </w:num>
  <w:num w:numId="21">
    <w:abstractNumId w:val="10"/>
  </w:num>
  <w:num w:numId="22">
    <w:abstractNumId w:val="14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removePersonalInformation/>
  <w:removeDateAndTime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35E"/>
    <w:rsid w:val="00000577"/>
    <w:rsid w:val="00006A0F"/>
    <w:rsid w:val="00044D21"/>
    <w:rsid w:val="000462D1"/>
    <w:rsid w:val="0004652D"/>
    <w:rsid w:val="000649BE"/>
    <w:rsid w:val="000842B8"/>
    <w:rsid w:val="000A7FD0"/>
    <w:rsid w:val="000B7D83"/>
    <w:rsid w:val="000C6083"/>
    <w:rsid w:val="000F19CD"/>
    <w:rsid w:val="0012381D"/>
    <w:rsid w:val="00124907"/>
    <w:rsid w:val="001764EE"/>
    <w:rsid w:val="00186F1B"/>
    <w:rsid w:val="001900F0"/>
    <w:rsid w:val="001A1D9A"/>
    <w:rsid w:val="001B098F"/>
    <w:rsid w:val="001B1847"/>
    <w:rsid w:val="001E644C"/>
    <w:rsid w:val="002210E5"/>
    <w:rsid w:val="00225622"/>
    <w:rsid w:val="00232D1F"/>
    <w:rsid w:val="00242BC6"/>
    <w:rsid w:val="002464D4"/>
    <w:rsid w:val="00253AF4"/>
    <w:rsid w:val="00263EEC"/>
    <w:rsid w:val="0027520A"/>
    <w:rsid w:val="00284694"/>
    <w:rsid w:val="00285E62"/>
    <w:rsid w:val="002B1EBA"/>
    <w:rsid w:val="002B27A8"/>
    <w:rsid w:val="002D17A0"/>
    <w:rsid w:val="002E1C05"/>
    <w:rsid w:val="002E2B22"/>
    <w:rsid w:val="002F285D"/>
    <w:rsid w:val="0032154C"/>
    <w:rsid w:val="0033634C"/>
    <w:rsid w:val="003415C6"/>
    <w:rsid w:val="00341B70"/>
    <w:rsid w:val="003575EC"/>
    <w:rsid w:val="00357EF7"/>
    <w:rsid w:val="003635DD"/>
    <w:rsid w:val="00372521"/>
    <w:rsid w:val="00375681"/>
    <w:rsid w:val="00376C71"/>
    <w:rsid w:val="003845BA"/>
    <w:rsid w:val="003A14E5"/>
    <w:rsid w:val="003A42F4"/>
    <w:rsid w:val="003C1D4A"/>
    <w:rsid w:val="003F2804"/>
    <w:rsid w:val="003F55D8"/>
    <w:rsid w:val="00403619"/>
    <w:rsid w:val="004133B1"/>
    <w:rsid w:val="0043100E"/>
    <w:rsid w:val="00434C9A"/>
    <w:rsid w:val="004423F4"/>
    <w:rsid w:val="00446030"/>
    <w:rsid w:val="00450697"/>
    <w:rsid w:val="00475AA6"/>
    <w:rsid w:val="004B0EA8"/>
    <w:rsid w:val="004C7E66"/>
    <w:rsid w:val="004F2910"/>
    <w:rsid w:val="004F39E1"/>
    <w:rsid w:val="00524A05"/>
    <w:rsid w:val="00537F6A"/>
    <w:rsid w:val="005474D8"/>
    <w:rsid w:val="00554C56"/>
    <w:rsid w:val="00560FD3"/>
    <w:rsid w:val="00581621"/>
    <w:rsid w:val="005A3137"/>
    <w:rsid w:val="005B3C32"/>
    <w:rsid w:val="005D238C"/>
    <w:rsid w:val="005D2AA4"/>
    <w:rsid w:val="005E1456"/>
    <w:rsid w:val="005F316B"/>
    <w:rsid w:val="005F7F36"/>
    <w:rsid w:val="00622578"/>
    <w:rsid w:val="0062265F"/>
    <w:rsid w:val="006313DE"/>
    <w:rsid w:val="0063235E"/>
    <w:rsid w:val="00653363"/>
    <w:rsid w:val="00671D79"/>
    <w:rsid w:val="006967A1"/>
    <w:rsid w:val="006A156C"/>
    <w:rsid w:val="006A4402"/>
    <w:rsid w:val="006E3A44"/>
    <w:rsid w:val="006F06EB"/>
    <w:rsid w:val="006F6563"/>
    <w:rsid w:val="006F7703"/>
    <w:rsid w:val="00707441"/>
    <w:rsid w:val="007311DB"/>
    <w:rsid w:val="0076046A"/>
    <w:rsid w:val="00776B13"/>
    <w:rsid w:val="0078666E"/>
    <w:rsid w:val="00786BAA"/>
    <w:rsid w:val="007A6999"/>
    <w:rsid w:val="007B29BF"/>
    <w:rsid w:val="007E1013"/>
    <w:rsid w:val="00804EE8"/>
    <w:rsid w:val="00805B8C"/>
    <w:rsid w:val="0080783E"/>
    <w:rsid w:val="0083026F"/>
    <w:rsid w:val="0085228C"/>
    <w:rsid w:val="00852AA0"/>
    <w:rsid w:val="00864431"/>
    <w:rsid w:val="008662C6"/>
    <w:rsid w:val="008B7F15"/>
    <w:rsid w:val="008D6F4E"/>
    <w:rsid w:val="008E3F6E"/>
    <w:rsid w:val="008F05AB"/>
    <w:rsid w:val="008F3B39"/>
    <w:rsid w:val="00927C8B"/>
    <w:rsid w:val="00945987"/>
    <w:rsid w:val="0096469C"/>
    <w:rsid w:val="0096609A"/>
    <w:rsid w:val="009850B2"/>
    <w:rsid w:val="009E0E2B"/>
    <w:rsid w:val="009E2C87"/>
    <w:rsid w:val="009E65E5"/>
    <w:rsid w:val="00A007EF"/>
    <w:rsid w:val="00A13EE2"/>
    <w:rsid w:val="00A16E36"/>
    <w:rsid w:val="00A343E8"/>
    <w:rsid w:val="00A41660"/>
    <w:rsid w:val="00A71E91"/>
    <w:rsid w:val="00A73F25"/>
    <w:rsid w:val="00A75F28"/>
    <w:rsid w:val="00A82004"/>
    <w:rsid w:val="00AA2CD8"/>
    <w:rsid w:val="00AA35E3"/>
    <w:rsid w:val="00AB623A"/>
    <w:rsid w:val="00AC22A5"/>
    <w:rsid w:val="00AC36CB"/>
    <w:rsid w:val="00AC5032"/>
    <w:rsid w:val="00AC738A"/>
    <w:rsid w:val="00AE0FE1"/>
    <w:rsid w:val="00AE6C3F"/>
    <w:rsid w:val="00B037E2"/>
    <w:rsid w:val="00B664AF"/>
    <w:rsid w:val="00B67A62"/>
    <w:rsid w:val="00B81A1C"/>
    <w:rsid w:val="00B87A58"/>
    <w:rsid w:val="00B97299"/>
    <w:rsid w:val="00BC2481"/>
    <w:rsid w:val="00BC675C"/>
    <w:rsid w:val="00C051F7"/>
    <w:rsid w:val="00C109F9"/>
    <w:rsid w:val="00C44B6F"/>
    <w:rsid w:val="00C76446"/>
    <w:rsid w:val="00C85C75"/>
    <w:rsid w:val="00C96379"/>
    <w:rsid w:val="00CF729F"/>
    <w:rsid w:val="00D31C8B"/>
    <w:rsid w:val="00D35D31"/>
    <w:rsid w:val="00D537B9"/>
    <w:rsid w:val="00D7608E"/>
    <w:rsid w:val="00D91709"/>
    <w:rsid w:val="00D919D1"/>
    <w:rsid w:val="00DB0931"/>
    <w:rsid w:val="00DE275E"/>
    <w:rsid w:val="00DF7509"/>
    <w:rsid w:val="00E016C3"/>
    <w:rsid w:val="00E11A20"/>
    <w:rsid w:val="00E215CF"/>
    <w:rsid w:val="00E27DA9"/>
    <w:rsid w:val="00E316CE"/>
    <w:rsid w:val="00E326D6"/>
    <w:rsid w:val="00E7320D"/>
    <w:rsid w:val="00E86396"/>
    <w:rsid w:val="00E968E9"/>
    <w:rsid w:val="00EA5F92"/>
    <w:rsid w:val="00EA7275"/>
    <w:rsid w:val="00EC4939"/>
    <w:rsid w:val="00EF3BB6"/>
    <w:rsid w:val="00EF4EE1"/>
    <w:rsid w:val="00F1426F"/>
    <w:rsid w:val="00F17709"/>
    <w:rsid w:val="00F2655F"/>
    <w:rsid w:val="00F41BB4"/>
    <w:rsid w:val="00F5648E"/>
    <w:rsid w:val="00F71BE5"/>
    <w:rsid w:val="00F913D2"/>
    <w:rsid w:val="00FB47A2"/>
    <w:rsid w:val="00FC1DBB"/>
    <w:rsid w:val="00FE3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3CF88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31C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1C8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,-Абзац списка"/>
    <w:basedOn w:val="a"/>
    <w:link w:val="a4"/>
    <w:uiPriority w:val="34"/>
    <w:qFormat/>
    <w:rsid w:val="00D31C8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34"/>
    <w:qFormat/>
    <w:locked/>
    <w:rsid w:val="00D31C8B"/>
  </w:style>
  <w:style w:type="character" w:styleId="a5">
    <w:name w:val="Hyperlink"/>
    <w:basedOn w:val="a0"/>
    <w:uiPriority w:val="99"/>
    <w:unhideWhenUsed/>
    <w:rsid w:val="00D919D1"/>
    <w:rPr>
      <w:color w:val="0000FF"/>
      <w:u w:val="single"/>
    </w:rPr>
  </w:style>
  <w:style w:type="character" w:customStyle="1" w:styleId="FontStyle12">
    <w:name w:val="Font Style12"/>
    <w:rsid w:val="001B098F"/>
    <w:rPr>
      <w:rFonts w:ascii="Times New Roman" w:hAnsi="Times New Roman" w:cs="Times New Roman" w:hint="default"/>
      <w:sz w:val="22"/>
      <w:szCs w:val="22"/>
    </w:rPr>
  </w:style>
  <w:style w:type="paragraph" w:customStyle="1" w:styleId="Default">
    <w:name w:val="Default"/>
    <w:rsid w:val="00F142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EA727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A727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A72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A727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A72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A727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A7275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Revision"/>
    <w:hidden/>
    <w:uiPriority w:val="99"/>
    <w:semiHidden/>
    <w:rsid w:val="005A3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BC675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BC67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BC675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BC675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uiPriority w:val="39"/>
    <w:rsid w:val="002752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9E2C87"/>
    <w:pPr>
      <w:spacing w:after="0" w:line="240" w:lineRule="auto"/>
    </w:pPr>
  </w:style>
  <w:style w:type="paragraph" w:styleId="af4">
    <w:name w:val="Body Text Indent"/>
    <w:basedOn w:val="a"/>
    <w:link w:val="af5"/>
    <w:uiPriority w:val="99"/>
    <w:rsid w:val="0012381D"/>
    <w:pPr>
      <w:spacing w:after="120"/>
      <w:ind w:left="283"/>
    </w:pPr>
    <w:rPr>
      <w:sz w:val="28"/>
      <w:szCs w:val="28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12381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2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1478</Words>
  <Characters>8429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2023-07-17T03:34:00Z</dcterms:created>
  <dcterms:modified xsi:type="dcterms:W3CDTF">2023-07-18T08:14:00Z</dcterms:modified>
</cp:coreProperties>
</file>