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1237945647" name="Picture">
</wp:docPr>
                  <a:graphic>
                    <a:graphicData uri="http://schemas.openxmlformats.org/drawingml/2006/picture">
                      <pic:pic>
                        <pic:nvPicPr>
                          <pic:cNvPr id="1237945647"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424.22.00107 Бумага офисная</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984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60%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1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1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при государственных, муниципальных, частных или иных заказчиках</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70%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632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bl>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балл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424.22.00107</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424.22.00107</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424.22.00107</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424.22.00107</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424.22.00107</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748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308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308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при государственных, муниципальных, частных или иных заказчиках</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48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аккредитации при государственных, муниципальных, частных или иных заказчиках в качестве поставщика закупаемых в рамках данной процедуры товаров, работ, услуг</w:t>
                          <w:br/>
                          <w:t xml:space="preserve">2 балла - Не используется для оценки</w:t>
                          <w:br/>
                          <w:t xml:space="preserve">От 3 до 5 баллов  - От 3 до 5 баллов рассчитывается по формуле: 2 + Ау (но не более 5 баллов) где, Ау - кол-во представленных участником сертификатов/свидетельств об аккредитаций в качестве поставщика, закупаемых в рамках данной процедуры товаров, работ, услуг при  государственных, муниципальных, частных или иных заказчиках</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